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4504" w14:textId="18655D2F" w:rsidR="00205A4B" w:rsidRPr="004D136C" w:rsidRDefault="00AA5DCF">
      <w:pPr>
        <w:rPr>
          <w:rFonts w:ascii="Verdana" w:hAnsi="Verdana" w:cs="Candara"/>
          <w:color w:val="0000FF"/>
        </w:rPr>
      </w:pPr>
      <w:r>
        <w:rPr>
          <w:rFonts w:ascii="Verdana" w:hAnsi="Verdana" w:cs="Candara"/>
          <w:color w:val="0000FF"/>
        </w:rPr>
        <w:t xml:space="preserve">                                                                                                                                                                                                                                                                                                                                                                                                                                                                                                                                                                                                                                                                                                                                                                                                                                                                                                                                                                                                                                                                                                                                                                                                                                                                                                                                                       </w:t>
      </w:r>
    </w:p>
    <w:p w14:paraId="6D2264BF" w14:textId="77777777" w:rsidR="00205A4B" w:rsidRPr="004D136C" w:rsidRDefault="00515370">
      <w:pPr>
        <w:rPr>
          <w:rFonts w:ascii="Verdana" w:hAnsi="Verdana" w:cs="Candara"/>
          <w:color w:val="0000FF"/>
        </w:rPr>
      </w:pPr>
      <w:r>
        <w:rPr>
          <w:rFonts w:ascii="Verdana" w:hAnsi="Verdana" w:cs="Candara"/>
          <w:noProof/>
          <w:color w:val="0000FF"/>
        </w:rPr>
        <w:drawing>
          <wp:inline distT="0" distB="0" distL="0" distR="0" wp14:anchorId="7BE90255" wp14:editId="350B6686">
            <wp:extent cx="3329940" cy="707390"/>
            <wp:effectExtent l="0" t="0" r="3810" b="0"/>
            <wp:docPr id="1" name="Image 1" descr="logo Montbrison 2014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ntbrison 2014 cou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9940" cy="707390"/>
                    </a:xfrm>
                    <a:prstGeom prst="rect">
                      <a:avLst/>
                    </a:prstGeom>
                    <a:noFill/>
                    <a:ln>
                      <a:noFill/>
                    </a:ln>
                  </pic:spPr>
                </pic:pic>
              </a:graphicData>
            </a:graphic>
          </wp:inline>
        </w:drawing>
      </w:r>
    </w:p>
    <w:p w14:paraId="5B7FD95D" w14:textId="77777777" w:rsidR="00205A4B" w:rsidRPr="004D136C" w:rsidRDefault="00205A4B">
      <w:pPr>
        <w:rPr>
          <w:rFonts w:ascii="Verdana" w:hAnsi="Verdana" w:cs="Candara"/>
          <w:color w:val="0000FF"/>
        </w:rPr>
      </w:pPr>
    </w:p>
    <w:p w14:paraId="52C2A6DE" w14:textId="77777777" w:rsidR="00205A4B" w:rsidRPr="004D136C" w:rsidRDefault="00205A4B">
      <w:pPr>
        <w:rPr>
          <w:rFonts w:ascii="Verdana" w:hAnsi="Verdana" w:cs="Candara"/>
          <w:color w:val="0000FF"/>
        </w:rPr>
      </w:pPr>
    </w:p>
    <w:p w14:paraId="10886393" w14:textId="77777777" w:rsidR="00205A4B" w:rsidRPr="004D136C" w:rsidRDefault="00205A4B">
      <w:pPr>
        <w:rPr>
          <w:rFonts w:ascii="Verdana" w:hAnsi="Verdana" w:cs="Candara"/>
          <w:color w:val="0000FF"/>
        </w:rPr>
      </w:pPr>
    </w:p>
    <w:p w14:paraId="5B60B878" w14:textId="77777777" w:rsidR="00205A4B" w:rsidRPr="004D136C" w:rsidRDefault="00205A4B">
      <w:pPr>
        <w:rPr>
          <w:rFonts w:ascii="Verdana" w:hAnsi="Verdana" w:cs="Candara"/>
          <w:color w:val="0000FF"/>
        </w:rPr>
      </w:pPr>
    </w:p>
    <w:p w14:paraId="2891CB08" w14:textId="77777777" w:rsidR="00205A4B" w:rsidRPr="004D136C" w:rsidRDefault="00205A4B">
      <w:pPr>
        <w:rPr>
          <w:rFonts w:ascii="Verdana" w:hAnsi="Verdana" w:cs="Candara"/>
          <w:color w:val="0000FF"/>
        </w:rPr>
      </w:pPr>
    </w:p>
    <w:p w14:paraId="7C26B9E9" w14:textId="4E3BC4A9" w:rsidR="00205A4B" w:rsidRPr="004D136C" w:rsidRDefault="00205A4B">
      <w:pPr>
        <w:jc w:val="center"/>
        <w:rPr>
          <w:rFonts w:ascii="Verdana" w:hAnsi="Verdana" w:cs="Candara"/>
          <w:bCs/>
          <w:iCs/>
          <w:color w:val="0000FF"/>
          <w:sz w:val="32"/>
          <w:szCs w:val="32"/>
          <w:bdr w:val="thinThickThinMediumGap" w:sz="24" w:space="0" w:color="auto"/>
        </w:rPr>
      </w:pPr>
      <w:r w:rsidRPr="004D136C">
        <w:rPr>
          <w:rFonts w:ascii="Verdana" w:hAnsi="Verdana" w:cs="Candara"/>
          <w:bCs/>
          <w:iCs/>
          <w:color w:val="0000FF"/>
          <w:sz w:val="32"/>
          <w:szCs w:val="32"/>
          <w:bdr w:val="thinThickThinMediumGap" w:sz="24" w:space="0" w:color="auto"/>
        </w:rPr>
        <w:t>Sé</w:t>
      </w:r>
      <w:r w:rsidR="001E7A16" w:rsidRPr="004D136C">
        <w:rPr>
          <w:rFonts w:ascii="Verdana" w:hAnsi="Verdana" w:cs="Candara"/>
          <w:bCs/>
          <w:iCs/>
          <w:color w:val="0000FF"/>
          <w:sz w:val="32"/>
          <w:szCs w:val="32"/>
          <w:bdr w:val="thinThickThinMediumGap" w:sz="24" w:space="0" w:color="auto"/>
        </w:rPr>
        <w:t xml:space="preserve">ance du Conseil municipal du </w:t>
      </w:r>
      <w:r w:rsidR="00EA7DBA">
        <w:rPr>
          <w:rFonts w:ascii="Verdana" w:hAnsi="Verdana" w:cs="Candara"/>
          <w:bCs/>
          <w:iCs/>
          <w:color w:val="0000FF"/>
          <w:sz w:val="32"/>
          <w:szCs w:val="32"/>
          <w:bdr w:val="thinThickThinMediumGap" w:sz="24" w:space="0" w:color="auto"/>
        </w:rPr>
        <w:t>1</w:t>
      </w:r>
      <w:r w:rsidR="00321E6F">
        <w:rPr>
          <w:rFonts w:ascii="Verdana" w:hAnsi="Verdana" w:cs="Candara"/>
          <w:bCs/>
          <w:iCs/>
          <w:color w:val="0000FF"/>
          <w:sz w:val="32"/>
          <w:szCs w:val="32"/>
          <w:bdr w:val="thinThickThinMediumGap" w:sz="24" w:space="0" w:color="auto"/>
        </w:rPr>
        <w:t>8</w:t>
      </w:r>
      <w:r w:rsidR="00EA7DBA">
        <w:rPr>
          <w:rFonts w:ascii="Verdana" w:hAnsi="Verdana" w:cs="Candara"/>
          <w:bCs/>
          <w:iCs/>
          <w:color w:val="0000FF"/>
          <w:sz w:val="32"/>
          <w:szCs w:val="32"/>
          <w:bdr w:val="thinThickThinMediumGap" w:sz="24" w:space="0" w:color="auto"/>
        </w:rPr>
        <w:t xml:space="preserve"> décembre 20</w:t>
      </w:r>
      <w:r w:rsidR="006F390E">
        <w:rPr>
          <w:rFonts w:ascii="Verdana" w:hAnsi="Verdana" w:cs="Candara"/>
          <w:bCs/>
          <w:iCs/>
          <w:color w:val="0000FF"/>
          <w:sz w:val="32"/>
          <w:szCs w:val="32"/>
          <w:bdr w:val="thinThickThinMediumGap" w:sz="24" w:space="0" w:color="auto"/>
        </w:rPr>
        <w:t>2</w:t>
      </w:r>
      <w:r w:rsidR="00321E6F">
        <w:rPr>
          <w:rFonts w:ascii="Verdana" w:hAnsi="Verdana" w:cs="Candara"/>
          <w:bCs/>
          <w:iCs/>
          <w:color w:val="0000FF"/>
          <w:sz w:val="32"/>
          <w:szCs w:val="32"/>
          <w:bdr w:val="thinThickThinMediumGap" w:sz="24" w:space="0" w:color="auto"/>
        </w:rPr>
        <w:t>5</w:t>
      </w:r>
    </w:p>
    <w:p w14:paraId="74B70ED6" w14:textId="77777777" w:rsidR="00205A4B" w:rsidRPr="004D136C" w:rsidRDefault="00205A4B">
      <w:pPr>
        <w:jc w:val="center"/>
        <w:rPr>
          <w:rFonts w:ascii="Verdana" w:hAnsi="Verdana" w:cs="Candara"/>
          <w:b/>
          <w:bCs/>
          <w:i/>
          <w:iCs/>
          <w:color w:val="0000FF"/>
          <w:sz w:val="32"/>
          <w:szCs w:val="32"/>
        </w:rPr>
      </w:pPr>
    </w:p>
    <w:p w14:paraId="2DC116DD" w14:textId="41D49A65" w:rsidR="004D136C" w:rsidRPr="004D136C" w:rsidRDefault="004D136C" w:rsidP="004D136C">
      <w:pPr>
        <w:jc w:val="center"/>
        <w:rPr>
          <w:rFonts w:ascii="Verdana" w:hAnsi="Verdana" w:cs="Candara"/>
          <w:b/>
          <w:bCs/>
          <w:i/>
          <w:iCs/>
          <w:color w:val="0000FF"/>
          <w:sz w:val="48"/>
          <w:szCs w:val="48"/>
          <w:u w:val="single"/>
        </w:rPr>
      </w:pPr>
      <w:r w:rsidRPr="004D136C">
        <w:rPr>
          <w:rFonts w:ascii="Verdana" w:hAnsi="Verdana" w:cs="Candara"/>
          <w:b/>
          <w:bCs/>
          <w:i/>
          <w:iCs/>
          <w:color w:val="0000FF"/>
          <w:sz w:val="48"/>
          <w:szCs w:val="48"/>
          <w:u w:val="single"/>
        </w:rPr>
        <w:t>Budgets primitifs 20</w:t>
      </w:r>
      <w:r w:rsidR="004F5FDF">
        <w:rPr>
          <w:rFonts w:ascii="Verdana" w:hAnsi="Verdana" w:cs="Candara"/>
          <w:b/>
          <w:bCs/>
          <w:i/>
          <w:iCs/>
          <w:color w:val="0000FF"/>
          <w:sz w:val="48"/>
          <w:szCs w:val="48"/>
          <w:u w:val="single"/>
        </w:rPr>
        <w:t>2</w:t>
      </w:r>
      <w:r w:rsidR="00321E6F">
        <w:rPr>
          <w:rFonts w:ascii="Verdana" w:hAnsi="Verdana" w:cs="Candara"/>
          <w:b/>
          <w:bCs/>
          <w:i/>
          <w:iCs/>
          <w:color w:val="0000FF"/>
          <w:sz w:val="48"/>
          <w:szCs w:val="48"/>
          <w:u w:val="single"/>
        </w:rPr>
        <w:t>6</w:t>
      </w:r>
    </w:p>
    <w:p w14:paraId="6396DE25" w14:textId="77777777" w:rsidR="004D136C" w:rsidRDefault="004D136C" w:rsidP="004D136C"/>
    <w:p w14:paraId="2DD524AF" w14:textId="77777777" w:rsidR="00205A4B" w:rsidRPr="004D136C" w:rsidRDefault="00205A4B">
      <w:pPr>
        <w:jc w:val="center"/>
        <w:rPr>
          <w:rFonts w:ascii="Verdana" w:hAnsi="Verdana" w:cs="Candara"/>
          <w:b/>
          <w:bCs/>
          <w:i/>
          <w:iCs/>
          <w:color w:val="0000FF"/>
          <w:sz w:val="32"/>
          <w:szCs w:val="32"/>
        </w:rPr>
      </w:pPr>
    </w:p>
    <w:p w14:paraId="64ED0EFC" w14:textId="77777777" w:rsidR="00205A4B" w:rsidRPr="004D136C" w:rsidRDefault="00205A4B">
      <w:pPr>
        <w:jc w:val="both"/>
        <w:rPr>
          <w:rFonts w:ascii="Verdana" w:hAnsi="Verdana" w:cs="Candara"/>
          <w:color w:val="0000FF"/>
          <w:sz w:val="18"/>
          <w:szCs w:val="18"/>
        </w:rPr>
      </w:pPr>
      <w:r w:rsidRPr="004D136C">
        <w:rPr>
          <w:rFonts w:ascii="Verdana" w:hAnsi="Verdana" w:cs="Candara"/>
          <w:color w:val="0000FF"/>
          <w:sz w:val="18"/>
          <w:szCs w:val="18"/>
        </w:rPr>
        <w:tab/>
      </w:r>
    </w:p>
    <w:p w14:paraId="7564C956" w14:textId="77777777" w:rsidR="00205A4B" w:rsidRPr="004D136C" w:rsidRDefault="00205A4B">
      <w:pPr>
        <w:jc w:val="both"/>
        <w:rPr>
          <w:rFonts w:ascii="Verdana" w:hAnsi="Verdana" w:cs="Candara"/>
          <w:b/>
          <w:bCs/>
          <w:color w:val="0000FF"/>
          <w:sz w:val="20"/>
          <w:szCs w:val="20"/>
          <w:u w:val="single"/>
        </w:rPr>
      </w:pPr>
      <w:r w:rsidRPr="004D136C">
        <w:rPr>
          <w:rFonts w:ascii="Verdana" w:hAnsi="Verdana" w:cs="Candara"/>
          <w:b/>
          <w:bCs/>
          <w:color w:val="0000FF"/>
          <w:sz w:val="20"/>
          <w:szCs w:val="20"/>
          <w:u w:val="single"/>
        </w:rPr>
        <w:t>Introduction</w:t>
      </w:r>
    </w:p>
    <w:p w14:paraId="368CE8BF" w14:textId="108350C5" w:rsidR="00205A4B" w:rsidRPr="004D136C" w:rsidRDefault="00CE31F8">
      <w:pPr>
        <w:jc w:val="both"/>
        <w:rPr>
          <w:rFonts w:ascii="Verdana" w:hAnsi="Verdana" w:cs="Candara"/>
          <w:color w:val="0000FF"/>
          <w:sz w:val="20"/>
          <w:szCs w:val="20"/>
        </w:rPr>
      </w:pPr>
      <w:r>
        <w:rPr>
          <w:rFonts w:ascii="Verdana" w:hAnsi="Verdana" w:cs="Candara"/>
          <w:color w:val="0000FF"/>
          <w:sz w:val="20"/>
          <w:szCs w:val="20"/>
        </w:rPr>
        <w:t xml:space="preserve">     </w:t>
      </w:r>
    </w:p>
    <w:p w14:paraId="56C9AEA4" w14:textId="77777777" w:rsidR="00205A4B" w:rsidRPr="004D136C" w:rsidRDefault="00205A4B">
      <w:pPr>
        <w:jc w:val="both"/>
        <w:rPr>
          <w:rFonts w:ascii="Verdana" w:hAnsi="Verdana" w:cs="Candara"/>
          <w:color w:val="0000FF"/>
          <w:sz w:val="20"/>
          <w:szCs w:val="20"/>
        </w:rPr>
      </w:pPr>
    </w:p>
    <w:p w14:paraId="123DBFD1" w14:textId="6BD44D39" w:rsidR="004D136C" w:rsidRPr="00F36889" w:rsidRDefault="00205A4B" w:rsidP="004D136C">
      <w:pPr>
        <w:ind w:firstLine="709"/>
        <w:jc w:val="both"/>
        <w:rPr>
          <w:rFonts w:ascii="Verdana" w:hAnsi="Verdana" w:cs="Candara"/>
          <w:color w:val="0000FF"/>
          <w:sz w:val="22"/>
          <w:szCs w:val="22"/>
        </w:rPr>
      </w:pPr>
      <w:r w:rsidRPr="00F36889">
        <w:rPr>
          <w:rFonts w:ascii="Verdana" w:hAnsi="Verdana" w:cs="Candara"/>
          <w:color w:val="0000FF"/>
          <w:sz w:val="22"/>
          <w:szCs w:val="22"/>
        </w:rPr>
        <w:t>L</w:t>
      </w:r>
      <w:r w:rsidR="00C2729F">
        <w:rPr>
          <w:rFonts w:ascii="Verdana" w:hAnsi="Verdana" w:cs="Candara"/>
          <w:color w:val="0000FF"/>
          <w:sz w:val="22"/>
          <w:szCs w:val="22"/>
        </w:rPr>
        <w:t>a</w:t>
      </w:r>
      <w:r w:rsidRPr="00F36889">
        <w:rPr>
          <w:rFonts w:ascii="Verdana" w:hAnsi="Verdana" w:cs="Candara"/>
          <w:color w:val="0000FF"/>
          <w:sz w:val="22"/>
          <w:szCs w:val="22"/>
        </w:rPr>
        <w:t xml:space="preserve"> présente note accompagne les</w:t>
      </w:r>
      <w:r w:rsidR="00394425" w:rsidRPr="00F36889">
        <w:rPr>
          <w:rFonts w:ascii="Verdana" w:hAnsi="Verdana" w:cs="Candara"/>
          <w:color w:val="0000FF"/>
          <w:sz w:val="22"/>
          <w:szCs w:val="22"/>
        </w:rPr>
        <w:t xml:space="preserve"> documents budgétaires </w:t>
      </w:r>
      <w:r w:rsidRPr="00F36889">
        <w:rPr>
          <w:rFonts w:ascii="Verdana" w:hAnsi="Verdana" w:cs="Candara"/>
          <w:color w:val="0000FF"/>
          <w:sz w:val="22"/>
          <w:szCs w:val="22"/>
        </w:rPr>
        <w:t xml:space="preserve">et détaille les budgets présentés en Commission des Finances </w:t>
      </w:r>
      <w:r w:rsidRPr="00DF58E5">
        <w:rPr>
          <w:rFonts w:ascii="Verdana" w:hAnsi="Verdana" w:cs="Candara"/>
          <w:color w:val="0000FF"/>
          <w:sz w:val="22"/>
          <w:szCs w:val="22"/>
        </w:rPr>
        <w:t xml:space="preserve">du </w:t>
      </w:r>
      <w:r w:rsidR="00313627">
        <w:rPr>
          <w:rFonts w:ascii="Verdana" w:hAnsi="Verdana" w:cs="Candara"/>
          <w:color w:val="0000FF"/>
          <w:sz w:val="22"/>
          <w:szCs w:val="22"/>
        </w:rPr>
        <w:t>1</w:t>
      </w:r>
      <w:r w:rsidR="008E36EA">
        <w:rPr>
          <w:rFonts w:ascii="Verdana" w:hAnsi="Verdana" w:cs="Candara"/>
          <w:color w:val="0000FF"/>
          <w:sz w:val="22"/>
          <w:szCs w:val="22"/>
        </w:rPr>
        <w:t>5</w:t>
      </w:r>
      <w:r w:rsidR="00313627">
        <w:rPr>
          <w:rFonts w:ascii="Verdana" w:hAnsi="Verdana" w:cs="Candara"/>
          <w:color w:val="0000FF"/>
          <w:sz w:val="22"/>
          <w:szCs w:val="22"/>
        </w:rPr>
        <w:t xml:space="preserve"> décembre</w:t>
      </w:r>
      <w:r w:rsidR="000E1861" w:rsidRPr="00DF58E5">
        <w:rPr>
          <w:rFonts w:ascii="Verdana" w:hAnsi="Verdana" w:cs="Candara"/>
          <w:color w:val="0000FF"/>
          <w:sz w:val="22"/>
          <w:szCs w:val="22"/>
        </w:rPr>
        <w:t xml:space="preserve"> 20</w:t>
      </w:r>
      <w:r w:rsidR="007A1F16" w:rsidRPr="00DF58E5">
        <w:rPr>
          <w:rFonts w:ascii="Verdana" w:hAnsi="Verdana" w:cs="Candara"/>
          <w:color w:val="0000FF"/>
          <w:sz w:val="22"/>
          <w:szCs w:val="22"/>
        </w:rPr>
        <w:t>2</w:t>
      </w:r>
      <w:r w:rsidR="00321E6F" w:rsidRPr="00DF58E5">
        <w:rPr>
          <w:rFonts w:ascii="Verdana" w:hAnsi="Verdana" w:cs="Candara"/>
          <w:color w:val="0000FF"/>
          <w:sz w:val="22"/>
          <w:szCs w:val="22"/>
        </w:rPr>
        <w:t>5</w:t>
      </w:r>
      <w:r w:rsidRPr="00DF58E5">
        <w:rPr>
          <w:rFonts w:ascii="Verdana" w:hAnsi="Verdana" w:cs="Candara"/>
          <w:color w:val="0000FF"/>
          <w:sz w:val="22"/>
          <w:szCs w:val="22"/>
        </w:rPr>
        <w:t>.</w:t>
      </w:r>
      <w:r w:rsidR="004D136C" w:rsidRPr="00DF58E5">
        <w:rPr>
          <w:rFonts w:ascii="Verdana" w:hAnsi="Verdana" w:cs="Candara"/>
          <w:color w:val="0000FF"/>
          <w:sz w:val="22"/>
          <w:szCs w:val="22"/>
        </w:rPr>
        <w:t xml:space="preserve"> Elle doit</w:t>
      </w:r>
      <w:r w:rsidR="004D136C" w:rsidRPr="00F36889">
        <w:rPr>
          <w:rFonts w:ascii="Verdana" w:hAnsi="Verdana" w:cs="Candara"/>
          <w:color w:val="0000FF"/>
          <w:sz w:val="22"/>
          <w:szCs w:val="22"/>
        </w:rPr>
        <w:t xml:space="preserve"> permettre à cha</w:t>
      </w:r>
      <w:r w:rsidR="00025211" w:rsidRPr="00F36889">
        <w:rPr>
          <w:rFonts w:ascii="Verdana" w:hAnsi="Verdana" w:cs="Candara"/>
          <w:color w:val="0000FF"/>
          <w:sz w:val="22"/>
          <w:szCs w:val="22"/>
        </w:rPr>
        <w:t xml:space="preserve">cune et à chacun des élu(e)s- </w:t>
      </w:r>
      <w:r w:rsidR="004D136C" w:rsidRPr="00F36889">
        <w:rPr>
          <w:rFonts w:ascii="Verdana" w:hAnsi="Verdana" w:cs="Candara"/>
          <w:color w:val="0000FF"/>
          <w:sz w:val="22"/>
          <w:szCs w:val="22"/>
        </w:rPr>
        <w:t>d’appréhender au mieux cet important aspect de la vie communale que constitue le budget.</w:t>
      </w:r>
    </w:p>
    <w:p w14:paraId="65F48087" w14:textId="77777777" w:rsidR="00205A4B" w:rsidRPr="00F36889" w:rsidRDefault="00205A4B">
      <w:pPr>
        <w:ind w:firstLine="709"/>
        <w:jc w:val="both"/>
        <w:rPr>
          <w:rFonts w:ascii="Verdana" w:hAnsi="Verdana" w:cs="Candara"/>
          <w:color w:val="0000FF"/>
          <w:sz w:val="22"/>
          <w:szCs w:val="22"/>
        </w:rPr>
      </w:pPr>
    </w:p>
    <w:p w14:paraId="6FF39F72" w14:textId="78FA5C1B" w:rsidR="00205A4B" w:rsidRPr="00F36889" w:rsidRDefault="00205A4B" w:rsidP="00CC2598">
      <w:pPr>
        <w:jc w:val="both"/>
        <w:rPr>
          <w:rFonts w:ascii="Verdana" w:hAnsi="Verdana" w:cs="Candara"/>
          <w:color w:val="0000FF"/>
          <w:sz w:val="22"/>
          <w:szCs w:val="22"/>
        </w:rPr>
      </w:pPr>
      <w:r w:rsidRPr="00F36889">
        <w:rPr>
          <w:rFonts w:ascii="Verdana" w:hAnsi="Verdana" w:cs="Candara"/>
          <w:color w:val="0000FF"/>
          <w:sz w:val="22"/>
          <w:szCs w:val="22"/>
        </w:rPr>
        <w:t xml:space="preserve">Il convient de rappeler que ce budget </w:t>
      </w:r>
      <w:r w:rsidR="004D136C" w:rsidRPr="00F36889">
        <w:rPr>
          <w:rFonts w:ascii="Verdana" w:hAnsi="Verdana" w:cs="Candara"/>
          <w:color w:val="0000FF"/>
          <w:sz w:val="22"/>
          <w:szCs w:val="22"/>
        </w:rPr>
        <w:t>est</w:t>
      </w:r>
      <w:r w:rsidRPr="00F36889">
        <w:rPr>
          <w:rFonts w:ascii="Verdana" w:hAnsi="Verdana" w:cs="Candara"/>
          <w:color w:val="0000FF"/>
          <w:sz w:val="22"/>
          <w:szCs w:val="22"/>
        </w:rPr>
        <w:t xml:space="preserve"> voté par nature et qu’il est présenté suivant</w:t>
      </w:r>
      <w:r w:rsidR="002A7460">
        <w:rPr>
          <w:rFonts w:ascii="Verdana" w:hAnsi="Verdana" w:cs="Candara"/>
          <w:color w:val="0000FF"/>
          <w:sz w:val="22"/>
          <w:szCs w:val="22"/>
        </w:rPr>
        <w:t xml:space="preserve"> la nouvelle </w:t>
      </w:r>
      <w:r w:rsidRPr="00F36889">
        <w:rPr>
          <w:rFonts w:ascii="Verdana" w:hAnsi="Verdana" w:cs="Candara"/>
          <w:color w:val="0000FF"/>
          <w:sz w:val="22"/>
          <w:szCs w:val="22"/>
        </w:rPr>
        <w:t>instruction comptable M</w:t>
      </w:r>
      <w:r w:rsidR="002A7460">
        <w:rPr>
          <w:rFonts w:ascii="Verdana" w:hAnsi="Verdana" w:cs="Candara"/>
          <w:color w:val="0000FF"/>
          <w:sz w:val="22"/>
          <w:szCs w:val="22"/>
        </w:rPr>
        <w:t>57 (qui remplace l’instruction M</w:t>
      </w:r>
      <w:r w:rsidRPr="00F36889">
        <w:rPr>
          <w:rFonts w:ascii="Verdana" w:hAnsi="Verdana" w:cs="Candara"/>
          <w:color w:val="0000FF"/>
          <w:sz w:val="22"/>
          <w:szCs w:val="22"/>
        </w:rPr>
        <w:t>14</w:t>
      </w:r>
      <w:r w:rsidR="002A7460">
        <w:rPr>
          <w:rFonts w:ascii="Verdana" w:hAnsi="Verdana" w:cs="Candara"/>
          <w:color w:val="0000FF"/>
          <w:sz w:val="22"/>
          <w:szCs w:val="22"/>
        </w:rPr>
        <w:t>)</w:t>
      </w:r>
      <w:r w:rsidRPr="00F36889">
        <w:rPr>
          <w:rFonts w:ascii="Verdana" w:hAnsi="Verdana" w:cs="Candara"/>
          <w:color w:val="0000FF"/>
          <w:sz w:val="22"/>
          <w:szCs w:val="22"/>
        </w:rPr>
        <w:t xml:space="preserve"> pour la ville et les </w:t>
      </w:r>
      <w:r w:rsidR="00F32DE6">
        <w:rPr>
          <w:rFonts w:ascii="Verdana" w:hAnsi="Verdana" w:cs="Candara"/>
          <w:color w:val="0000FF"/>
          <w:sz w:val="22"/>
          <w:szCs w:val="22"/>
        </w:rPr>
        <w:t>budgets annexes</w:t>
      </w:r>
      <w:r w:rsidRPr="00F36889">
        <w:rPr>
          <w:rFonts w:ascii="Verdana" w:hAnsi="Verdana" w:cs="Candara"/>
          <w:color w:val="0000FF"/>
          <w:sz w:val="22"/>
          <w:szCs w:val="22"/>
        </w:rPr>
        <w:t>.</w:t>
      </w:r>
    </w:p>
    <w:p w14:paraId="7038C189" w14:textId="77777777" w:rsidR="00205A4B" w:rsidRPr="00F36889" w:rsidRDefault="00205A4B">
      <w:pPr>
        <w:jc w:val="both"/>
        <w:rPr>
          <w:rFonts w:ascii="Verdana" w:hAnsi="Verdana" w:cs="Candara"/>
          <w:color w:val="0000FF"/>
          <w:sz w:val="22"/>
          <w:szCs w:val="22"/>
        </w:rPr>
      </w:pPr>
    </w:p>
    <w:p w14:paraId="4C659EFA" w14:textId="77777777" w:rsidR="00205A4B" w:rsidRPr="00F36889" w:rsidRDefault="004D136C">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Un diaporama </w:t>
      </w:r>
      <w:r w:rsidR="00205A4B" w:rsidRPr="00F36889">
        <w:rPr>
          <w:rFonts w:ascii="Verdana" w:hAnsi="Verdana" w:cs="Candara"/>
          <w:color w:val="0000FF"/>
          <w:sz w:val="22"/>
          <w:szCs w:val="22"/>
        </w:rPr>
        <w:t xml:space="preserve">sera également </w:t>
      </w:r>
      <w:r w:rsidRPr="00F36889">
        <w:rPr>
          <w:rFonts w:ascii="Verdana" w:hAnsi="Verdana" w:cs="Candara"/>
          <w:color w:val="0000FF"/>
          <w:sz w:val="22"/>
          <w:szCs w:val="22"/>
        </w:rPr>
        <w:t>présenté</w:t>
      </w:r>
      <w:r w:rsidR="00205A4B" w:rsidRPr="00F36889">
        <w:rPr>
          <w:rFonts w:ascii="Verdana" w:hAnsi="Verdana" w:cs="Candara"/>
          <w:color w:val="0000FF"/>
          <w:sz w:val="22"/>
          <w:szCs w:val="22"/>
        </w:rPr>
        <w:t xml:space="preserve"> lors de la séance du conseil municipal. Cette présentation </w:t>
      </w:r>
      <w:r w:rsidR="0096275F" w:rsidRPr="00F36889">
        <w:rPr>
          <w:rFonts w:ascii="Verdana" w:hAnsi="Verdana" w:cs="Candara"/>
          <w:color w:val="0000FF"/>
          <w:sz w:val="22"/>
          <w:szCs w:val="22"/>
        </w:rPr>
        <w:t>illustrera</w:t>
      </w:r>
      <w:r w:rsidR="00205A4B" w:rsidRPr="00F36889">
        <w:rPr>
          <w:rFonts w:ascii="Verdana" w:hAnsi="Verdana" w:cs="Candara"/>
          <w:color w:val="0000FF"/>
          <w:sz w:val="22"/>
          <w:szCs w:val="22"/>
        </w:rPr>
        <w:t xml:space="preserve"> l’ensemble des documents budgétaires ci-joint.</w:t>
      </w:r>
    </w:p>
    <w:p w14:paraId="7190C08C" w14:textId="77777777" w:rsidR="00205A4B" w:rsidRPr="00F36889" w:rsidRDefault="00205A4B">
      <w:pPr>
        <w:ind w:firstLine="709"/>
        <w:jc w:val="both"/>
        <w:rPr>
          <w:rFonts w:ascii="Verdana" w:hAnsi="Verdana" w:cs="Candara"/>
          <w:color w:val="0000FF"/>
          <w:sz w:val="22"/>
          <w:szCs w:val="22"/>
        </w:rPr>
      </w:pPr>
    </w:p>
    <w:p w14:paraId="5937B1FF" w14:textId="77777777" w:rsidR="00205A4B" w:rsidRPr="00F36889" w:rsidRDefault="00205A4B">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 La présente note comporte donc </w:t>
      </w:r>
      <w:r w:rsidRPr="00F36889">
        <w:rPr>
          <w:rFonts w:ascii="Verdana" w:hAnsi="Verdana" w:cs="Candara"/>
          <w:b/>
          <w:bCs/>
          <w:color w:val="0000FF"/>
          <w:sz w:val="22"/>
          <w:szCs w:val="22"/>
        </w:rPr>
        <w:t>4 grands chapitres</w:t>
      </w:r>
      <w:r w:rsidRPr="00F36889">
        <w:rPr>
          <w:rFonts w:ascii="Verdana" w:hAnsi="Verdana" w:cs="Candara"/>
          <w:color w:val="0000FF"/>
          <w:sz w:val="22"/>
          <w:szCs w:val="22"/>
        </w:rPr>
        <w:t> :</w:t>
      </w:r>
    </w:p>
    <w:p w14:paraId="48B45648" w14:textId="77777777" w:rsidR="00205A4B" w:rsidRPr="00F36889" w:rsidRDefault="00205A4B">
      <w:pPr>
        <w:jc w:val="both"/>
        <w:rPr>
          <w:rFonts w:ascii="Verdana" w:hAnsi="Verdana" w:cs="Candara"/>
          <w:color w:val="0000FF"/>
          <w:sz w:val="22"/>
          <w:szCs w:val="22"/>
        </w:rPr>
      </w:pPr>
    </w:p>
    <w:p w14:paraId="495EEF68" w14:textId="77777777" w:rsidR="00205A4B" w:rsidRPr="00F36889" w:rsidRDefault="00205A4B" w:rsidP="009E3691">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 xml:space="preserve">A </w:t>
      </w:r>
      <w:r w:rsidRPr="00F36889">
        <w:rPr>
          <w:rFonts w:ascii="Verdana" w:hAnsi="Verdana" w:cs="Candara"/>
          <w:color w:val="0000FF"/>
          <w:sz w:val="22"/>
          <w:szCs w:val="22"/>
        </w:rPr>
        <w:t xml:space="preserve"> -</w:t>
      </w:r>
      <w:proofErr w:type="gramEnd"/>
      <w:r w:rsidRPr="00F36889">
        <w:rPr>
          <w:rFonts w:ascii="Verdana" w:hAnsi="Verdana" w:cs="Candara"/>
          <w:color w:val="0000FF"/>
          <w:sz w:val="22"/>
          <w:szCs w:val="22"/>
        </w:rPr>
        <w:t xml:space="preserve"> </w:t>
      </w:r>
      <w:r w:rsidR="002000C3" w:rsidRPr="00F36889">
        <w:rPr>
          <w:rFonts w:ascii="Verdana" w:hAnsi="Verdana" w:cs="Candara"/>
          <w:color w:val="0000FF"/>
          <w:sz w:val="22"/>
          <w:szCs w:val="22"/>
        </w:rPr>
        <w:t xml:space="preserve">Quelques </w:t>
      </w:r>
      <w:r w:rsidR="002000C3" w:rsidRPr="00F36889">
        <w:rPr>
          <w:rFonts w:ascii="Verdana" w:hAnsi="Verdana" w:cs="Candara"/>
          <w:b/>
          <w:bCs/>
          <w:color w:val="0000FF"/>
          <w:sz w:val="22"/>
          <w:szCs w:val="22"/>
        </w:rPr>
        <w:t>commentaires</w:t>
      </w:r>
      <w:r w:rsidR="002000C3" w:rsidRPr="00F36889">
        <w:rPr>
          <w:rFonts w:ascii="Verdana" w:hAnsi="Verdana" w:cs="Candara"/>
          <w:color w:val="0000FF"/>
          <w:sz w:val="22"/>
          <w:szCs w:val="22"/>
        </w:rPr>
        <w:t xml:space="preserve"> sur le </w:t>
      </w:r>
      <w:r w:rsidR="002000C3" w:rsidRPr="00F36889">
        <w:rPr>
          <w:rFonts w:ascii="Verdana" w:hAnsi="Verdana" w:cs="Candara"/>
          <w:b/>
          <w:bCs/>
          <w:color w:val="0000FF"/>
          <w:sz w:val="22"/>
          <w:szCs w:val="22"/>
        </w:rPr>
        <w:t>contexte</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général</w:t>
      </w:r>
      <w:r w:rsidRPr="00F36889">
        <w:rPr>
          <w:rFonts w:ascii="Verdana" w:hAnsi="Verdana" w:cs="Candara"/>
          <w:color w:val="0000FF"/>
          <w:sz w:val="22"/>
          <w:szCs w:val="22"/>
        </w:rPr>
        <w:t>,</w:t>
      </w:r>
    </w:p>
    <w:p w14:paraId="5A134E28" w14:textId="77777777" w:rsidR="00205A4B" w:rsidRPr="00F36889" w:rsidRDefault="00205A4B">
      <w:pPr>
        <w:ind w:left="720"/>
        <w:jc w:val="both"/>
        <w:rPr>
          <w:rFonts w:ascii="Verdana" w:hAnsi="Verdana" w:cs="Candara"/>
          <w:color w:val="0000FF"/>
          <w:sz w:val="22"/>
          <w:szCs w:val="22"/>
        </w:rPr>
      </w:pPr>
    </w:p>
    <w:p w14:paraId="31AA4B85" w14:textId="1364206A" w:rsidR="002000C3" w:rsidRPr="00F36889" w:rsidRDefault="00205A4B" w:rsidP="009E3691">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B  -</w:t>
      </w:r>
      <w:proofErr w:type="gramEnd"/>
      <w:r w:rsidRPr="00F36889">
        <w:rPr>
          <w:rFonts w:ascii="Verdana" w:hAnsi="Verdana" w:cs="Candara"/>
          <w:b/>
          <w:bCs/>
          <w:color w:val="0000FF"/>
          <w:sz w:val="22"/>
          <w:szCs w:val="22"/>
        </w:rPr>
        <w:t xml:space="preserve"> </w:t>
      </w:r>
      <w:r w:rsidR="002000C3" w:rsidRPr="00F36889">
        <w:rPr>
          <w:rFonts w:ascii="Verdana" w:hAnsi="Verdana" w:cs="Candara"/>
          <w:color w:val="0000FF"/>
          <w:sz w:val="22"/>
          <w:szCs w:val="22"/>
        </w:rPr>
        <w:t xml:space="preserve">Les </w:t>
      </w:r>
      <w:r w:rsidR="002000C3" w:rsidRPr="00F36889">
        <w:rPr>
          <w:rFonts w:ascii="Verdana" w:hAnsi="Verdana" w:cs="Candara"/>
          <w:b/>
          <w:bCs/>
          <w:color w:val="0000FF"/>
          <w:sz w:val="22"/>
          <w:szCs w:val="22"/>
        </w:rPr>
        <w:t>grandes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lignes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politiques</w:t>
      </w:r>
      <w:r w:rsidR="002000C3" w:rsidRPr="00F36889">
        <w:rPr>
          <w:rFonts w:ascii="Verdana" w:hAnsi="Verdana" w:cs="Candara"/>
          <w:color w:val="0000FF"/>
          <w:sz w:val="22"/>
          <w:szCs w:val="22"/>
        </w:rPr>
        <w:t xml:space="preserve"> des budgets</w:t>
      </w:r>
      <w:r w:rsidR="004E0E34">
        <w:rPr>
          <w:rFonts w:ascii="Verdana" w:hAnsi="Verdana" w:cs="Candara"/>
          <w:color w:val="0000FF"/>
          <w:sz w:val="22"/>
          <w:szCs w:val="22"/>
        </w:rPr>
        <w:t xml:space="preserve"> de la ville</w:t>
      </w:r>
      <w:r w:rsidR="002000C3" w:rsidRPr="00F36889">
        <w:rPr>
          <w:rFonts w:ascii="Verdana" w:hAnsi="Verdana" w:cs="Candara"/>
          <w:color w:val="0000FF"/>
          <w:sz w:val="22"/>
          <w:szCs w:val="22"/>
        </w:rPr>
        <w:t>,</w:t>
      </w:r>
    </w:p>
    <w:p w14:paraId="6D1FF1E0" w14:textId="77777777" w:rsidR="00205A4B" w:rsidRPr="00F36889" w:rsidRDefault="00205A4B">
      <w:pPr>
        <w:jc w:val="both"/>
        <w:rPr>
          <w:rFonts w:ascii="Verdana" w:hAnsi="Verdana" w:cs="Candara"/>
          <w:color w:val="0000FF"/>
          <w:sz w:val="22"/>
          <w:szCs w:val="22"/>
        </w:rPr>
      </w:pPr>
    </w:p>
    <w:p w14:paraId="7D8EFFEE" w14:textId="77777777" w:rsidR="00205A4B" w:rsidRPr="00F36889" w:rsidRDefault="00205A4B" w:rsidP="009E3691">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C  -</w:t>
      </w:r>
      <w:proofErr w:type="gramEnd"/>
      <w:r w:rsidRPr="00F36889">
        <w:rPr>
          <w:rFonts w:ascii="Verdana" w:hAnsi="Verdana" w:cs="Candara"/>
          <w:b/>
          <w:bCs/>
          <w:color w:val="0000FF"/>
          <w:sz w:val="22"/>
          <w:szCs w:val="22"/>
        </w:rPr>
        <w:t xml:space="preserve"> </w:t>
      </w:r>
      <w:r w:rsidRPr="00F36889">
        <w:rPr>
          <w:rFonts w:ascii="Verdana" w:hAnsi="Verdana" w:cs="Candara"/>
          <w:color w:val="0000FF"/>
          <w:sz w:val="22"/>
          <w:szCs w:val="22"/>
        </w:rPr>
        <w:t xml:space="preserve">Les </w:t>
      </w:r>
      <w:r w:rsidRPr="00F36889">
        <w:rPr>
          <w:rFonts w:ascii="Verdana" w:hAnsi="Verdana" w:cs="Candara"/>
          <w:b/>
          <w:bCs/>
          <w:color w:val="0000FF"/>
          <w:sz w:val="22"/>
          <w:szCs w:val="22"/>
        </w:rPr>
        <w:t>chiffres</w:t>
      </w:r>
      <w:r w:rsidRPr="00F36889">
        <w:rPr>
          <w:rFonts w:ascii="Verdana" w:hAnsi="Verdana" w:cs="Candara"/>
          <w:color w:val="0000FF"/>
          <w:sz w:val="22"/>
          <w:szCs w:val="22"/>
        </w:rPr>
        <w:t xml:space="preserve"> et </w:t>
      </w:r>
      <w:r w:rsidRPr="00F36889">
        <w:rPr>
          <w:rFonts w:ascii="Verdana" w:hAnsi="Verdana" w:cs="Candara"/>
          <w:b/>
          <w:bCs/>
          <w:color w:val="0000FF"/>
          <w:sz w:val="22"/>
          <w:szCs w:val="22"/>
        </w:rPr>
        <w:t>éléments</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d’appréciation</w:t>
      </w:r>
      <w:r w:rsidRPr="00F36889">
        <w:rPr>
          <w:rFonts w:ascii="Verdana" w:hAnsi="Verdana" w:cs="Candara"/>
          <w:color w:val="0000FF"/>
          <w:sz w:val="22"/>
          <w:szCs w:val="22"/>
        </w:rPr>
        <w:t xml:space="preserve"> les plus significatifs sur la commune,</w:t>
      </w:r>
    </w:p>
    <w:p w14:paraId="71FD3A7B" w14:textId="77777777" w:rsidR="00205A4B" w:rsidRPr="00F36889" w:rsidRDefault="00205A4B">
      <w:pPr>
        <w:ind w:left="720"/>
        <w:jc w:val="both"/>
        <w:rPr>
          <w:rFonts w:ascii="Verdana" w:hAnsi="Verdana" w:cs="Candara"/>
          <w:color w:val="0000FF"/>
          <w:sz w:val="22"/>
          <w:szCs w:val="22"/>
        </w:rPr>
      </w:pPr>
    </w:p>
    <w:p w14:paraId="1AB9659D" w14:textId="77777777" w:rsidR="00205A4B" w:rsidRPr="00F36889" w:rsidRDefault="00205A4B" w:rsidP="00AE7587">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D</w:t>
      </w:r>
      <w:r w:rsidR="00D7751C" w:rsidRPr="00F36889">
        <w:rPr>
          <w:rFonts w:ascii="Verdana" w:hAnsi="Verdana" w:cs="Candara"/>
          <w:color w:val="0000FF"/>
          <w:sz w:val="22"/>
          <w:szCs w:val="22"/>
        </w:rPr>
        <w:t xml:space="preserve"> </w:t>
      </w:r>
      <w:r w:rsidR="00F36889">
        <w:rPr>
          <w:rFonts w:ascii="Verdana" w:hAnsi="Verdana" w:cs="Candara"/>
          <w:color w:val="0000FF"/>
          <w:sz w:val="22"/>
          <w:szCs w:val="22"/>
        </w:rPr>
        <w:t xml:space="preserve"> </w:t>
      </w:r>
      <w:r w:rsidRPr="00F36889">
        <w:rPr>
          <w:rFonts w:ascii="Verdana" w:hAnsi="Verdana" w:cs="Candara"/>
          <w:color w:val="0000FF"/>
          <w:sz w:val="22"/>
          <w:szCs w:val="22"/>
        </w:rPr>
        <w:t>-</w:t>
      </w:r>
      <w:proofErr w:type="gramEnd"/>
      <w:r w:rsidR="00F36889">
        <w:rPr>
          <w:rFonts w:ascii="Verdana" w:hAnsi="Verdana" w:cs="Candara"/>
          <w:color w:val="0000FF"/>
          <w:sz w:val="22"/>
          <w:szCs w:val="22"/>
        </w:rPr>
        <w:t xml:space="preserve"> </w:t>
      </w:r>
      <w:r w:rsidRPr="00F36889">
        <w:rPr>
          <w:rFonts w:ascii="Verdana" w:hAnsi="Verdana" w:cs="Candara"/>
          <w:color w:val="0000FF"/>
          <w:sz w:val="22"/>
          <w:szCs w:val="22"/>
        </w:rPr>
        <w:t xml:space="preserve">Une </w:t>
      </w:r>
      <w:r w:rsidRPr="00F36889">
        <w:rPr>
          <w:rFonts w:ascii="Verdana" w:hAnsi="Verdana" w:cs="Candara"/>
          <w:b/>
          <w:bCs/>
          <w:color w:val="0000FF"/>
          <w:sz w:val="22"/>
          <w:szCs w:val="22"/>
        </w:rPr>
        <w:t>présentation</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synthétique</w:t>
      </w:r>
      <w:r w:rsidRPr="00F36889">
        <w:rPr>
          <w:rFonts w:ascii="Verdana" w:hAnsi="Verdana" w:cs="Candara"/>
          <w:color w:val="0000FF"/>
          <w:sz w:val="22"/>
          <w:szCs w:val="22"/>
        </w:rPr>
        <w:t xml:space="preserve"> des différents budgets tant en </w:t>
      </w:r>
      <w:r w:rsidRPr="00F36889">
        <w:rPr>
          <w:rFonts w:ascii="Verdana" w:hAnsi="Verdana" w:cs="Candara"/>
          <w:b/>
          <w:bCs/>
          <w:color w:val="0000FF"/>
          <w:sz w:val="22"/>
          <w:szCs w:val="22"/>
        </w:rPr>
        <w:t>investissement</w:t>
      </w:r>
      <w:r w:rsidRPr="00F36889">
        <w:rPr>
          <w:rFonts w:ascii="Verdana" w:hAnsi="Verdana" w:cs="Candara"/>
          <w:color w:val="0000FF"/>
          <w:sz w:val="22"/>
          <w:szCs w:val="22"/>
        </w:rPr>
        <w:t xml:space="preserve"> qu’en </w:t>
      </w:r>
      <w:r w:rsidRPr="00F36889">
        <w:rPr>
          <w:rFonts w:ascii="Verdana" w:hAnsi="Verdana" w:cs="Candara"/>
          <w:b/>
          <w:bCs/>
          <w:color w:val="0000FF"/>
          <w:sz w:val="22"/>
          <w:szCs w:val="22"/>
        </w:rPr>
        <w:t>fonctionnement</w:t>
      </w:r>
      <w:r w:rsidRPr="00F36889">
        <w:rPr>
          <w:rFonts w:ascii="Verdana" w:hAnsi="Verdana" w:cs="Candara"/>
          <w:color w:val="0000FF"/>
          <w:sz w:val="22"/>
          <w:szCs w:val="22"/>
        </w:rPr>
        <w:t>.</w:t>
      </w:r>
    </w:p>
    <w:p w14:paraId="557C0549" w14:textId="77777777" w:rsidR="00205A4B" w:rsidRPr="00F36889" w:rsidRDefault="00205A4B" w:rsidP="00F36889">
      <w:pPr>
        <w:rPr>
          <w:rFonts w:ascii="Verdana" w:hAnsi="Verdana" w:cs="Candara"/>
          <w:color w:val="0000FF"/>
          <w:sz w:val="22"/>
          <w:szCs w:val="22"/>
        </w:rPr>
      </w:pPr>
    </w:p>
    <w:p w14:paraId="11E3A5C7" w14:textId="77777777" w:rsidR="00205A4B" w:rsidRPr="00F36889" w:rsidRDefault="00205A4B">
      <w:pPr>
        <w:jc w:val="both"/>
        <w:rPr>
          <w:rFonts w:ascii="Verdana" w:hAnsi="Verdana" w:cs="Candara"/>
          <w:color w:val="0000FF"/>
          <w:sz w:val="22"/>
          <w:szCs w:val="22"/>
        </w:rPr>
      </w:pPr>
    </w:p>
    <w:p w14:paraId="655B781E" w14:textId="77777777" w:rsidR="00205A4B" w:rsidRPr="00F36889" w:rsidRDefault="00205A4B">
      <w:pPr>
        <w:ind w:left="720"/>
        <w:jc w:val="both"/>
        <w:rPr>
          <w:rFonts w:ascii="Verdana" w:hAnsi="Verdana" w:cs="Candara"/>
          <w:color w:val="0000FF"/>
          <w:sz w:val="22"/>
          <w:szCs w:val="22"/>
        </w:rPr>
      </w:pPr>
    </w:p>
    <w:p w14:paraId="011BF2EA" w14:textId="516261DD" w:rsidR="00205A4B" w:rsidRDefault="0034089A">
      <w:pPr>
        <w:ind w:left="720"/>
        <w:jc w:val="both"/>
        <w:rPr>
          <w:rFonts w:ascii="Verdana" w:hAnsi="Verdana" w:cs="Candara"/>
          <w:color w:val="0000FF"/>
          <w:sz w:val="22"/>
          <w:szCs w:val="22"/>
        </w:rPr>
      </w:pPr>
      <w:r>
        <w:rPr>
          <w:rFonts w:ascii="Verdana" w:hAnsi="Verdana" w:cs="Candara"/>
          <w:color w:val="0000FF"/>
          <w:sz w:val="22"/>
          <w:szCs w:val="22"/>
        </w:rPr>
        <w:t>Lexique :</w:t>
      </w:r>
    </w:p>
    <w:p w14:paraId="19237245" w14:textId="30A0405B" w:rsidR="0034089A" w:rsidRDefault="0034089A">
      <w:pPr>
        <w:ind w:left="720"/>
        <w:jc w:val="both"/>
        <w:rPr>
          <w:rFonts w:ascii="Verdana" w:hAnsi="Verdana" w:cs="Candara"/>
          <w:color w:val="0000FF"/>
          <w:sz w:val="22"/>
          <w:szCs w:val="22"/>
        </w:rPr>
      </w:pPr>
      <w:r>
        <w:rPr>
          <w:rFonts w:ascii="Verdana" w:hAnsi="Verdana" w:cs="Candara"/>
          <w:color w:val="0000FF"/>
          <w:sz w:val="22"/>
          <w:szCs w:val="22"/>
        </w:rPr>
        <w:t>Md€ = milliards d’euros</w:t>
      </w:r>
    </w:p>
    <w:p w14:paraId="229D4C01" w14:textId="5B2B26B4" w:rsidR="0034089A" w:rsidRDefault="0034089A">
      <w:pPr>
        <w:ind w:left="720"/>
        <w:jc w:val="both"/>
        <w:rPr>
          <w:rFonts w:ascii="Verdana" w:hAnsi="Verdana" w:cs="Candara"/>
          <w:color w:val="0000FF"/>
          <w:sz w:val="22"/>
          <w:szCs w:val="22"/>
        </w:rPr>
      </w:pPr>
      <w:r>
        <w:rPr>
          <w:rFonts w:ascii="Verdana" w:hAnsi="Verdana" w:cs="Candara"/>
          <w:color w:val="0000FF"/>
          <w:sz w:val="22"/>
          <w:szCs w:val="22"/>
        </w:rPr>
        <w:t>M€ = millions d’euros</w:t>
      </w:r>
    </w:p>
    <w:p w14:paraId="4359445E" w14:textId="77777777" w:rsidR="0034089A" w:rsidRPr="00F36889" w:rsidRDefault="0034089A">
      <w:pPr>
        <w:ind w:left="720"/>
        <w:jc w:val="both"/>
        <w:rPr>
          <w:rFonts w:ascii="Verdana" w:hAnsi="Verdana" w:cs="Candara"/>
          <w:color w:val="0000FF"/>
          <w:sz w:val="22"/>
          <w:szCs w:val="22"/>
        </w:rPr>
      </w:pPr>
    </w:p>
    <w:p w14:paraId="2842B095" w14:textId="77777777" w:rsidR="00205A4B" w:rsidRPr="00F36889" w:rsidRDefault="00205A4B">
      <w:pPr>
        <w:ind w:left="720"/>
        <w:jc w:val="both"/>
        <w:rPr>
          <w:rFonts w:ascii="Verdana" w:hAnsi="Verdana" w:cs="Candara"/>
          <w:color w:val="0000FF"/>
          <w:sz w:val="22"/>
          <w:szCs w:val="22"/>
        </w:rPr>
      </w:pPr>
    </w:p>
    <w:p w14:paraId="217D191A" w14:textId="77777777" w:rsidR="00205A4B" w:rsidRPr="00F36889" w:rsidRDefault="00205A4B">
      <w:pPr>
        <w:ind w:left="720"/>
        <w:jc w:val="both"/>
        <w:rPr>
          <w:rFonts w:ascii="Verdana" w:hAnsi="Verdana" w:cs="Candara"/>
          <w:color w:val="0000FF"/>
          <w:sz w:val="22"/>
          <w:szCs w:val="22"/>
        </w:rPr>
      </w:pPr>
    </w:p>
    <w:p w14:paraId="5738B8AC" w14:textId="77777777" w:rsidR="00205A4B" w:rsidRPr="00F36889" w:rsidRDefault="00205A4B">
      <w:pPr>
        <w:ind w:left="720"/>
        <w:jc w:val="both"/>
        <w:rPr>
          <w:rFonts w:ascii="Verdana" w:hAnsi="Verdana" w:cs="Candara"/>
          <w:color w:val="0000FF"/>
          <w:sz w:val="22"/>
          <w:szCs w:val="22"/>
        </w:rPr>
      </w:pPr>
    </w:p>
    <w:p w14:paraId="361185D9" w14:textId="77777777" w:rsidR="00205A4B" w:rsidRPr="00F36889" w:rsidRDefault="004D136C">
      <w:pPr>
        <w:ind w:left="720"/>
        <w:jc w:val="both"/>
        <w:rPr>
          <w:rFonts w:ascii="Verdana" w:hAnsi="Verdana" w:cs="Candara"/>
          <w:color w:val="0000FF"/>
          <w:sz w:val="22"/>
          <w:szCs w:val="22"/>
        </w:rPr>
      </w:pPr>
      <w:r w:rsidRPr="00F36889">
        <w:rPr>
          <w:rFonts w:ascii="Verdana" w:hAnsi="Verdana" w:cs="Candara"/>
          <w:color w:val="0000FF"/>
          <w:sz w:val="22"/>
          <w:szCs w:val="22"/>
        </w:rPr>
        <w:br w:type="page"/>
      </w:r>
    </w:p>
    <w:p w14:paraId="54F2865F" w14:textId="1F05BC68" w:rsidR="00E30D34" w:rsidRDefault="00205A4B">
      <w:pPr>
        <w:jc w:val="both"/>
        <w:rPr>
          <w:rFonts w:ascii="Verdana" w:hAnsi="Verdana" w:cs="Candara"/>
          <w:b/>
          <w:bCs/>
          <w:color w:val="0000FF"/>
          <w:sz w:val="22"/>
          <w:szCs w:val="22"/>
          <w:u w:val="single"/>
        </w:rPr>
      </w:pPr>
      <w:proofErr w:type="gramStart"/>
      <w:r w:rsidRPr="00663F36">
        <w:rPr>
          <w:rFonts w:ascii="Verdana" w:hAnsi="Verdana" w:cs="Candara"/>
          <w:b/>
          <w:bCs/>
          <w:color w:val="0000FF"/>
          <w:sz w:val="22"/>
          <w:szCs w:val="22"/>
          <w:u w:val="single"/>
        </w:rPr>
        <w:lastRenderedPageBreak/>
        <w:t>A  –</w:t>
      </w:r>
      <w:proofErr w:type="gramEnd"/>
      <w:r w:rsidRPr="00663F36">
        <w:rPr>
          <w:rFonts w:ascii="Verdana" w:hAnsi="Verdana" w:cs="Candara"/>
          <w:b/>
          <w:bCs/>
          <w:color w:val="0000FF"/>
          <w:sz w:val="22"/>
          <w:szCs w:val="22"/>
          <w:u w:val="single"/>
        </w:rPr>
        <w:t xml:space="preserve"> </w:t>
      </w:r>
      <w:r w:rsidR="002000C3" w:rsidRPr="00663F36">
        <w:rPr>
          <w:rFonts w:ascii="Verdana" w:hAnsi="Verdana" w:cs="Candara"/>
          <w:b/>
          <w:bCs/>
          <w:color w:val="0000FF"/>
          <w:sz w:val="22"/>
          <w:szCs w:val="22"/>
          <w:u w:val="single"/>
        </w:rPr>
        <w:t>Co</w:t>
      </w:r>
      <w:r w:rsidR="004B2A57" w:rsidRPr="00663F36">
        <w:rPr>
          <w:rFonts w:ascii="Verdana" w:hAnsi="Verdana" w:cs="Candara"/>
          <w:b/>
          <w:bCs/>
          <w:color w:val="0000FF"/>
          <w:sz w:val="22"/>
          <w:szCs w:val="22"/>
          <w:u w:val="single"/>
        </w:rPr>
        <w:t>ntexte général</w:t>
      </w:r>
    </w:p>
    <w:p w14:paraId="3A1996FB" w14:textId="77777777" w:rsidR="00032351" w:rsidRPr="00663F36" w:rsidRDefault="00032351">
      <w:pPr>
        <w:jc w:val="both"/>
        <w:rPr>
          <w:rFonts w:ascii="Verdana" w:hAnsi="Verdana" w:cs="Candara"/>
          <w:b/>
          <w:bCs/>
          <w:color w:val="0000FF"/>
          <w:sz w:val="22"/>
          <w:szCs w:val="22"/>
          <w:u w:val="single"/>
        </w:rPr>
      </w:pPr>
    </w:p>
    <w:p w14:paraId="045CC16D" w14:textId="44058B94" w:rsidR="009071F6" w:rsidRPr="009071F6" w:rsidRDefault="009071F6" w:rsidP="009071F6">
      <w:pPr>
        <w:pStyle w:val="Paragraphedeliste"/>
        <w:numPr>
          <w:ilvl w:val="0"/>
          <w:numId w:val="6"/>
        </w:numPr>
        <w:spacing w:after="160" w:line="259" w:lineRule="auto"/>
        <w:jc w:val="both"/>
        <w:rPr>
          <w:rFonts w:ascii="Verdana" w:hAnsi="Verdana" w:cs="Noto Sans"/>
          <w:color w:val="0000FF"/>
          <w:spacing w:val="-8"/>
          <w:sz w:val="22"/>
          <w:szCs w:val="22"/>
          <w:shd w:val="clear" w:color="auto" w:fill="FFFFFF"/>
        </w:rPr>
      </w:pPr>
      <w:r w:rsidRPr="009071F6">
        <w:rPr>
          <w:rFonts w:ascii="Verdana" w:hAnsi="Verdana" w:cs="Noto Sans"/>
          <w:color w:val="0000FF"/>
          <w:spacing w:val="-8"/>
          <w:sz w:val="22"/>
          <w:szCs w:val="22"/>
          <w:shd w:val="clear" w:color="auto" w:fill="FFFFFF"/>
        </w:rPr>
        <w:t>L’économie mondiale s’adapte à un paysage reconfiguré par les nouvelles mesures. Les accords et remises à plat qui ont suivi la hausse des droits de douane ont calmé le jeu mais le climat global reste changeant, et les facteurs temporaires qui avaient soutenu l’activité au premier semestre 2025, les mesures d’anticipation par exemple, s’amenuisent.</w:t>
      </w:r>
    </w:p>
    <w:p w14:paraId="28768D45" w14:textId="3D482BC9" w:rsidR="009071F6" w:rsidRPr="009071F6" w:rsidRDefault="009071F6" w:rsidP="009071F6">
      <w:pPr>
        <w:pStyle w:val="Paragraphedeliste"/>
        <w:numPr>
          <w:ilvl w:val="0"/>
          <w:numId w:val="6"/>
        </w:numPr>
        <w:spacing w:after="160" w:line="259" w:lineRule="auto"/>
        <w:jc w:val="both"/>
        <w:rPr>
          <w:rFonts w:ascii="Verdana" w:hAnsi="Verdana" w:cs="Noto Sans"/>
          <w:color w:val="0000FF"/>
          <w:spacing w:val="-8"/>
          <w:sz w:val="22"/>
          <w:szCs w:val="22"/>
          <w:shd w:val="clear" w:color="auto" w:fill="FFFFFF"/>
        </w:rPr>
      </w:pPr>
      <w:r w:rsidRPr="009071F6">
        <w:rPr>
          <w:rFonts w:ascii="Verdana" w:hAnsi="Verdana" w:cs="Noto Sans"/>
          <w:color w:val="0000FF"/>
          <w:spacing w:val="-8"/>
          <w:sz w:val="22"/>
          <w:szCs w:val="22"/>
          <w:shd w:val="clear" w:color="auto" w:fill="FFFFFF"/>
        </w:rPr>
        <w:t>Les projections de croissance mondiale des dernières Perspectives de l’économie mondiale (PEM) sont donc révisées à la hausse. La croissance mondiale devrait ralentir, de 3,3 % en 2024 à 3,2 % en 2025 et 3,1 % en 2026, et s’établir autour de 1,5 % dans les pays avancés, et juste au-dessus de 4 % dans les pays émergents et les pays en développement. L’inflation devrait poursuivre sa baisse à l’échelle mondiale, mais varier selon les pays : supérieure aux objectifs aux États-Unis, avec des aléas positifs, et modérée ailleurs.</w:t>
      </w:r>
    </w:p>
    <w:p w14:paraId="129DEDF1" w14:textId="22A7EC36" w:rsidR="00B337F2" w:rsidRPr="009071F6" w:rsidRDefault="009071F6" w:rsidP="009071F6">
      <w:pPr>
        <w:pStyle w:val="Paragraphedeliste"/>
        <w:numPr>
          <w:ilvl w:val="0"/>
          <w:numId w:val="6"/>
        </w:numPr>
        <w:spacing w:after="160" w:line="259" w:lineRule="auto"/>
        <w:jc w:val="both"/>
        <w:rPr>
          <w:rFonts w:ascii="Verdana" w:hAnsi="Verdana" w:cs="Noto Sans"/>
          <w:color w:val="0000FF"/>
          <w:spacing w:val="-8"/>
          <w:sz w:val="22"/>
          <w:szCs w:val="22"/>
          <w:shd w:val="clear" w:color="auto" w:fill="FFFFFF"/>
        </w:rPr>
      </w:pPr>
      <w:r w:rsidRPr="009071F6">
        <w:rPr>
          <w:rFonts w:ascii="Verdana" w:hAnsi="Verdana" w:cs="Noto Sans"/>
          <w:color w:val="0000FF"/>
          <w:spacing w:val="-8"/>
          <w:sz w:val="22"/>
          <w:szCs w:val="22"/>
          <w:shd w:val="clear" w:color="auto" w:fill="FFFFFF"/>
        </w:rPr>
        <w:t>Les perspectives risquent d’être révisées à la baisse. L’incertitude persistante, la montée du protectionnisme et les chocs sur l’offre de main d’œuvre pourraient freiner la croissance. Les vulnérabilités des finances publiques, les corrections possibles sur les marchés financiers et l’érosion des institutions pourraient menacer la stabilité.</w:t>
      </w:r>
      <w:r w:rsidR="00A1524A" w:rsidRPr="009071F6">
        <w:rPr>
          <w:rFonts w:ascii="Verdana" w:hAnsi="Verdana" w:cs="Noto Sans"/>
          <w:color w:val="0000FF"/>
          <w:spacing w:val="-8"/>
          <w:sz w:val="22"/>
          <w:szCs w:val="22"/>
          <w:shd w:val="clear" w:color="auto" w:fill="FFFFFF"/>
        </w:rPr>
        <w:t xml:space="preserve"> </w:t>
      </w:r>
      <w:r w:rsidR="0034110B" w:rsidRPr="009071F6">
        <w:rPr>
          <w:rFonts w:ascii="Verdana" w:eastAsia="Arial" w:hAnsi="Verdana"/>
          <w:color w:val="EE0000"/>
          <w:sz w:val="22"/>
          <w:szCs w:val="22"/>
          <w:lang w:eastAsia="en-US"/>
        </w:rPr>
        <w:t xml:space="preserve"> </w:t>
      </w:r>
      <w:r w:rsidR="00B337F2" w:rsidRPr="009071F6">
        <w:rPr>
          <w:rFonts w:ascii="Verdana" w:eastAsia="Arial" w:hAnsi="Verdana"/>
          <w:color w:val="EE0000"/>
          <w:sz w:val="22"/>
          <w:szCs w:val="22"/>
          <w:lang w:eastAsia="en-US"/>
        </w:rPr>
        <w:t xml:space="preserve"> </w:t>
      </w:r>
    </w:p>
    <w:p w14:paraId="276E78A5" w14:textId="10FC584B" w:rsidR="004B6A47" w:rsidRPr="004B6A47" w:rsidRDefault="004B6A47" w:rsidP="004B6A47">
      <w:pPr>
        <w:spacing w:after="160" w:line="259" w:lineRule="auto"/>
        <w:ind w:left="2127"/>
        <w:jc w:val="both"/>
        <w:rPr>
          <w:rFonts w:ascii="Verdana" w:eastAsia="Arial" w:hAnsi="Verdana"/>
          <w:color w:val="EE0000"/>
          <w:sz w:val="22"/>
          <w:szCs w:val="22"/>
          <w:lang w:eastAsia="en-US"/>
        </w:rPr>
      </w:pPr>
      <w:r>
        <w:rPr>
          <w:rFonts w:ascii="Verdana" w:eastAsia="Arial" w:hAnsi="Verdana"/>
          <w:noProof/>
          <w:color w:val="EE0000"/>
          <w:sz w:val="22"/>
          <w:szCs w:val="22"/>
          <w:lang w:eastAsia="en-US"/>
        </w:rPr>
        <w:drawing>
          <wp:inline distT="0" distB="0" distL="0" distR="0" wp14:anchorId="35BB8F7C" wp14:editId="278DB92B">
            <wp:extent cx="3909060" cy="3909060"/>
            <wp:effectExtent l="0" t="0" r="0" b="0"/>
            <wp:docPr id="61739508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9060" cy="3909060"/>
                    </a:xfrm>
                    <a:prstGeom prst="rect">
                      <a:avLst/>
                    </a:prstGeom>
                    <a:noFill/>
                  </pic:spPr>
                </pic:pic>
              </a:graphicData>
            </a:graphic>
          </wp:inline>
        </w:drawing>
      </w:r>
    </w:p>
    <w:p w14:paraId="10410DA5" w14:textId="54170737" w:rsidR="00905A2D" w:rsidRPr="00905A2D" w:rsidRDefault="00905A2D" w:rsidP="00905A2D">
      <w:pPr>
        <w:spacing w:after="160" w:line="259" w:lineRule="auto"/>
        <w:jc w:val="both"/>
        <w:rPr>
          <w:rFonts w:ascii="Verdana" w:eastAsia="Arial" w:hAnsi="Verdana"/>
          <w:color w:val="EE0000"/>
          <w:sz w:val="22"/>
          <w:szCs w:val="22"/>
          <w:lang w:eastAsia="en-US"/>
        </w:rPr>
      </w:pPr>
    </w:p>
    <w:p w14:paraId="1D6A4FFD" w14:textId="2A19866A" w:rsidR="00332555" w:rsidRPr="00332555" w:rsidRDefault="00332555" w:rsidP="00332555">
      <w:pPr>
        <w:shd w:val="clear" w:color="auto" w:fill="FFFFFF"/>
        <w:spacing w:after="240"/>
        <w:jc w:val="both"/>
        <w:rPr>
          <w:rFonts w:ascii="Verdana" w:hAnsi="Verdana" w:cs="Open Sans"/>
          <w:color w:val="0000FF"/>
          <w:sz w:val="22"/>
          <w:szCs w:val="22"/>
        </w:rPr>
      </w:pPr>
    </w:p>
    <w:p w14:paraId="2E67B2EB" w14:textId="62CBD73E" w:rsidR="001374C1" w:rsidRPr="0035566E" w:rsidRDefault="00A97089" w:rsidP="00AE0B35">
      <w:pPr>
        <w:pStyle w:val="Paragraphedeliste"/>
        <w:numPr>
          <w:ilvl w:val="0"/>
          <w:numId w:val="6"/>
        </w:numPr>
        <w:spacing w:after="160" w:line="259" w:lineRule="auto"/>
        <w:ind w:left="1428"/>
        <w:jc w:val="both"/>
        <w:rPr>
          <w:rFonts w:ascii="Verdana" w:eastAsia="Arial" w:hAnsi="Verdana"/>
          <w:color w:val="EE0000"/>
          <w:sz w:val="22"/>
          <w:szCs w:val="22"/>
          <w:lang w:eastAsia="en-US"/>
        </w:rPr>
      </w:pPr>
      <w:bookmarkStart w:id="0" w:name="_Hlk168568869"/>
      <w:bookmarkEnd w:id="0"/>
      <w:r w:rsidRPr="00792AF0">
        <w:rPr>
          <w:rFonts w:ascii="Verdana" w:eastAsia="Arial" w:hAnsi="Verdana" w:cs="Arial"/>
          <w:b/>
          <w:bCs/>
          <w:color w:val="0000FF"/>
          <w:sz w:val="22"/>
          <w:szCs w:val="22"/>
          <w:lang w:eastAsia="en-US"/>
        </w:rPr>
        <w:t>Au niveau européen</w:t>
      </w:r>
      <w:r w:rsidRPr="00792AF0">
        <w:rPr>
          <w:rFonts w:ascii="Verdana" w:eastAsia="Arial" w:hAnsi="Verdana" w:cs="Arial"/>
          <w:color w:val="0000FF"/>
          <w:sz w:val="22"/>
          <w:szCs w:val="22"/>
          <w:lang w:eastAsia="en-US"/>
        </w:rPr>
        <w:t>,</w:t>
      </w:r>
      <w:r w:rsidR="001374C1">
        <w:rPr>
          <w:rFonts w:ascii="Verdana" w:eastAsia="Arial" w:hAnsi="Verdana" w:cs="Arial"/>
          <w:color w:val="0000FF"/>
          <w:sz w:val="22"/>
          <w:szCs w:val="22"/>
          <w:lang w:eastAsia="en-US"/>
        </w:rPr>
        <w:t xml:space="preserve"> la croissance de l’économie devrait </w:t>
      </w:r>
      <w:r w:rsidR="004B6A47">
        <w:rPr>
          <w:rFonts w:ascii="Verdana" w:eastAsia="Arial" w:hAnsi="Verdana" w:cs="Arial"/>
          <w:color w:val="0000FF"/>
          <w:sz w:val="22"/>
          <w:szCs w:val="22"/>
          <w:lang w:eastAsia="en-US"/>
        </w:rPr>
        <w:t>se maintenir m</w:t>
      </w:r>
      <w:r w:rsidR="001374C1">
        <w:rPr>
          <w:rFonts w:ascii="Verdana" w:eastAsia="Arial" w:hAnsi="Verdana" w:cs="Arial"/>
          <w:color w:val="0000FF"/>
          <w:sz w:val="22"/>
          <w:szCs w:val="22"/>
          <w:lang w:eastAsia="en-US"/>
        </w:rPr>
        <w:t>a</w:t>
      </w:r>
      <w:r w:rsidR="004B6A47">
        <w:rPr>
          <w:rFonts w:ascii="Verdana" w:eastAsia="Arial" w:hAnsi="Verdana" w:cs="Arial"/>
          <w:color w:val="0000FF"/>
          <w:sz w:val="22"/>
          <w:szCs w:val="22"/>
          <w:lang w:eastAsia="en-US"/>
        </w:rPr>
        <w:t>lgré l’impact des droits de douane américains mais cela se fera au prix d’une augmen</w:t>
      </w:r>
      <w:r w:rsidR="001374C1">
        <w:rPr>
          <w:rFonts w:ascii="Verdana" w:eastAsia="Arial" w:hAnsi="Verdana" w:cs="Arial"/>
          <w:color w:val="0000FF"/>
          <w:sz w:val="22"/>
          <w:szCs w:val="22"/>
          <w:lang w:eastAsia="en-US"/>
        </w:rPr>
        <w:t>t</w:t>
      </w:r>
      <w:r w:rsidR="004B6A47">
        <w:rPr>
          <w:rFonts w:ascii="Verdana" w:eastAsia="Arial" w:hAnsi="Verdana" w:cs="Arial"/>
          <w:color w:val="0000FF"/>
          <w:sz w:val="22"/>
          <w:szCs w:val="22"/>
          <w:lang w:eastAsia="en-US"/>
        </w:rPr>
        <w:t xml:space="preserve">ation des dépenses publiques et d’une hausse de la </w:t>
      </w:r>
      <w:r w:rsidR="00AE0B35">
        <w:rPr>
          <w:rFonts w:ascii="Verdana" w:eastAsia="Arial" w:hAnsi="Verdana" w:cs="Arial"/>
          <w:color w:val="0000FF"/>
          <w:sz w:val="22"/>
          <w:szCs w:val="22"/>
          <w:lang w:eastAsia="en-US"/>
        </w:rPr>
        <w:t>dette, selon</w:t>
      </w:r>
      <w:r w:rsidR="004B6A47">
        <w:rPr>
          <w:rFonts w:ascii="Verdana" w:eastAsia="Arial" w:hAnsi="Verdana" w:cs="Arial"/>
          <w:color w:val="0000FF"/>
          <w:sz w:val="22"/>
          <w:szCs w:val="22"/>
          <w:lang w:eastAsia="en-US"/>
        </w:rPr>
        <w:t xml:space="preserve"> le FMI.</w:t>
      </w:r>
      <w:r w:rsidR="00AE0B35" w:rsidRPr="00AE0B35">
        <w:rPr>
          <w:rFonts w:ascii="Verdana" w:hAnsi="Verdana" w:cs="Arial"/>
          <w:color w:val="EE0000"/>
          <w:sz w:val="22"/>
          <w:szCs w:val="22"/>
          <w:shd w:val="clear" w:color="auto" w:fill="FFFFFF"/>
        </w:rPr>
        <w:t xml:space="preserve">  </w:t>
      </w:r>
    </w:p>
    <w:p w14:paraId="36C2C115" w14:textId="77777777" w:rsidR="0035566E" w:rsidRPr="0035566E" w:rsidRDefault="0035566E" w:rsidP="0035566E">
      <w:pPr>
        <w:spacing w:after="160" w:line="259" w:lineRule="auto"/>
        <w:jc w:val="both"/>
        <w:rPr>
          <w:rFonts w:ascii="Verdana" w:eastAsia="Arial" w:hAnsi="Verdana"/>
          <w:color w:val="EE0000"/>
          <w:sz w:val="22"/>
          <w:szCs w:val="22"/>
          <w:lang w:eastAsia="en-US"/>
        </w:rPr>
      </w:pPr>
    </w:p>
    <w:p w14:paraId="0FB9C765" w14:textId="092C9FDC" w:rsidR="000A25A5" w:rsidRPr="00AE0B35" w:rsidRDefault="004B6A47" w:rsidP="00AE0B35">
      <w:pPr>
        <w:pStyle w:val="Paragraphedeliste"/>
        <w:numPr>
          <w:ilvl w:val="0"/>
          <w:numId w:val="6"/>
        </w:numPr>
        <w:spacing w:after="160" w:line="259" w:lineRule="auto"/>
        <w:ind w:left="1428"/>
        <w:jc w:val="both"/>
        <w:rPr>
          <w:rFonts w:ascii="Verdana" w:eastAsia="Arial" w:hAnsi="Verdana"/>
          <w:color w:val="EE0000"/>
          <w:sz w:val="22"/>
          <w:szCs w:val="22"/>
          <w:lang w:eastAsia="en-US"/>
        </w:rPr>
      </w:pPr>
      <w:r>
        <w:rPr>
          <w:rFonts w:ascii="Verdana" w:eastAsia="Arial" w:hAnsi="Verdana" w:cs="Arial"/>
          <w:b/>
          <w:bCs/>
          <w:color w:val="0000FF"/>
          <w:sz w:val="22"/>
          <w:szCs w:val="22"/>
          <w:lang w:eastAsia="en-US"/>
        </w:rPr>
        <w:lastRenderedPageBreak/>
        <w:t xml:space="preserve">La croissance </w:t>
      </w:r>
      <w:r>
        <w:rPr>
          <w:rFonts w:ascii="Verdana" w:eastAsia="Arial" w:hAnsi="Verdana" w:cs="Arial"/>
          <w:color w:val="0000FF"/>
          <w:sz w:val="22"/>
          <w:szCs w:val="22"/>
          <w:lang w:eastAsia="en-US"/>
        </w:rPr>
        <w:t>économique dans la zone euro est désormais attendue à 1,2 % cette année, au-dessus des 1% prévus en juillet et en 2026, elle est attendue à 1,1 % soit une révision à la baisse</w:t>
      </w:r>
      <w:r w:rsidR="00385AE1">
        <w:rPr>
          <w:rFonts w:ascii="Verdana" w:eastAsia="Arial" w:hAnsi="Verdana" w:cs="Arial"/>
          <w:color w:val="0000FF"/>
          <w:sz w:val="22"/>
          <w:szCs w:val="22"/>
          <w:lang w:eastAsia="en-US"/>
        </w:rPr>
        <w:t xml:space="preserve"> par rapport au 1,2 % initialement prévus, selon le FMI.</w:t>
      </w:r>
      <w:r w:rsidR="00AE0B35" w:rsidRPr="00AE0B35">
        <w:rPr>
          <w:rFonts w:ascii="Verdana" w:hAnsi="Verdana" w:cs="Arial"/>
          <w:color w:val="EE0000"/>
          <w:sz w:val="22"/>
          <w:szCs w:val="22"/>
          <w:shd w:val="clear" w:color="auto" w:fill="FFFFFF"/>
        </w:rPr>
        <w:t xml:space="preserve"> </w:t>
      </w:r>
    </w:p>
    <w:p w14:paraId="46878ECF" w14:textId="705964A5" w:rsidR="001374C1" w:rsidRPr="00AE0B35" w:rsidRDefault="001374C1" w:rsidP="000A25A5">
      <w:pPr>
        <w:pStyle w:val="Paragraphedeliste"/>
        <w:numPr>
          <w:ilvl w:val="0"/>
          <w:numId w:val="6"/>
        </w:numPr>
        <w:spacing w:after="160" w:line="259" w:lineRule="auto"/>
        <w:ind w:left="1428"/>
        <w:jc w:val="both"/>
        <w:rPr>
          <w:rFonts w:ascii="Verdana" w:eastAsia="Arial" w:hAnsi="Verdana"/>
          <w:color w:val="EE0000"/>
          <w:sz w:val="22"/>
          <w:szCs w:val="22"/>
          <w:lang w:eastAsia="en-US"/>
        </w:rPr>
      </w:pPr>
      <w:r w:rsidRPr="000A25A5">
        <w:rPr>
          <w:rFonts w:ascii="Verdana" w:hAnsi="Verdana" w:cs="Arial"/>
          <w:color w:val="0000FF"/>
          <w:sz w:val="22"/>
          <w:szCs w:val="22"/>
          <w:shd w:val="clear" w:color="auto" w:fill="FFFFFF"/>
        </w:rPr>
        <w:t>Dans le même temps,</w:t>
      </w:r>
      <w:r w:rsidR="00AE0B35">
        <w:rPr>
          <w:rFonts w:ascii="Verdana" w:hAnsi="Verdana" w:cs="Arial"/>
          <w:color w:val="0000FF"/>
          <w:sz w:val="22"/>
          <w:szCs w:val="22"/>
          <w:shd w:val="clear" w:color="auto" w:fill="FFFFFF"/>
        </w:rPr>
        <w:t xml:space="preserve"> avec une croissance relativement stable et une dette en hausse, </w:t>
      </w:r>
      <w:r w:rsidRPr="000A25A5">
        <w:rPr>
          <w:rFonts w:ascii="Verdana" w:hAnsi="Verdana" w:cs="Arial"/>
          <w:color w:val="0000FF"/>
          <w:sz w:val="22"/>
          <w:szCs w:val="22"/>
          <w:shd w:val="clear" w:color="auto" w:fill="FFFFFF"/>
        </w:rPr>
        <w:t xml:space="preserve">l'inflation dans l'UE </w:t>
      </w:r>
      <w:r w:rsidR="000A25A5">
        <w:rPr>
          <w:rFonts w:ascii="Verdana" w:hAnsi="Verdana" w:cs="Arial"/>
          <w:color w:val="0000FF"/>
          <w:sz w:val="22"/>
          <w:szCs w:val="22"/>
          <w:shd w:val="clear" w:color="auto" w:fill="FFFFFF"/>
        </w:rPr>
        <w:t>devr</w:t>
      </w:r>
      <w:r w:rsidRPr="000A25A5">
        <w:rPr>
          <w:rFonts w:ascii="Verdana" w:hAnsi="Verdana" w:cs="Arial"/>
          <w:color w:val="0000FF"/>
          <w:sz w:val="22"/>
          <w:szCs w:val="22"/>
          <w:shd w:val="clear" w:color="auto" w:fill="FFFFFF"/>
        </w:rPr>
        <w:t>a</w:t>
      </w:r>
      <w:r w:rsidR="000A25A5">
        <w:rPr>
          <w:rFonts w:ascii="Verdana" w:hAnsi="Verdana" w:cs="Arial"/>
          <w:color w:val="0000FF"/>
          <w:sz w:val="22"/>
          <w:szCs w:val="22"/>
          <w:shd w:val="clear" w:color="auto" w:fill="FFFFFF"/>
        </w:rPr>
        <w:t>it rester pr</w:t>
      </w:r>
      <w:r w:rsidRPr="000A25A5">
        <w:rPr>
          <w:rFonts w:ascii="Verdana" w:hAnsi="Verdana" w:cs="Arial"/>
          <w:color w:val="0000FF"/>
          <w:sz w:val="22"/>
          <w:szCs w:val="22"/>
          <w:shd w:val="clear" w:color="auto" w:fill="FFFFFF"/>
        </w:rPr>
        <w:t>o</w:t>
      </w:r>
      <w:r w:rsidR="00AE0B35">
        <w:rPr>
          <w:rFonts w:ascii="Verdana" w:hAnsi="Verdana" w:cs="Arial"/>
          <w:color w:val="0000FF"/>
          <w:sz w:val="22"/>
          <w:szCs w:val="22"/>
          <w:shd w:val="clear" w:color="auto" w:fill="FFFFFF"/>
        </w:rPr>
        <w:t>che de l’objectif de 2% de la Ba</w:t>
      </w:r>
      <w:r w:rsidRPr="000A25A5">
        <w:rPr>
          <w:rFonts w:ascii="Verdana" w:hAnsi="Verdana" w:cs="Arial"/>
          <w:color w:val="0000FF"/>
          <w:sz w:val="22"/>
          <w:szCs w:val="22"/>
          <w:shd w:val="clear" w:color="auto" w:fill="FFFFFF"/>
        </w:rPr>
        <w:t>n</w:t>
      </w:r>
      <w:r w:rsidR="00AE0B35">
        <w:rPr>
          <w:rFonts w:ascii="Verdana" w:hAnsi="Verdana" w:cs="Arial"/>
          <w:color w:val="0000FF"/>
          <w:sz w:val="22"/>
          <w:szCs w:val="22"/>
          <w:shd w:val="clear" w:color="auto" w:fill="FFFFFF"/>
        </w:rPr>
        <w:t>que Ce</w:t>
      </w:r>
      <w:r w:rsidRPr="000A25A5">
        <w:rPr>
          <w:rFonts w:ascii="Verdana" w:hAnsi="Verdana" w:cs="Arial"/>
          <w:color w:val="0000FF"/>
          <w:sz w:val="22"/>
          <w:szCs w:val="22"/>
          <w:shd w:val="clear" w:color="auto" w:fill="FFFFFF"/>
        </w:rPr>
        <w:t>n</w:t>
      </w:r>
      <w:r w:rsidR="00AE0B35">
        <w:rPr>
          <w:rFonts w:ascii="Verdana" w:hAnsi="Verdana" w:cs="Arial"/>
          <w:color w:val="0000FF"/>
          <w:sz w:val="22"/>
          <w:szCs w:val="22"/>
          <w:shd w:val="clear" w:color="auto" w:fill="FFFFFF"/>
        </w:rPr>
        <w:t xml:space="preserve">trale européenne (BCE). </w:t>
      </w:r>
      <w:r w:rsidRPr="000A25A5">
        <w:rPr>
          <w:rFonts w:ascii="Verdana" w:hAnsi="Verdana" w:cs="Arial"/>
          <w:color w:val="0000FF"/>
          <w:sz w:val="22"/>
          <w:szCs w:val="22"/>
          <w:shd w:val="clear" w:color="auto" w:fill="FFFFFF"/>
        </w:rPr>
        <w:t>Elle devrait tomber à 2,7 % en 2024, puis à 2,2 % en 2025.</w:t>
      </w:r>
      <w:r w:rsidR="00AE0B35">
        <w:rPr>
          <w:rFonts w:ascii="Verdana" w:hAnsi="Verdana" w:cs="Arial"/>
          <w:color w:val="0000FF"/>
          <w:sz w:val="22"/>
          <w:szCs w:val="22"/>
          <w:shd w:val="clear" w:color="auto" w:fill="FFFFFF"/>
        </w:rPr>
        <w:t xml:space="preserve"> </w:t>
      </w:r>
    </w:p>
    <w:p w14:paraId="72CCEE10" w14:textId="6B6BA3B2" w:rsidR="003E23FE" w:rsidRPr="00DD7E95" w:rsidRDefault="001374C1" w:rsidP="00A3302D">
      <w:pPr>
        <w:pStyle w:val="Paragraphedeliste"/>
        <w:numPr>
          <w:ilvl w:val="0"/>
          <w:numId w:val="6"/>
        </w:numPr>
        <w:spacing w:after="160" w:line="259" w:lineRule="auto"/>
        <w:ind w:left="1428"/>
        <w:jc w:val="both"/>
        <w:rPr>
          <w:rFonts w:ascii="Verdana" w:eastAsia="Arial" w:hAnsi="Verdana"/>
          <w:color w:val="0000FF"/>
          <w:sz w:val="22"/>
          <w:szCs w:val="22"/>
          <w:lang w:eastAsia="en-US"/>
        </w:rPr>
      </w:pPr>
      <w:r>
        <w:rPr>
          <w:rFonts w:ascii="Verdana" w:eastAsia="Arial" w:hAnsi="Verdana" w:cs="Arial"/>
          <w:color w:val="0000FF"/>
          <w:sz w:val="22"/>
          <w:szCs w:val="22"/>
          <w:lang w:eastAsia="en-US"/>
        </w:rPr>
        <w:t>L</w:t>
      </w:r>
      <w:r w:rsidR="002C0FD9">
        <w:rPr>
          <w:rFonts w:ascii="Verdana" w:eastAsia="Arial" w:hAnsi="Verdana" w:cs="Arial"/>
          <w:color w:val="0000FF"/>
          <w:sz w:val="22"/>
          <w:szCs w:val="22"/>
          <w:lang w:eastAsia="en-US"/>
        </w:rPr>
        <w:t xml:space="preserve">es </w:t>
      </w:r>
      <w:r w:rsidR="001D472C">
        <w:rPr>
          <w:rFonts w:ascii="Verdana" w:eastAsia="Arial" w:hAnsi="Verdana" w:cs="Arial"/>
          <w:color w:val="0000FF"/>
          <w:sz w:val="22"/>
          <w:szCs w:val="22"/>
          <w:lang w:eastAsia="en-US"/>
        </w:rPr>
        <w:t xml:space="preserve">contraintes sur la politique </w:t>
      </w:r>
      <w:r w:rsidR="003A6895">
        <w:rPr>
          <w:rFonts w:ascii="Verdana" w:eastAsia="Arial" w:hAnsi="Verdana" w:cs="Arial"/>
          <w:color w:val="0000FF"/>
          <w:sz w:val="22"/>
          <w:szCs w:val="22"/>
          <w:lang w:eastAsia="en-US"/>
        </w:rPr>
        <w:t>budgétaire</w:t>
      </w:r>
      <w:r w:rsidR="001D472C">
        <w:rPr>
          <w:rFonts w:ascii="Verdana" w:eastAsia="Arial" w:hAnsi="Verdana" w:cs="Arial"/>
          <w:color w:val="0000FF"/>
          <w:sz w:val="22"/>
          <w:szCs w:val="22"/>
          <w:lang w:eastAsia="en-US"/>
        </w:rPr>
        <w:t xml:space="preserve"> des </w:t>
      </w:r>
      <w:r w:rsidR="00DC664D">
        <w:rPr>
          <w:rFonts w:ascii="Verdana" w:eastAsia="Arial" w:hAnsi="Verdana" w:cs="Arial"/>
          <w:color w:val="0000FF"/>
          <w:sz w:val="22"/>
          <w:szCs w:val="22"/>
          <w:lang w:eastAsia="en-US"/>
        </w:rPr>
        <w:t>é</w:t>
      </w:r>
      <w:r w:rsidR="001D472C">
        <w:rPr>
          <w:rFonts w:ascii="Verdana" w:eastAsia="Arial" w:hAnsi="Verdana" w:cs="Arial"/>
          <w:color w:val="0000FF"/>
          <w:sz w:val="22"/>
          <w:szCs w:val="22"/>
          <w:lang w:eastAsia="en-US"/>
        </w:rPr>
        <w:t>tats membres de la zone euro sont nombreuses et les marges de manœuvre en cas de nouvelles difficultés</w:t>
      </w:r>
      <w:r w:rsidR="00DC664D" w:rsidRPr="00DC664D">
        <w:rPr>
          <w:rFonts w:ascii="Verdana" w:eastAsia="Arial" w:hAnsi="Verdana" w:cs="Arial"/>
          <w:color w:val="0000FF"/>
          <w:sz w:val="22"/>
          <w:szCs w:val="22"/>
          <w:lang w:eastAsia="en-US"/>
        </w:rPr>
        <w:t xml:space="preserve"> </w:t>
      </w:r>
      <w:r w:rsidR="00DC664D">
        <w:rPr>
          <w:rFonts w:ascii="Verdana" w:eastAsia="Arial" w:hAnsi="Verdana" w:cs="Arial"/>
          <w:color w:val="0000FF"/>
          <w:sz w:val="22"/>
          <w:szCs w:val="22"/>
          <w:lang w:eastAsia="en-US"/>
        </w:rPr>
        <w:t>sont très faibles</w:t>
      </w:r>
      <w:r w:rsidR="001D472C">
        <w:rPr>
          <w:rFonts w:ascii="Verdana" w:eastAsia="Arial" w:hAnsi="Verdana" w:cs="Arial"/>
          <w:color w:val="0000FF"/>
          <w:sz w:val="22"/>
          <w:szCs w:val="22"/>
          <w:lang w:eastAsia="en-US"/>
        </w:rPr>
        <w:t>.</w:t>
      </w:r>
      <w:r w:rsidR="00DD7E95">
        <w:rPr>
          <w:rFonts w:ascii="Verdana" w:eastAsia="Arial" w:hAnsi="Verdana" w:cs="Arial"/>
          <w:color w:val="0000FF"/>
          <w:sz w:val="22"/>
          <w:szCs w:val="22"/>
          <w:lang w:eastAsia="en-US"/>
        </w:rPr>
        <w:t xml:space="preserve"> </w:t>
      </w:r>
      <w:r w:rsidR="003A6895">
        <w:rPr>
          <w:rFonts w:ascii="Verdana" w:eastAsia="Arial" w:hAnsi="Verdana" w:cs="Arial"/>
          <w:color w:val="0000FF"/>
          <w:sz w:val="22"/>
          <w:szCs w:val="22"/>
          <w:lang w:eastAsia="en-US"/>
        </w:rPr>
        <w:t xml:space="preserve">La </w:t>
      </w:r>
      <w:r w:rsidR="00792AF0" w:rsidRPr="00792AF0">
        <w:rPr>
          <w:rFonts w:ascii="Verdana" w:eastAsia="Arial" w:hAnsi="Verdana" w:cs="Arial"/>
          <w:b/>
          <w:bCs/>
          <w:color w:val="0000FF"/>
          <w:sz w:val="22"/>
          <w:szCs w:val="22"/>
          <w:lang w:eastAsia="en-US"/>
        </w:rPr>
        <w:t>Banque Centrale Européenne</w:t>
      </w:r>
      <w:r w:rsidR="00792AF0" w:rsidRPr="00792AF0">
        <w:rPr>
          <w:rFonts w:ascii="Verdana" w:eastAsia="Arial" w:hAnsi="Verdana" w:cs="Arial"/>
          <w:color w:val="0000FF"/>
          <w:sz w:val="22"/>
          <w:szCs w:val="22"/>
          <w:lang w:eastAsia="en-US"/>
        </w:rPr>
        <w:t xml:space="preserve"> </w:t>
      </w:r>
      <w:r w:rsidR="003A6895">
        <w:rPr>
          <w:rFonts w:ascii="Verdana" w:eastAsia="Arial" w:hAnsi="Verdana" w:cs="Arial"/>
          <w:color w:val="0000FF"/>
          <w:sz w:val="22"/>
          <w:szCs w:val="22"/>
          <w:lang w:eastAsia="en-US"/>
        </w:rPr>
        <w:t>estime que les mesures gouvernementales pour lutter contre l’inflation représente</w:t>
      </w:r>
      <w:r w:rsidR="00C26EFD">
        <w:rPr>
          <w:rFonts w:ascii="Verdana" w:eastAsia="Arial" w:hAnsi="Verdana" w:cs="Arial"/>
          <w:color w:val="0000FF"/>
          <w:sz w:val="22"/>
          <w:szCs w:val="22"/>
          <w:lang w:eastAsia="en-US"/>
        </w:rPr>
        <w:t>nt</w:t>
      </w:r>
      <w:r w:rsidR="003A6895">
        <w:rPr>
          <w:rFonts w:ascii="Verdana" w:eastAsia="Arial" w:hAnsi="Verdana" w:cs="Arial"/>
          <w:color w:val="0000FF"/>
          <w:sz w:val="22"/>
          <w:szCs w:val="22"/>
          <w:lang w:eastAsia="en-US"/>
        </w:rPr>
        <w:t xml:space="preserve"> 1,40</w:t>
      </w:r>
      <w:r w:rsidR="00DC664D">
        <w:rPr>
          <w:rFonts w:ascii="Verdana" w:eastAsia="Arial" w:hAnsi="Verdana" w:cs="Arial"/>
          <w:color w:val="0000FF"/>
          <w:sz w:val="22"/>
          <w:szCs w:val="22"/>
          <w:lang w:eastAsia="en-US"/>
        </w:rPr>
        <w:t> </w:t>
      </w:r>
      <w:r w:rsidR="003A6895">
        <w:rPr>
          <w:rFonts w:ascii="Verdana" w:eastAsia="Arial" w:hAnsi="Verdana" w:cs="Arial"/>
          <w:color w:val="0000FF"/>
          <w:sz w:val="22"/>
          <w:szCs w:val="22"/>
          <w:lang w:eastAsia="en-US"/>
        </w:rPr>
        <w:t xml:space="preserve">% de PIB de la zone euro cette </w:t>
      </w:r>
      <w:r w:rsidR="00792AF0" w:rsidRPr="00792AF0">
        <w:rPr>
          <w:rFonts w:ascii="Verdana" w:eastAsia="Arial" w:hAnsi="Verdana" w:cs="Arial"/>
          <w:color w:val="0000FF"/>
          <w:sz w:val="22"/>
          <w:szCs w:val="22"/>
          <w:lang w:eastAsia="en-US"/>
        </w:rPr>
        <w:t>a</w:t>
      </w:r>
      <w:r w:rsidR="003A6895">
        <w:rPr>
          <w:rFonts w:ascii="Verdana" w:eastAsia="Arial" w:hAnsi="Verdana" w:cs="Arial"/>
          <w:color w:val="0000FF"/>
          <w:sz w:val="22"/>
          <w:szCs w:val="22"/>
          <w:lang w:eastAsia="en-US"/>
        </w:rPr>
        <w:t>nnée et devraient baiss</w:t>
      </w:r>
      <w:r w:rsidR="009C55E7">
        <w:rPr>
          <w:rFonts w:ascii="Verdana" w:eastAsia="Arial" w:hAnsi="Verdana" w:cs="Arial"/>
          <w:color w:val="0000FF"/>
          <w:sz w:val="22"/>
          <w:szCs w:val="22"/>
          <w:lang w:eastAsia="en-US"/>
        </w:rPr>
        <w:t xml:space="preserve">er à 0,40 % l’an prochain. </w:t>
      </w:r>
      <w:r w:rsidR="009C55E7">
        <w:rPr>
          <w:rFonts w:ascii="Verdana" w:hAnsi="Verdana"/>
          <w:color w:val="0000FF"/>
          <w:sz w:val="22"/>
          <w:szCs w:val="22"/>
          <w:shd w:val="clear" w:color="auto" w:fill="FFFFFF"/>
        </w:rPr>
        <w:t>Le maintien des taux d’in</w:t>
      </w:r>
      <w:r w:rsidR="00792AF0" w:rsidRPr="00792AF0">
        <w:rPr>
          <w:rFonts w:ascii="Verdana" w:hAnsi="Verdana"/>
          <w:color w:val="0000FF"/>
          <w:sz w:val="22"/>
          <w:szCs w:val="22"/>
          <w:shd w:val="clear" w:color="auto" w:fill="FFFFFF"/>
        </w:rPr>
        <w:t>térêt</w:t>
      </w:r>
      <w:r w:rsidR="003C36CC" w:rsidRPr="00792AF0">
        <w:rPr>
          <w:rFonts w:ascii="Verdana" w:hAnsi="Verdana"/>
          <w:color w:val="0000FF"/>
          <w:sz w:val="22"/>
          <w:szCs w:val="22"/>
          <w:shd w:val="clear" w:color="auto" w:fill="FFFFFF"/>
        </w:rPr>
        <w:t xml:space="preserve"> </w:t>
      </w:r>
      <w:r w:rsidR="009C55E7">
        <w:rPr>
          <w:rFonts w:ascii="Verdana" w:hAnsi="Verdana"/>
          <w:color w:val="0000FF"/>
          <w:sz w:val="22"/>
          <w:szCs w:val="22"/>
          <w:shd w:val="clear" w:color="auto" w:fill="FFFFFF"/>
        </w:rPr>
        <w:t>à un niv</w:t>
      </w:r>
      <w:r w:rsidR="003C36CC" w:rsidRPr="00792AF0">
        <w:rPr>
          <w:rFonts w:ascii="Verdana" w:hAnsi="Verdana"/>
          <w:color w:val="0000FF"/>
          <w:sz w:val="22"/>
          <w:szCs w:val="22"/>
          <w:shd w:val="clear" w:color="auto" w:fill="FFFFFF"/>
        </w:rPr>
        <w:t>e</w:t>
      </w:r>
      <w:r w:rsidR="009C55E7">
        <w:rPr>
          <w:rFonts w:ascii="Verdana" w:hAnsi="Verdana"/>
          <w:color w:val="0000FF"/>
          <w:sz w:val="22"/>
          <w:szCs w:val="22"/>
          <w:shd w:val="clear" w:color="auto" w:fill="FFFFFF"/>
        </w:rPr>
        <w:t xml:space="preserve">au soutenu va permettre de </w:t>
      </w:r>
      <w:r w:rsidR="003C36CC" w:rsidRPr="00792AF0">
        <w:rPr>
          <w:rFonts w:ascii="Verdana" w:hAnsi="Verdana"/>
          <w:color w:val="0000FF"/>
          <w:sz w:val="22"/>
          <w:szCs w:val="22"/>
          <w:shd w:val="clear" w:color="auto" w:fill="FFFFFF"/>
        </w:rPr>
        <w:t>lutter contre l’inflation que connait l’Europe depuis plusieurs mois</w:t>
      </w:r>
      <w:r w:rsidR="00792AF0" w:rsidRPr="00792AF0">
        <w:rPr>
          <w:rFonts w:ascii="Verdana" w:hAnsi="Verdana"/>
          <w:color w:val="0000FF"/>
          <w:sz w:val="22"/>
          <w:szCs w:val="22"/>
          <w:shd w:val="clear" w:color="auto" w:fill="FFFFFF"/>
        </w:rPr>
        <w:t xml:space="preserve">. </w:t>
      </w:r>
    </w:p>
    <w:p w14:paraId="70EE4FD9" w14:textId="468C70DB" w:rsidR="00DD7E95" w:rsidRPr="001374C1" w:rsidRDefault="00DD7E95" w:rsidP="00DD7E95">
      <w:pPr>
        <w:pStyle w:val="Paragraphedeliste"/>
        <w:spacing w:after="160" w:line="259" w:lineRule="auto"/>
        <w:ind w:left="2137" w:firstLine="699"/>
        <w:jc w:val="both"/>
        <w:rPr>
          <w:rFonts w:ascii="Verdana" w:eastAsia="Arial" w:hAnsi="Verdana"/>
          <w:color w:val="0000FF"/>
          <w:sz w:val="22"/>
          <w:szCs w:val="22"/>
          <w:lang w:eastAsia="en-US"/>
        </w:rPr>
      </w:pPr>
      <w:r w:rsidRPr="00DD7E95">
        <w:rPr>
          <w:rFonts w:ascii="Verdana" w:eastAsia="Arial" w:hAnsi="Verdana"/>
          <w:noProof/>
          <w:color w:val="0000FF"/>
          <w:sz w:val="22"/>
          <w:szCs w:val="22"/>
          <w:lang w:eastAsia="en-US"/>
        </w:rPr>
        <w:drawing>
          <wp:inline distT="0" distB="0" distL="0" distR="0" wp14:anchorId="14D26537" wp14:editId="199ACDA4">
            <wp:extent cx="3817951" cy="3604572"/>
            <wp:effectExtent l="0" t="0" r="0" b="0"/>
            <wp:docPr id="722133623"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33623" name="Image 1" descr="Une image contenant texte, capture d’écran, nombre, Police&#10;&#10;Le contenu généré par l’IA peut être incorrect."/>
                    <pic:cNvPicPr/>
                  </pic:nvPicPr>
                  <pic:blipFill>
                    <a:blip r:embed="rId10"/>
                    <a:stretch>
                      <a:fillRect/>
                    </a:stretch>
                  </pic:blipFill>
                  <pic:spPr>
                    <a:xfrm>
                      <a:off x="0" y="0"/>
                      <a:ext cx="3817951" cy="3604572"/>
                    </a:xfrm>
                    <a:prstGeom prst="rect">
                      <a:avLst/>
                    </a:prstGeom>
                  </pic:spPr>
                </pic:pic>
              </a:graphicData>
            </a:graphic>
          </wp:inline>
        </w:drawing>
      </w:r>
    </w:p>
    <w:p w14:paraId="536E3488" w14:textId="71390616" w:rsidR="00AB7A3A" w:rsidRPr="00313627" w:rsidRDefault="00A97089" w:rsidP="00A97089">
      <w:pPr>
        <w:pStyle w:val="Paragraphedeliste"/>
        <w:numPr>
          <w:ilvl w:val="0"/>
          <w:numId w:val="6"/>
        </w:numPr>
        <w:spacing w:after="160" w:line="259" w:lineRule="auto"/>
        <w:jc w:val="both"/>
        <w:rPr>
          <w:rFonts w:ascii="Verdana" w:eastAsia="Arial" w:hAnsi="Verdana" w:cs="Arial"/>
          <w:color w:val="0000FF"/>
          <w:sz w:val="22"/>
          <w:szCs w:val="22"/>
          <w:lang w:eastAsia="en-US"/>
        </w:rPr>
      </w:pPr>
      <w:r w:rsidRPr="009661D4">
        <w:rPr>
          <w:rFonts w:ascii="Verdana" w:eastAsia="Arial" w:hAnsi="Verdana"/>
          <w:b/>
          <w:bCs/>
          <w:color w:val="0000FF"/>
          <w:sz w:val="22"/>
          <w:szCs w:val="22"/>
          <w:lang w:eastAsia="en-US"/>
        </w:rPr>
        <w:t>En France</w:t>
      </w:r>
      <w:r w:rsidRPr="00AC524A">
        <w:rPr>
          <w:rFonts w:ascii="Verdana" w:eastAsia="Arial" w:hAnsi="Verdana"/>
          <w:color w:val="0000FF"/>
          <w:sz w:val="22"/>
          <w:szCs w:val="22"/>
          <w:lang w:eastAsia="en-US"/>
        </w:rPr>
        <w:t>,</w:t>
      </w:r>
      <w:r w:rsidR="00F40486" w:rsidRPr="00AC524A">
        <w:rPr>
          <w:rFonts w:ascii="Verdana" w:eastAsia="Arial" w:hAnsi="Verdana"/>
          <w:color w:val="0000FF"/>
          <w:sz w:val="22"/>
          <w:szCs w:val="22"/>
          <w:lang w:eastAsia="en-US"/>
        </w:rPr>
        <w:t xml:space="preserve"> l</w:t>
      </w:r>
      <w:r w:rsidR="00AB7A3A" w:rsidRPr="00AC524A">
        <w:rPr>
          <w:rFonts w:ascii="Verdana" w:eastAsia="Arial" w:hAnsi="Verdana"/>
          <w:color w:val="0000FF"/>
          <w:sz w:val="22"/>
          <w:szCs w:val="22"/>
          <w:lang w:eastAsia="en-US"/>
        </w:rPr>
        <w:t>e</w:t>
      </w:r>
      <w:r w:rsidR="00AB7A3A">
        <w:rPr>
          <w:rFonts w:ascii="Verdana" w:eastAsia="Arial" w:hAnsi="Verdana"/>
          <w:color w:val="0000FF"/>
          <w:sz w:val="22"/>
          <w:szCs w:val="22"/>
          <w:lang w:eastAsia="en-US"/>
        </w:rPr>
        <w:t xml:space="preserve"> gouvernement </w:t>
      </w:r>
      <w:r w:rsidR="009F20AB">
        <w:rPr>
          <w:rFonts w:ascii="Verdana" w:eastAsia="Arial" w:hAnsi="Verdana"/>
          <w:color w:val="0000FF"/>
          <w:sz w:val="22"/>
          <w:szCs w:val="22"/>
          <w:lang w:eastAsia="en-US"/>
        </w:rPr>
        <w:t xml:space="preserve">souhaite relever </w:t>
      </w:r>
      <w:r w:rsidR="00426F64">
        <w:rPr>
          <w:rFonts w:ascii="Verdana" w:eastAsia="Arial" w:hAnsi="Verdana"/>
          <w:color w:val="0000FF"/>
          <w:sz w:val="22"/>
          <w:szCs w:val="22"/>
          <w:lang w:eastAsia="en-US"/>
        </w:rPr>
        <w:t>deux</w:t>
      </w:r>
      <w:r w:rsidR="009F20AB">
        <w:rPr>
          <w:rFonts w:ascii="Verdana" w:eastAsia="Arial" w:hAnsi="Verdana"/>
          <w:color w:val="0000FF"/>
          <w:sz w:val="22"/>
          <w:szCs w:val="22"/>
          <w:lang w:eastAsia="en-US"/>
        </w:rPr>
        <w:t xml:space="preserve"> défis :</w:t>
      </w:r>
      <w:r w:rsidR="00AC524A" w:rsidRPr="009F20AB">
        <w:rPr>
          <w:rFonts w:ascii="Verdana" w:hAnsi="Verdana" w:cs="Open Sans"/>
          <w:i/>
          <w:iCs/>
          <w:color w:val="0000FF"/>
          <w:sz w:val="22"/>
          <w:szCs w:val="22"/>
        </w:rPr>
        <w:t> désendetter le pays et réduire le déficit, dégager des marges de manœuvre pour financer la transition écologique</w:t>
      </w:r>
      <w:r w:rsidR="00AC524A">
        <w:rPr>
          <w:rFonts w:ascii="Verdana" w:hAnsi="Verdana" w:cs="Open Sans"/>
          <w:i/>
          <w:iCs/>
          <w:color w:val="0000FF"/>
          <w:sz w:val="22"/>
          <w:szCs w:val="22"/>
        </w:rPr>
        <w:t xml:space="preserve">. </w:t>
      </w:r>
      <w:r w:rsidR="00AC524A" w:rsidRPr="009F20AB">
        <w:rPr>
          <w:rFonts w:ascii="Open Sans" w:hAnsi="Open Sans" w:cs="Open Sans"/>
          <w:color w:val="0000FF"/>
        </w:rPr>
        <w:t> </w:t>
      </w:r>
      <w:r w:rsidR="00AC524A" w:rsidRPr="00AC524A">
        <w:rPr>
          <w:rFonts w:ascii="Verdana" w:eastAsia="Arial" w:hAnsi="Verdana"/>
          <w:color w:val="0000FF"/>
          <w:sz w:val="22"/>
          <w:szCs w:val="22"/>
          <w:lang w:eastAsia="en-US"/>
        </w:rPr>
        <w:t xml:space="preserve"> </w:t>
      </w:r>
      <w:r w:rsidR="00AC524A">
        <w:rPr>
          <w:rFonts w:ascii="Verdana" w:eastAsia="Arial" w:hAnsi="Verdana"/>
          <w:color w:val="0000FF"/>
          <w:sz w:val="22"/>
          <w:szCs w:val="22"/>
          <w:lang w:eastAsia="en-US"/>
        </w:rPr>
        <w:t xml:space="preserve">Mais c’est bien le désendettement </w:t>
      </w:r>
      <w:r w:rsidR="00426F64">
        <w:rPr>
          <w:rFonts w:ascii="Verdana" w:eastAsia="Arial" w:hAnsi="Verdana"/>
          <w:color w:val="0000FF"/>
          <w:sz w:val="22"/>
          <w:szCs w:val="22"/>
          <w:lang w:eastAsia="en-US"/>
        </w:rPr>
        <w:t xml:space="preserve">et la réduction du déficit publique qui </w:t>
      </w:r>
      <w:r w:rsidR="000929EA">
        <w:rPr>
          <w:rFonts w:ascii="Verdana" w:eastAsia="Arial" w:hAnsi="Verdana"/>
          <w:color w:val="0000FF"/>
          <w:sz w:val="22"/>
          <w:szCs w:val="22"/>
          <w:lang w:eastAsia="en-US"/>
        </w:rPr>
        <w:t>f</w:t>
      </w:r>
      <w:r w:rsidR="00426F64">
        <w:rPr>
          <w:rFonts w:ascii="Verdana" w:eastAsia="Arial" w:hAnsi="Verdana"/>
          <w:color w:val="0000FF"/>
          <w:sz w:val="22"/>
          <w:szCs w:val="22"/>
          <w:lang w:eastAsia="en-US"/>
        </w:rPr>
        <w:t xml:space="preserve">ont </w:t>
      </w:r>
      <w:r w:rsidR="00AC524A">
        <w:rPr>
          <w:rFonts w:ascii="Verdana" w:eastAsia="Arial" w:hAnsi="Verdana"/>
          <w:color w:val="0000FF"/>
          <w:sz w:val="22"/>
          <w:szCs w:val="22"/>
          <w:lang w:eastAsia="en-US"/>
        </w:rPr>
        <w:t xml:space="preserve">fait </w:t>
      </w:r>
      <w:r w:rsidR="00426F64">
        <w:rPr>
          <w:rFonts w:ascii="Verdana" w:eastAsia="Arial" w:hAnsi="Verdana"/>
          <w:color w:val="0000FF"/>
          <w:sz w:val="22"/>
          <w:szCs w:val="22"/>
          <w:lang w:eastAsia="en-US"/>
        </w:rPr>
        <w:t xml:space="preserve">débat </w:t>
      </w:r>
      <w:r w:rsidR="000929EA">
        <w:rPr>
          <w:rFonts w:ascii="Verdana" w:eastAsia="Arial" w:hAnsi="Verdana"/>
          <w:color w:val="0000FF"/>
          <w:sz w:val="22"/>
          <w:szCs w:val="22"/>
          <w:lang w:eastAsia="en-US"/>
        </w:rPr>
        <w:t xml:space="preserve">actuellement à l’Assemblée </w:t>
      </w:r>
      <w:r w:rsidR="00A42E90">
        <w:rPr>
          <w:rFonts w:ascii="Verdana" w:eastAsia="Arial" w:hAnsi="Verdana"/>
          <w:color w:val="0000FF"/>
          <w:sz w:val="22"/>
          <w:szCs w:val="22"/>
          <w:lang w:eastAsia="en-US"/>
        </w:rPr>
        <w:t>nationale</w:t>
      </w:r>
      <w:r w:rsidR="000929EA">
        <w:rPr>
          <w:rFonts w:ascii="Verdana" w:eastAsia="Arial" w:hAnsi="Verdana"/>
          <w:color w:val="0000FF"/>
          <w:sz w:val="22"/>
          <w:szCs w:val="22"/>
          <w:lang w:eastAsia="en-US"/>
        </w:rPr>
        <w:t>.</w:t>
      </w:r>
      <w:r w:rsidR="00AC524A" w:rsidRPr="005C06BD">
        <w:rPr>
          <w:rFonts w:ascii="Verdana" w:eastAsia="Arial" w:hAnsi="Verdana"/>
          <w:color w:val="0000FF"/>
          <w:sz w:val="22"/>
          <w:szCs w:val="22"/>
          <w:lang w:eastAsia="en-US"/>
        </w:rPr>
        <w:t xml:space="preserve"> </w:t>
      </w:r>
    </w:p>
    <w:p w14:paraId="35D85163" w14:textId="003A7D9A" w:rsidR="005C06BD" w:rsidRPr="005C06BD" w:rsidRDefault="005C06BD" w:rsidP="005C06BD">
      <w:pPr>
        <w:numPr>
          <w:ilvl w:val="0"/>
          <w:numId w:val="6"/>
        </w:numPr>
        <w:jc w:val="both"/>
        <w:rPr>
          <w:rFonts w:ascii="Verdana" w:hAnsi="Verdana" w:cs="Candara"/>
          <w:b/>
          <w:color w:val="0000FF"/>
          <w:sz w:val="22"/>
          <w:szCs w:val="22"/>
        </w:rPr>
      </w:pPr>
      <w:r w:rsidRPr="005C06BD">
        <w:rPr>
          <w:rFonts w:ascii="Verdana" w:hAnsi="Verdana" w:cs="Candara"/>
          <w:bCs/>
          <w:color w:val="0000FF"/>
          <w:sz w:val="22"/>
          <w:szCs w:val="22"/>
        </w:rPr>
        <w:t>L</w:t>
      </w:r>
      <w:r w:rsidRPr="005C06BD">
        <w:rPr>
          <w:rFonts w:ascii="Verdana" w:hAnsi="Verdana" w:cs="Arial"/>
          <w:color w:val="0000FF"/>
          <w:sz w:val="22"/>
          <w:szCs w:val="22"/>
          <w:shd w:val="clear" w:color="auto" w:fill="FFFFFF"/>
        </w:rPr>
        <w:t>e projet de loi de finances (PLF) pour 202</w:t>
      </w:r>
      <w:r w:rsidR="00A42E90">
        <w:rPr>
          <w:rFonts w:ascii="Verdana" w:hAnsi="Verdana" w:cs="Arial"/>
          <w:color w:val="0000FF"/>
          <w:sz w:val="22"/>
          <w:szCs w:val="22"/>
          <w:shd w:val="clear" w:color="auto" w:fill="FFFFFF"/>
        </w:rPr>
        <w:t>6</w:t>
      </w:r>
      <w:r w:rsidRPr="005C06BD">
        <w:rPr>
          <w:rFonts w:ascii="Verdana" w:hAnsi="Verdana" w:cs="Arial"/>
          <w:color w:val="0000FF"/>
          <w:sz w:val="22"/>
          <w:szCs w:val="22"/>
          <w:shd w:val="clear" w:color="auto" w:fill="FFFFFF"/>
        </w:rPr>
        <w:t xml:space="preserve"> est marqué par la lutte contre </w:t>
      </w:r>
      <w:r w:rsidR="00426F64">
        <w:rPr>
          <w:rFonts w:ascii="Verdana" w:hAnsi="Verdana" w:cs="Arial"/>
          <w:color w:val="0000FF"/>
          <w:sz w:val="22"/>
          <w:szCs w:val="22"/>
          <w:shd w:val="clear" w:color="auto" w:fill="FFFFFF"/>
        </w:rPr>
        <w:t>la hausse</w:t>
      </w:r>
      <w:r w:rsidRPr="005C06BD">
        <w:rPr>
          <w:rFonts w:ascii="Verdana" w:hAnsi="Verdana" w:cs="Arial"/>
          <w:color w:val="0000FF"/>
          <w:sz w:val="22"/>
          <w:szCs w:val="22"/>
          <w:shd w:val="clear" w:color="auto" w:fill="FFFFFF"/>
        </w:rPr>
        <w:t xml:space="preserve"> du déficit public</w:t>
      </w:r>
      <w:r w:rsidR="00426F64">
        <w:rPr>
          <w:rFonts w:ascii="Verdana" w:hAnsi="Verdana" w:cs="Arial"/>
          <w:color w:val="0000FF"/>
          <w:sz w:val="22"/>
          <w:szCs w:val="22"/>
          <w:shd w:val="clear" w:color="auto" w:fill="FFFFFF"/>
        </w:rPr>
        <w:t xml:space="preserve"> et de l’endettement du pays</w:t>
      </w:r>
      <w:r w:rsidRPr="005C06BD">
        <w:rPr>
          <w:rFonts w:ascii="Verdana" w:hAnsi="Verdana" w:cs="Arial"/>
          <w:color w:val="0000FF"/>
          <w:sz w:val="22"/>
          <w:szCs w:val="22"/>
          <w:shd w:val="clear" w:color="auto" w:fill="FFFFFF"/>
        </w:rPr>
        <w:t xml:space="preserve"> dans un contexte d'incertitudes au niveau international</w:t>
      </w:r>
      <w:r w:rsidR="00226C8C">
        <w:rPr>
          <w:rFonts w:ascii="Verdana" w:hAnsi="Verdana" w:cs="Arial"/>
          <w:color w:val="0000FF"/>
          <w:sz w:val="22"/>
          <w:szCs w:val="22"/>
          <w:shd w:val="clear" w:color="auto" w:fill="FFFFFF"/>
        </w:rPr>
        <w:t xml:space="preserve"> mais surtout politiques au niveau national</w:t>
      </w:r>
      <w:r w:rsidRPr="005C06BD">
        <w:rPr>
          <w:rFonts w:ascii="Verdana" w:hAnsi="Verdana"/>
          <w:color w:val="0000FF"/>
          <w:sz w:val="22"/>
          <w:szCs w:val="22"/>
        </w:rPr>
        <w:t xml:space="preserve"> : </w:t>
      </w:r>
    </w:p>
    <w:p w14:paraId="46B70FEB" w14:textId="77777777" w:rsidR="005C06BD" w:rsidRPr="005C06BD" w:rsidRDefault="005C06BD" w:rsidP="005C06BD">
      <w:pPr>
        <w:ind w:left="1494"/>
        <w:jc w:val="both"/>
        <w:rPr>
          <w:rFonts w:ascii="Verdana" w:hAnsi="Verdana" w:cs="Candara"/>
          <w:b/>
          <w:color w:val="0000FF"/>
          <w:sz w:val="22"/>
          <w:szCs w:val="22"/>
        </w:rPr>
      </w:pPr>
    </w:p>
    <w:p w14:paraId="09C9D6D4" w14:textId="09B6DBD9" w:rsidR="00226C8C" w:rsidRPr="005C5E87" w:rsidRDefault="005C06BD" w:rsidP="00AD4664">
      <w:pPr>
        <w:numPr>
          <w:ilvl w:val="1"/>
          <w:numId w:val="6"/>
        </w:numPr>
        <w:jc w:val="both"/>
        <w:rPr>
          <w:rFonts w:ascii="Verdana" w:hAnsi="Verdana" w:cs="Candara"/>
          <w:b/>
          <w:color w:val="0000FF"/>
          <w:sz w:val="22"/>
          <w:szCs w:val="22"/>
        </w:rPr>
      </w:pPr>
      <w:r w:rsidRPr="005C5E87">
        <w:rPr>
          <w:rFonts w:ascii="Verdana" w:hAnsi="Verdana" w:cs="Candara"/>
          <w:bCs/>
          <w:color w:val="0000FF"/>
          <w:sz w:val="22"/>
          <w:szCs w:val="22"/>
        </w:rPr>
        <w:t>La prévision de croissance</w:t>
      </w:r>
      <w:r w:rsidR="00226C8C" w:rsidRPr="005C5E87">
        <w:rPr>
          <w:rFonts w:ascii="Verdana" w:hAnsi="Verdana" w:cs="Candara"/>
          <w:bCs/>
          <w:color w:val="0000FF"/>
          <w:sz w:val="22"/>
          <w:szCs w:val="22"/>
        </w:rPr>
        <w:t xml:space="preserve"> réalisée à</w:t>
      </w:r>
      <w:r w:rsidRPr="005C5E87">
        <w:rPr>
          <w:rFonts w:ascii="Verdana" w:hAnsi="Verdana" w:cs="Candara"/>
          <w:bCs/>
          <w:color w:val="0000FF"/>
          <w:sz w:val="22"/>
          <w:szCs w:val="22"/>
        </w:rPr>
        <w:t xml:space="preserve"> 1,</w:t>
      </w:r>
      <w:r w:rsidR="000929EA" w:rsidRPr="005C5E87">
        <w:rPr>
          <w:rFonts w:ascii="Verdana" w:hAnsi="Verdana" w:cs="Candara"/>
          <w:bCs/>
          <w:color w:val="0000FF"/>
          <w:sz w:val="22"/>
          <w:szCs w:val="22"/>
        </w:rPr>
        <w:t>1</w:t>
      </w:r>
      <w:r w:rsidRPr="005C5E87">
        <w:rPr>
          <w:rFonts w:ascii="Verdana" w:hAnsi="Verdana" w:cs="Candara"/>
          <w:bCs/>
          <w:color w:val="0000FF"/>
          <w:sz w:val="22"/>
          <w:szCs w:val="22"/>
        </w:rPr>
        <w:t xml:space="preserve"> % en 202</w:t>
      </w:r>
      <w:r w:rsidR="00226C8C" w:rsidRPr="005C5E87">
        <w:rPr>
          <w:rFonts w:ascii="Verdana" w:hAnsi="Verdana" w:cs="Candara"/>
          <w:bCs/>
          <w:color w:val="0000FF"/>
          <w:sz w:val="22"/>
          <w:szCs w:val="22"/>
        </w:rPr>
        <w:t>4, serait plus faible à 0,7 % du PIB pour 2025 pour s’établir à 1 % en 2026 et 1,2 % à 1,3 % les trois années d’après.</w:t>
      </w:r>
    </w:p>
    <w:p w14:paraId="44B7246A" w14:textId="77777777" w:rsidR="00226C8C" w:rsidRPr="005C5E87" w:rsidRDefault="00226C8C" w:rsidP="00226C8C">
      <w:pPr>
        <w:ind w:left="2345"/>
        <w:jc w:val="both"/>
        <w:rPr>
          <w:rFonts w:ascii="Verdana" w:hAnsi="Verdana" w:cs="Candara"/>
          <w:b/>
          <w:color w:val="0000FF"/>
          <w:sz w:val="22"/>
          <w:szCs w:val="22"/>
        </w:rPr>
      </w:pPr>
    </w:p>
    <w:p w14:paraId="556D541F" w14:textId="38C08F0E" w:rsidR="00A42E90" w:rsidRPr="005C5E87" w:rsidRDefault="00A42E90" w:rsidP="0075666F">
      <w:pPr>
        <w:numPr>
          <w:ilvl w:val="1"/>
          <w:numId w:val="6"/>
        </w:numPr>
        <w:jc w:val="both"/>
        <w:rPr>
          <w:rFonts w:ascii="Verdana" w:hAnsi="Verdana" w:cs="Candara"/>
          <w:b/>
          <w:color w:val="0000FF"/>
          <w:sz w:val="22"/>
          <w:szCs w:val="22"/>
        </w:rPr>
      </w:pPr>
      <w:r w:rsidRPr="005C5E87">
        <w:rPr>
          <w:rFonts w:ascii="Verdana" w:hAnsi="Verdana" w:cs="Candara"/>
          <w:bCs/>
          <w:color w:val="0000FF"/>
          <w:sz w:val="22"/>
          <w:szCs w:val="22"/>
        </w:rPr>
        <w:t>La prévision d’inflation serait de 1,3 % en 2026 contre 1,1 % en 2025</w:t>
      </w:r>
      <w:r w:rsidR="00226C8C" w:rsidRPr="005C5E87">
        <w:rPr>
          <w:rFonts w:ascii="Verdana" w:hAnsi="Verdana" w:cs="Candara"/>
          <w:bCs/>
          <w:color w:val="0000FF"/>
          <w:sz w:val="22"/>
          <w:szCs w:val="22"/>
        </w:rPr>
        <w:t xml:space="preserve"> et se stabiliserait à 1,75 % les années suivantes. </w:t>
      </w:r>
    </w:p>
    <w:p w14:paraId="71504921" w14:textId="77777777" w:rsidR="00546CD3" w:rsidRPr="005C5E87" w:rsidRDefault="00546CD3" w:rsidP="00546CD3">
      <w:pPr>
        <w:ind w:left="2356"/>
        <w:jc w:val="both"/>
        <w:rPr>
          <w:rFonts w:ascii="Verdana" w:hAnsi="Verdana" w:cs="Candara"/>
          <w:b/>
          <w:color w:val="0000FF"/>
          <w:sz w:val="22"/>
          <w:szCs w:val="22"/>
        </w:rPr>
      </w:pPr>
    </w:p>
    <w:p w14:paraId="74C5D8D2" w14:textId="26A0666E" w:rsidR="005C06BD" w:rsidRPr="00226C8C" w:rsidRDefault="005C06BD" w:rsidP="005C06BD">
      <w:pPr>
        <w:numPr>
          <w:ilvl w:val="1"/>
          <w:numId w:val="6"/>
        </w:numPr>
        <w:jc w:val="both"/>
        <w:rPr>
          <w:rFonts w:ascii="Verdana" w:hAnsi="Verdana" w:cs="Candara"/>
          <w:b/>
          <w:color w:val="0000FF"/>
          <w:sz w:val="22"/>
          <w:szCs w:val="22"/>
        </w:rPr>
      </w:pPr>
      <w:r w:rsidRPr="005C5E87">
        <w:rPr>
          <w:rFonts w:ascii="Verdana" w:hAnsi="Verdana" w:cs="Candara"/>
          <w:bCs/>
          <w:color w:val="0000FF"/>
          <w:sz w:val="22"/>
          <w:szCs w:val="22"/>
        </w:rPr>
        <w:t>Le déficit public</w:t>
      </w:r>
      <w:r w:rsidR="00A42E90" w:rsidRPr="005C5E87">
        <w:rPr>
          <w:rFonts w:ascii="Verdana" w:hAnsi="Verdana" w:cs="Candara"/>
          <w:bCs/>
          <w:color w:val="0000FF"/>
          <w:sz w:val="22"/>
          <w:szCs w:val="22"/>
        </w:rPr>
        <w:t xml:space="preserve"> a </w:t>
      </w:r>
      <w:r w:rsidRPr="005C5E87">
        <w:rPr>
          <w:rFonts w:ascii="Verdana" w:hAnsi="Verdana" w:cs="Candara"/>
          <w:bCs/>
          <w:color w:val="0000FF"/>
          <w:sz w:val="22"/>
          <w:szCs w:val="22"/>
        </w:rPr>
        <w:t>attein</w:t>
      </w:r>
      <w:r w:rsidR="00A42E90" w:rsidRPr="005C5E87">
        <w:rPr>
          <w:rFonts w:ascii="Verdana" w:hAnsi="Verdana" w:cs="Candara"/>
          <w:bCs/>
          <w:color w:val="0000FF"/>
          <w:sz w:val="22"/>
          <w:szCs w:val="22"/>
        </w:rPr>
        <w:t>t 5</w:t>
      </w:r>
      <w:r w:rsidR="000929EA" w:rsidRPr="005C5E87">
        <w:rPr>
          <w:rFonts w:ascii="Verdana" w:hAnsi="Verdana" w:cs="Candara"/>
          <w:bCs/>
          <w:color w:val="0000FF"/>
          <w:sz w:val="22"/>
          <w:szCs w:val="22"/>
        </w:rPr>
        <w:t>,</w:t>
      </w:r>
      <w:r w:rsidR="00A42E90" w:rsidRPr="005C5E87">
        <w:rPr>
          <w:rFonts w:ascii="Verdana" w:hAnsi="Verdana" w:cs="Candara"/>
          <w:bCs/>
          <w:color w:val="0000FF"/>
          <w:sz w:val="22"/>
          <w:szCs w:val="22"/>
        </w:rPr>
        <w:t>8</w:t>
      </w:r>
      <w:r w:rsidRPr="005C5E87">
        <w:rPr>
          <w:rFonts w:ascii="Verdana" w:hAnsi="Verdana" w:cs="Candara"/>
          <w:bCs/>
          <w:color w:val="0000FF"/>
          <w:sz w:val="22"/>
          <w:szCs w:val="22"/>
        </w:rPr>
        <w:t xml:space="preserve"> % du PIB en 202</w:t>
      </w:r>
      <w:r w:rsidR="000929EA" w:rsidRPr="005C5E87">
        <w:rPr>
          <w:rFonts w:ascii="Verdana" w:hAnsi="Verdana" w:cs="Candara"/>
          <w:bCs/>
          <w:color w:val="0000FF"/>
          <w:sz w:val="22"/>
          <w:szCs w:val="22"/>
        </w:rPr>
        <w:t>4 contre 5,</w:t>
      </w:r>
      <w:r w:rsidR="00A42E90" w:rsidRPr="005C5E87">
        <w:rPr>
          <w:rFonts w:ascii="Verdana" w:hAnsi="Verdana" w:cs="Candara"/>
          <w:bCs/>
          <w:color w:val="0000FF"/>
          <w:sz w:val="22"/>
          <w:szCs w:val="22"/>
        </w:rPr>
        <w:t>4</w:t>
      </w:r>
      <w:r w:rsidR="000929EA" w:rsidRPr="005C5E87">
        <w:rPr>
          <w:rFonts w:ascii="Verdana" w:hAnsi="Verdana" w:cs="Candara"/>
          <w:bCs/>
          <w:color w:val="0000FF"/>
          <w:sz w:val="22"/>
          <w:szCs w:val="22"/>
        </w:rPr>
        <w:t xml:space="preserve"> % en 2023</w:t>
      </w:r>
      <w:r w:rsidR="00A42E90" w:rsidRPr="005C5E87">
        <w:rPr>
          <w:rFonts w:ascii="Verdana" w:hAnsi="Verdana" w:cs="Candara"/>
          <w:bCs/>
          <w:color w:val="0000FF"/>
          <w:sz w:val="22"/>
          <w:szCs w:val="22"/>
        </w:rPr>
        <w:t xml:space="preserve">. Le </w:t>
      </w:r>
      <w:r w:rsidR="00A42E90" w:rsidRPr="00226C8C">
        <w:rPr>
          <w:rFonts w:ascii="Verdana" w:hAnsi="Verdana" w:cs="Candara"/>
          <w:bCs/>
          <w:color w:val="0000FF"/>
          <w:sz w:val="22"/>
          <w:szCs w:val="22"/>
        </w:rPr>
        <w:t>gouvernement table sur une baisse du déficit à 4,7 % en 2026 pour atteindre 2,8 % en 2029</w:t>
      </w:r>
      <w:r w:rsidRPr="00226C8C">
        <w:rPr>
          <w:rFonts w:ascii="Verdana" w:hAnsi="Verdana" w:cs="Candara"/>
          <w:bCs/>
          <w:color w:val="0000FF"/>
          <w:sz w:val="22"/>
          <w:szCs w:val="22"/>
        </w:rPr>
        <w:t>.</w:t>
      </w:r>
    </w:p>
    <w:p w14:paraId="651BE15B" w14:textId="77777777" w:rsidR="005C06BD" w:rsidRPr="00226C8C" w:rsidRDefault="005C06BD" w:rsidP="005C06BD">
      <w:pPr>
        <w:ind w:left="2356"/>
        <w:jc w:val="both"/>
        <w:rPr>
          <w:rFonts w:ascii="Verdana" w:hAnsi="Verdana" w:cs="Candara"/>
          <w:b/>
          <w:color w:val="0000FF"/>
          <w:sz w:val="22"/>
          <w:szCs w:val="22"/>
        </w:rPr>
      </w:pPr>
    </w:p>
    <w:p w14:paraId="25D85C0C" w14:textId="7286594F" w:rsidR="00F76D12" w:rsidRPr="00226C8C" w:rsidRDefault="005C06BD" w:rsidP="005C06BD">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226C8C">
        <w:rPr>
          <w:rFonts w:ascii="Verdana" w:eastAsia="Arial" w:hAnsi="Verdana"/>
          <w:color w:val="0000FF"/>
          <w:sz w:val="22"/>
          <w:szCs w:val="22"/>
          <w:lang w:eastAsia="en-US"/>
        </w:rPr>
        <w:t>Augmentation de la dette avec la remontée des taux d’intérêt </w:t>
      </w:r>
      <w:r w:rsidR="0069517C" w:rsidRPr="00226C8C">
        <w:rPr>
          <w:rFonts w:ascii="Verdana" w:eastAsia="Arial" w:hAnsi="Verdana"/>
          <w:color w:val="0000FF"/>
          <w:sz w:val="22"/>
          <w:szCs w:val="22"/>
          <w:lang w:eastAsia="en-US"/>
        </w:rPr>
        <w:t xml:space="preserve">et de l’augmentation du déficit </w:t>
      </w:r>
      <w:r w:rsidRPr="00226C8C">
        <w:rPr>
          <w:rFonts w:ascii="Verdana" w:eastAsia="Arial" w:hAnsi="Verdana"/>
          <w:color w:val="0000FF"/>
          <w:sz w:val="22"/>
          <w:szCs w:val="22"/>
          <w:lang w:eastAsia="en-US"/>
        </w:rPr>
        <w:t xml:space="preserve">: elle </w:t>
      </w:r>
      <w:r w:rsidR="0069517C" w:rsidRPr="00226C8C">
        <w:rPr>
          <w:rFonts w:ascii="Verdana" w:eastAsia="Arial" w:hAnsi="Verdana"/>
          <w:color w:val="0000FF"/>
          <w:sz w:val="22"/>
          <w:szCs w:val="22"/>
          <w:lang w:eastAsia="en-US"/>
        </w:rPr>
        <w:t>se situe à 1</w:t>
      </w:r>
      <w:r w:rsidR="00A42E90" w:rsidRPr="00226C8C">
        <w:rPr>
          <w:rFonts w:ascii="Verdana" w:eastAsia="Arial" w:hAnsi="Verdana"/>
          <w:color w:val="0000FF"/>
          <w:sz w:val="22"/>
          <w:szCs w:val="22"/>
          <w:lang w:eastAsia="en-US"/>
        </w:rPr>
        <w:t>13,2</w:t>
      </w:r>
      <w:r w:rsidR="0069517C" w:rsidRPr="00226C8C">
        <w:rPr>
          <w:rFonts w:ascii="Verdana" w:eastAsia="Arial" w:hAnsi="Verdana"/>
          <w:color w:val="0000FF"/>
          <w:sz w:val="22"/>
          <w:szCs w:val="22"/>
          <w:lang w:eastAsia="en-US"/>
        </w:rPr>
        <w:t xml:space="preserve"> % du PIB </w:t>
      </w:r>
      <w:r w:rsidR="00A42E90" w:rsidRPr="00226C8C">
        <w:rPr>
          <w:rFonts w:ascii="Verdana" w:eastAsia="Arial" w:hAnsi="Verdana"/>
          <w:color w:val="0000FF"/>
          <w:sz w:val="22"/>
          <w:szCs w:val="22"/>
          <w:lang w:eastAsia="en-US"/>
        </w:rPr>
        <w:t xml:space="preserve">en 2024 </w:t>
      </w:r>
      <w:r w:rsidR="0069517C" w:rsidRPr="00226C8C">
        <w:rPr>
          <w:rFonts w:ascii="Verdana" w:eastAsia="Arial" w:hAnsi="Verdana"/>
          <w:color w:val="0000FF"/>
          <w:sz w:val="22"/>
          <w:szCs w:val="22"/>
          <w:lang w:eastAsia="en-US"/>
        </w:rPr>
        <w:t xml:space="preserve">et </w:t>
      </w:r>
      <w:r w:rsidRPr="00226C8C">
        <w:rPr>
          <w:rFonts w:ascii="Verdana" w:eastAsia="Arial" w:hAnsi="Verdana"/>
          <w:color w:val="0000FF"/>
          <w:sz w:val="22"/>
          <w:szCs w:val="22"/>
          <w:lang w:eastAsia="en-US"/>
        </w:rPr>
        <w:t>re</w:t>
      </w:r>
      <w:r w:rsidR="0069517C" w:rsidRPr="00226C8C">
        <w:rPr>
          <w:rFonts w:ascii="Verdana" w:eastAsia="Arial" w:hAnsi="Verdana"/>
          <w:color w:val="0000FF"/>
          <w:sz w:val="22"/>
          <w:szCs w:val="22"/>
          <w:lang w:eastAsia="en-US"/>
        </w:rPr>
        <w:t>pré</w:t>
      </w:r>
      <w:r w:rsidRPr="00226C8C">
        <w:rPr>
          <w:rFonts w:ascii="Verdana" w:eastAsia="Arial" w:hAnsi="Verdana"/>
          <w:color w:val="0000FF"/>
          <w:sz w:val="22"/>
          <w:szCs w:val="22"/>
          <w:lang w:eastAsia="en-US"/>
        </w:rPr>
        <w:t>s</w:t>
      </w:r>
      <w:r w:rsidR="0069517C" w:rsidRPr="00226C8C">
        <w:rPr>
          <w:rFonts w:ascii="Verdana" w:eastAsia="Arial" w:hAnsi="Verdana"/>
          <w:color w:val="0000FF"/>
          <w:sz w:val="22"/>
          <w:szCs w:val="22"/>
          <w:lang w:eastAsia="en-US"/>
        </w:rPr>
        <w:t>en</w:t>
      </w:r>
      <w:r w:rsidRPr="00226C8C">
        <w:rPr>
          <w:rFonts w:ascii="Verdana" w:eastAsia="Arial" w:hAnsi="Verdana"/>
          <w:color w:val="0000FF"/>
          <w:sz w:val="22"/>
          <w:szCs w:val="22"/>
          <w:lang w:eastAsia="en-US"/>
        </w:rPr>
        <w:t>te</w:t>
      </w:r>
      <w:r w:rsidR="0069517C" w:rsidRPr="00226C8C">
        <w:rPr>
          <w:rFonts w:ascii="Verdana" w:eastAsia="Arial" w:hAnsi="Verdana"/>
          <w:color w:val="0000FF"/>
          <w:sz w:val="22"/>
          <w:szCs w:val="22"/>
          <w:lang w:eastAsia="en-US"/>
        </w:rPr>
        <w:t xml:space="preserve"> 3 </w:t>
      </w:r>
      <w:r w:rsidR="00A42E90" w:rsidRPr="00226C8C">
        <w:rPr>
          <w:rFonts w:ascii="Verdana" w:eastAsia="Arial" w:hAnsi="Verdana"/>
          <w:color w:val="0000FF"/>
          <w:sz w:val="22"/>
          <w:szCs w:val="22"/>
          <w:lang w:eastAsia="en-US"/>
        </w:rPr>
        <w:t>3</w:t>
      </w:r>
      <w:r w:rsidR="0069517C" w:rsidRPr="00226C8C">
        <w:rPr>
          <w:rFonts w:ascii="Verdana" w:eastAsia="Arial" w:hAnsi="Verdana"/>
          <w:color w:val="0000FF"/>
          <w:sz w:val="22"/>
          <w:szCs w:val="22"/>
          <w:lang w:eastAsia="en-US"/>
        </w:rPr>
        <w:t>0</w:t>
      </w:r>
      <w:r w:rsidR="00A42E90" w:rsidRPr="00226C8C">
        <w:rPr>
          <w:rFonts w:ascii="Verdana" w:eastAsia="Arial" w:hAnsi="Verdana"/>
          <w:color w:val="0000FF"/>
          <w:sz w:val="22"/>
          <w:szCs w:val="22"/>
          <w:lang w:eastAsia="en-US"/>
        </w:rPr>
        <w:t>5</w:t>
      </w:r>
      <w:r w:rsidR="0069517C" w:rsidRPr="00226C8C">
        <w:rPr>
          <w:rFonts w:ascii="Verdana" w:eastAsia="Arial" w:hAnsi="Verdana"/>
          <w:color w:val="0000FF"/>
          <w:sz w:val="22"/>
          <w:szCs w:val="22"/>
          <w:lang w:eastAsia="en-US"/>
        </w:rPr>
        <w:t xml:space="preserve"> milliards d’euros. La dette devrait s’accroitre en 20</w:t>
      </w:r>
      <w:r w:rsidR="00FF6205" w:rsidRPr="00226C8C">
        <w:rPr>
          <w:rFonts w:ascii="Verdana" w:eastAsia="Arial" w:hAnsi="Verdana"/>
          <w:color w:val="0000FF"/>
          <w:sz w:val="22"/>
          <w:szCs w:val="22"/>
          <w:lang w:eastAsia="en-US"/>
        </w:rPr>
        <w:t>2</w:t>
      </w:r>
      <w:r w:rsidR="0069517C" w:rsidRPr="00226C8C">
        <w:rPr>
          <w:rFonts w:ascii="Verdana" w:eastAsia="Arial" w:hAnsi="Verdana"/>
          <w:color w:val="0000FF"/>
          <w:sz w:val="22"/>
          <w:szCs w:val="22"/>
          <w:lang w:eastAsia="en-US"/>
        </w:rPr>
        <w:t>5 pour atteindre 11</w:t>
      </w:r>
      <w:r w:rsidR="00A42E90" w:rsidRPr="00226C8C">
        <w:rPr>
          <w:rFonts w:ascii="Verdana" w:eastAsia="Arial" w:hAnsi="Verdana"/>
          <w:color w:val="0000FF"/>
          <w:sz w:val="22"/>
          <w:szCs w:val="22"/>
          <w:lang w:eastAsia="en-US"/>
        </w:rPr>
        <w:t>5</w:t>
      </w:r>
      <w:r w:rsidR="0069517C" w:rsidRPr="00226C8C">
        <w:rPr>
          <w:rFonts w:ascii="Verdana" w:eastAsia="Arial" w:hAnsi="Verdana"/>
          <w:color w:val="0000FF"/>
          <w:sz w:val="22"/>
          <w:szCs w:val="22"/>
          <w:lang w:eastAsia="en-US"/>
        </w:rPr>
        <w:t>,</w:t>
      </w:r>
      <w:r w:rsidR="00A42E90" w:rsidRPr="00226C8C">
        <w:rPr>
          <w:rFonts w:ascii="Verdana" w:eastAsia="Arial" w:hAnsi="Verdana"/>
          <w:color w:val="0000FF"/>
          <w:sz w:val="22"/>
          <w:szCs w:val="22"/>
          <w:lang w:eastAsia="en-US"/>
        </w:rPr>
        <w:t>9</w:t>
      </w:r>
      <w:r w:rsidR="0069517C" w:rsidRPr="00226C8C">
        <w:rPr>
          <w:rFonts w:ascii="Verdana" w:eastAsia="Arial" w:hAnsi="Verdana"/>
          <w:color w:val="0000FF"/>
          <w:sz w:val="22"/>
          <w:szCs w:val="22"/>
          <w:lang w:eastAsia="en-US"/>
        </w:rPr>
        <w:t xml:space="preserve"> % du PIB</w:t>
      </w:r>
      <w:r w:rsidR="00A42E90" w:rsidRPr="00226C8C">
        <w:rPr>
          <w:rFonts w:ascii="Verdana" w:eastAsia="Arial" w:hAnsi="Verdana"/>
          <w:color w:val="0000FF"/>
          <w:sz w:val="22"/>
          <w:szCs w:val="22"/>
          <w:lang w:eastAsia="en-US"/>
        </w:rPr>
        <w:t xml:space="preserve"> à 3 461 Md€. Le gouvernement prévoit un accroissement de la dette en 2026 à 117,9 % du PIB soit 3 608 Md€ pour atteindre 118</w:t>
      </w:r>
      <w:r w:rsidR="00226C8C" w:rsidRPr="00226C8C">
        <w:rPr>
          <w:rFonts w:ascii="Verdana" w:eastAsia="Arial" w:hAnsi="Verdana"/>
          <w:color w:val="0000FF"/>
          <w:sz w:val="22"/>
          <w:szCs w:val="22"/>
          <w:lang w:eastAsia="en-US"/>
        </w:rPr>
        <w:t xml:space="preserve"> % soit 3 933 Md€ en 2029. </w:t>
      </w:r>
    </w:p>
    <w:p w14:paraId="358D658C" w14:textId="7729423B" w:rsidR="00670B49" w:rsidRDefault="00FA029F" w:rsidP="00FA029F">
      <w:pPr>
        <w:spacing w:after="160" w:line="259" w:lineRule="auto"/>
        <w:jc w:val="both"/>
        <w:rPr>
          <w:rFonts w:ascii="Verdana" w:eastAsia="Arial" w:hAnsi="Verdana" w:cs="Arial"/>
          <w:color w:val="FF0000"/>
          <w:sz w:val="22"/>
          <w:szCs w:val="22"/>
          <w:lang w:eastAsia="en-US"/>
        </w:rPr>
      </w:pPr>
      <w:r>
        <w:rPr>
          <w:rFonts w:ascii="Verdana" w:eastAsia="Arial" w:hAnsi="Verdana" w:cs="Arial"/>
          <w:noProof/>
          <w:color w:val="FF0000"/>
          <w:sz w:val="22"/>
          <w:szCs w:val="22"/>
          <w:lang w:eastAsia="en-US"/>
        </w:rPr>
        <w:drawing>
          <wp:inline distT="0" distB="0" distL="0" distR="0" wp14:anchorId="5D08307F" wp14:editId="4AA3560E">
            <wp:extent cx="6663690" cy="3481070"/>
            <wp:effectExtent l="0" t="0" r="3810" b="5080"/>
            <wp:docPr id="3143536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3690" cy="3481070"/>
                    </a:xfrm>
                    <a:prstGeom prst="rect">
                      <a:avLst/>
                    </a:prstGeom>
                    <a:noFill/>
                  </pic:spPr>
                </pic:pic>
              </a:graphicData>
            </a:graphic>
          </wp:inline>
        </w:drawing>
      </w:r>
    </w:p>
    <w:p w14:paraId="33948225" w14:textId="77777777" w:rsidR="00FA029F" w:rsidRPr="00670B49" w:rsidRDefault="00FA029F" w:rsidP="00670B49">
      <w:pPr>
        <w:spacing w:after="160" w:line="259" w:lineRule="auto"/>
        <w:ind w:left="3130"/>
        <w:jc w:val="both"/>
        <w:rPr>
          <w:rFonts w:ascii="Verdana" w:eastAsia="Arial" w:hAnsi="Verdana" w:cs="Arial"/>
          <w:color w:val="FF0000"/>
          <w:sz w:val="22"/>
          <w:szCs w:val="22"/>
          <w:lang w:eastAsia="en-US"/>
        </w:rPr>
      </w:pPr>
    </w:p>
    <w:p w14:paraId="53440147" w14:textId="29914AC9" w:rsidR="00AB7A3A" w:rsidRPr="00156F6E" w:rsidRDefault="00AB7A3A" w:rsidP="00A97089">
      <w:pPr>
        <w:pStyle w:val="Paragraphedeliste"/>
        <w:numPr>
          <w:ilvl w:val="0"/>
          <w:numId w:val="6"/>
        </w:numPr>
        <w:spacing w:after="160" w:line="259" w:lineRule="auto"/>
        <w:jc w:val="both"/>
        <w:rPr>
          <w:rFonts w:ascii="Verdana" w:eastAsia="Arial" w:hAnsi="Verdana" w:cs="Arial"/>
          <w:color w:val="0000FF"/>
          <w:sz w:val="22"/>
          <w:szCs w:val="22"/>
          <w:lang w:eastAsia="en-US"/>
        </w:rPr>
      </w:pPr>
      <w:r w:rsidRPr="00156F6E">
        <w:rPr>
          <w:rFonts w:ascii="Verdana" w:eastAsia="Arial" w:hAnsi="Verdana"/>
          <w:color w:val="0000FF"/>
          <w:sz w:val="22"/>
          <w:szCs w:val="22"/>
          <w:lang w:eastAsia="en-US"/>
        </w:rPr>
        <w:t xml:space="preserve">Parmi </w:t>
      </w:r>
      <w:r w:rsidR="00073DEA">
        <w:rPr>
          <w:rFonts w:ascii="Verdana" w:eastAsia="Arial" w:hAnsi="Verdana"/>
          <w:color w:val="0000FF"/>
          <w:sz w:val="22"/>
          <w:szCs w:val="22"/>
          <w:lang w:eastAsia="en-US"/>
        </w:rPr>
        <w:t>l</w:t>
      </w:r>
      <w:r w:rsidRPr="00156F6E">
        <w:rPr>
          <w:rFonts w:ascii="Verdana" w:eastAsia="Arial" w:hAnsi="Verdana"/>
          <w:color w:val="0000FF"/>
          <w:sz w:val="22"/>
          <w:szCs w:val="22"/>
          <w:lang w:eastAsia="en-US"/>
        </w:rPr>
        <w:t>es mesures</w:t>
      </w:r>
      <w:r w:rsidR="00073DEA">
        <w:rPr>
          <w:rFonts w:ascii="Verdana" w:eastAsia="Arial" w:hAnsi="Verdana"/>
          <w:color w:val="0000FF"/>
          <w:sz w:val="22"/>
          <w:szCs w:val="22"/>
          <w:lang w:eastAsia="en-US"/>
        </w:rPr>
        <w:t xml:space="preserve"> du PLF 202</w:t>
      </w:r>
      <w:r w:rsidR="00226C8C">
        <w:rPr>
          <w:rFonts w:ascii="Verdana" w:eastAsia="Arial" w:hAnsi="Verdana"/>
          <w:color w:val="0000FF"/>
          <w:sz w:val="22"/>
          <w:szCs w:val="22"/>
          <w:lang w:eastAsia="en-US"/>
        </w:rPr>
        <w:t>6</w:t>
      </w:r>
      <w:r w:rsidRPr="00156F6E">
        <w:rPr>
          <w:rFonts w:ascii="Verdana" w:eastAsia="Arial" w:hAnsi="Verdana"/>
          <w:color w:val="0000FF"/>
          <w:sz w:val="22"/>
          <w:szCs w:val="22"/>
          <w:lang w:eastAsia="en-US"/>
        </w:rPr>
        <w:t xml:space="preserve">, </w:t>
      </w:r>
      <w:r w:rsidR="00073DEA">
        <w:rPr>
          <w:rFonts w:ascii="Verdana" w:eastAsia="Arial" w:hAnsi="Verdana"/>
          <w:color w:val="0000FF"/>
          <w:sz w:val="22"/>
          <w:szCs w:val="22"/>
          <w:lang w:eastAsia="en-US"/>
        </w:rPr>
        <w:t xml:space="preserve">il faut </w:t>
      </w:r>
      <w:r w:rsidR="00C16562">
        <w:rPr>
          <w:rFonts w:ascii="Verdana" w:eastAsia="Arial" w:hAnsi="Verdana"/>
          <w:color w:val="0000FF"/>
          <w:sz w:val="22"/>
          <w:szCs w:val="22"/>
          <w:lang w:eastAsia="en-US"/>
        </w:rPr>
        <w:t>noter</w:t>
      </w:r>
      <w:r w:rsidRPr="00156F6E">
        <w:rPr>
          <w:rFonts w:ascii="Verdana" w:eastAsia="Arial" w:hAnsi="Verdana"/>
          <w:color w:val="0000FF"/>
          <w:sz w:val="22"/>
          <w:szCs w:val="22"/>
          <w:lang w:eastAsia="en-US"/>
        </w:rPr>
        <w:t> :</w:t>
      </w:r>
    </w:p>
    <w:p w14:paraId="4227056C" w14:textId="2B5EE4D1" w:rsidR="005C06BD" w:rsidRPr="005C5E87" w:rsidRDefault="00FA029F" w:rsidP="00FA029F">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t xml:space="preserve">L’article 64 du PLF 2025 associe </w:t>
      </w:r>
      <w:r w:rsidRPr="005C5E87">
        <w:rPr>
          <w:rFonts w:ascii="Verdana" w:hAnsi="Verdana"/>
          <w:color w:val="0000FF"/>
          <w:sz w:val="22"/>
          <w:szCs w:val="22"/>
        </w:rPr>
        <w:t xml:space="preserve">les collectivités territoriales à un </w:t>
      </w:r>
      <w:r w:rsidRPr="005C5E87">
        <w:rPr>
          <w:rFonts w:ascii="Verdana" w:hAnsi="Verdana"/>
          <w:b/>
          <w:bCs/>
          <w:color w:val="0000FF"/>
          <w:sz w:val="22"/>
          <w:szCs w:val="22"/>
        </w:rPr>
        <w:t xml:space="preserve">effort de redressement des finances publiques </w:t>
      </w:r>
      <w:r w:rsidRPr="005C5E87">
        <w:rPr>
          <w:rFonts w:ascii="Verdana" w:hAnsi="Verdana"/>
          <w:color w:val="0000FF"/>
          <w:sz w:val="22"/>
          <w:szCs w:val="22"/>
        </w:rPr>
        <w:t>(comme le prévoit la LPFP 2023-2027), avec la création du</w:t>
      </w:r>
      <w:r w:rsidR="00226C8C" w:rsidRPr="005C5E87">
        <w:rPr>
          <w:rFonts w:ascii="Verdana" w:hAnsi="Verdana"/>
          <w:color w:val="0000FF"/>
          <w:sz w:val="22"/>
          <w:szCs w:val="22"/>
        </w:rPr>
        <w:t xml:space="preserve"> DILICO qui a été évoqué dans lors des orientatio</w:t>
      </w:r>
      <w:r w:rsidRPr="005C5E87">
        <w:rPr>
          <w:rFonts w:ascii="Verdana" w:hAnsi="Verdana"/>
          <w:color w:val="0000FF"/>
          <w:sz w:val="22"/>
          <w:szCs w:val="22"/>
        </w:rPr>
        <w:t>n</w:t>
      </w:r>
      <w:r w:rsidR="00226C8C" w:rsidRPr="005C5E87">
        <w:rPr>
          <w:rFonts w:ascii="Verdana" w:hAnsi="Verdana"/>
          <w:color w:val="0000FF"/>
          <w:sz w:val="22"/>
          <w:szCs w:val="22"/>
        </w:rPr>
        <w:t xml:space="preserve">s budgétaires. L’enveloppe prélevé sur 2026 serait de </w:t>
      </w:r>
      <w:r w:rsidR="000C0F5A" w:rsidRPr="005C5E87">
        <w:rPr>
          <w:rFonts w:ascii="Verdana" w:hAnsi="Verdana"/>
          <w:color w:val="0000FF"/>
          <w:sz w:val="22"/>
          <w:szCs w:val="22"/>
        </w:rPr>
        <w:t xml:space="preserve">1,2 Md€ dont </w:t>
      </w:r>
      <w:r w:rsidR="00226C8C" w:rsidRPr="005C5E87">
        <w:rPr>
          <w:rFonts w:ascii="Verdana" w:hAnsi="Verdana"/>
          <w:color w:val="0000FF"/>
          <w:sz w:val="22"/>
          <w:szCs w:val="22"/>
        </w:rPr>
        <w:t>720 M€</w:t>
      </w:r>
      <w:r w:rsidR="000C0F5A" w:rsidRPr="005C5E87">
        <w:rPr>
          <w:rFonts w:ascii="Verdana" w:hAnsi="Verdana"/>
          <w:color w:val="0000FF"/>
          <w:sz w:val="22"/>
          <w:szCs w:val="22"/>
        </w:rPr>
        <w:t xml:space="preserve"> pour les communes</w:t>
      </w:r>
      <w:r w:rsidR="00226C8C" w:rsidRPr="005C5E87">
        <w:rPr>
          <w:rFonts w:ascii="Verdana" w:hAnsi="Verdana"/>
          <w:color w:val="0000FF"/>
          <w:sz w:val="22"/>
          <w:szCs w:val="22"/>
        </w:rPr>
        <w:t xml:space="preserve">. </w:t>
      </w:r>
      <w:r w:rsidRPr="005C5E87">
        <w:rPr>
          <w:rFonts w:ascii="Verdana" w:hAnsi="Verdana"/>
          <w:color w:val="0000FF"/>
          <w:sz w:val="22"/>
          <w:szCs w:val="22"/>
        </w:rPr>
        <w:t xml:space="preserve"> </w:t>
      </w:r>
    </w:p>
    <w:p w14:paraId="3BF0787D" w14:textId="271D1341" w:rsidR="00F702BF" w:rsidRPr="005C5E87" w:rsidRDefault="00F702BF"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t>Suppression du FCTVA sur les dépenses d’entretien</w:t>
      </w:r>
      <w:r w:rsidR="002D049F" w:rsidRPr="005C5E87">
        <w:rPr>
          <w:rFonts w:ascii="Verdana" w:eastAsia="Arial" w:hAnsi="Verdana"/>
          <w:color w:val="0000FF"/>
          <w:sz w:val="22"/>
          <w:szCs w:val="22"/>
          <w:lang w:eastAsia="en-US"/>
        </w:rPr>
        <w:t xml:space="preserve"> et de la perception du FCTVA </w:t>
      </w:r>
      <w:r w:rsidR="00313627" w:rsidRPr="005C5E87">
        <w:rPr>
          <w:rFonts w:ascii="Verdana" w:eastAsia="Arial" w:hAnsi="Verdana"/>
          <w:color w:val="0000FF"/>
          <w:sz w:val="22"/>
          <w:szCs w:val="22"/>
          <w:lang w:eastAsia="en-US"/>
        </w:rPr>
        <w:t>en</w:t>
      </w:r>
      <w:r w:rsidR="002D049F" w:rsidRPr="005C5E87">
        <w:rPr>
          <w:rFonts w:ascii="Verdana" w:eastAsia="Arial" w:hAnsi="Verdana"/>
          <w:color w:val="0000FF"/>
          <w:sz w:val="22"/>
          <w:szCs w:val="22"/>
          <w:lang w:eastAsia="en-US"/>
        </w:rPr>
        <w:t xml:space="preserve"> n+1 pour les EPCI</w:t>
      </w:r>
      <w:r w:rsidR="00313627" w:rsidRPr="005C5E87">
        <w:rPr>
          <w:rFonts w:ascii="Verdana" w:eastAsia="Arial" w:hAnsi="Verdana"/>
          <w:color w:val="0000FF"/>
          <w:sz w:val="22"/>
          <w:szCs w:val="22"/>
          <w:lang w:eastAsia="en-US"/>
        </w:rPr>
        <w:t xml:space="preserve"> (année blanche)</w:t>
      </w:r>
      <w:r w:rsidR="002D049F" w:rsidRPr="005C5E87">
        <w:rPr>
          <w:rFonts w:ascii="Verdana" w:eastAsia="Arial" w:hAnsi="Verdana"/>
          <w:color w:val="0000FF"/>
          <w:sz w:val="22"/>
          <w:szCs w:val="22"/>
          <w:lang w:eastAsia="en-US"/>
        </w:rPr>
        <w:t xml:space="preserve">. </w:t>
      </w:r>
    </w:p>
    <w:p w14:paraId="662A7EB6" w14:textId="210639F6" w:rsidR="002D049F" w:rsidRPr="005C5E87" w:rsidRDefault="002D049F"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t xml:space="preserve">Ecrêtement de la croissance de la TVA affectée aux collectivités au titre des réformes fiscales. </w:t>
      </w:r>
    </w:p>
    <w:p w14:paraId="73FEAA95" w14:textId="06EA5030" w:rsidR="00D316C3" w:rsidRPr="005C5E87" w:rsidRDefault="00D316C3" w:rsidP="006435D5">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t xml:space="preserve">Les compensations fiscales concernant l’abattement du foncier bâti des locaux industriels font l’objet d’une minoration de 789 M€. </w:t>
      </w:r>
    </w:p>
    <w:p w14:paraId="79EF036E" w14:textId="7F72F060" w:rsidR="001810EE" w:rsidRPr="005C5E87" w:rsidRDefault="00D316C3" w:rsidP="006435D5">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t>Une ponction sur diverses dotations (DCRTP, FDPTP, DTCE) d’un montant de 526 M€ va permettre de financer une partie des dotations de péréquation (DSU, DSR) dont Montbrison est bénéficiaire</w:t>
      </w:r>
      <w:r w:rsidR="006435D5" w:rsidRPr="005C5E87">
        <w:rPr>
          <w:rFonts w:ascii="Verdana" w:eastAsia="Arial" w:hAnsi="Verdana"/>
          <w:color w:val="0000FF"/>
          <w:sz w:val="22"/>
          <w:szCs w:val="22"/>
          <w:lang w:eastAsia="en-US"/>
        </w:rPr>
        <w:t>.</w:t>
      </w:r>
    </w:p>
    <w:p w14:paraId="519B6CDF" w14:textId="75400B11" w:rsidR="000C0F5A" w:rsidRPr="005C5E87" w:rsidRDefault="006435D5" w:rsidP="000C0F5A">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lastRenderedPageBreak/>
        <w:t xml:space="preserve">Les enveloppes des dotations d’investissement (DSIL, DETR, DPV et DSID) </w:t>
      </w:r>
      <w:r w:rsidR="00D316C3" w:rsidRPr="005C5E87">
        <w:rPr>
          <w:rFonts w:ascii="Verdana" w:eastAsia="Arial" w:hAnsi="Verdana"/>
          <w:color w:val="0000FF"/>
          <w:sz w:val="22"/>
          <w:szCs w:val="22"/>
          <w:lang w:eastAsia="en-US"/>
        </w:rPr>
        <w:t>incorporées dans fonds unique d’investissement perdent 200 M€ à</w:t>
      </w:r>
      <w:r w:rsidR="002D049F" w:rsidRPr="005C5E87">
        <w:rPr>
          <w:rFonts w:ascii="Verdana" w:eastAsia="Arial" w:hAnsi="Verdana"/>
          <w:color w:val="0000FF"/>
          <w:sz w:val="22"/>
          <w:szCs w:val="22"/>
          <w:lang w:eastAsia="en-US"/>
        </w:rPr>
        <w:t xml:space="preserve"> </w:t>
      </w:r>
      <w:r w:rsidR="00D316C3" w:rsidRPr="005C5E87">
        <w:rPr>
          <w:rFonts w:ascii="Verdana" w:eastAsia="Arial" w:hAnsi="Verdana"/>
          <w:color w:val="0000FF"/>
          <w:sz w:val="22"/>
          <w:szCs w:val="22"/>
          <w:lang w:eastAsia="en-US"/>
        </w:rPr>
        <w:t>1 416 M€.</w:t>
      </w:r>
      <w:r w:rsidR="002D049F" w:rsidRPr="005C5E87">
        <w:rPr>
          <w:rFonts w:ascii="Verdana" w:eastAsia="Arial" w:hAnsi="Verdana"/>
          <w:color w:val="0000FF"/>
          <w:sz w:val="22"/>
          <w:szCs w:val="22"/>
          <w:lang w:eastAsia="en-US"/>
        </w:rPr>
        <w:t xml:space="preserve"> </w:t>
      </w:r>
    </w:p>
    <w:p w14:paraId="43D497D1" w14:textId="7FB64AAC" w:rsidR="000C0F5A" w:rsidRPr="005C5E87" w:rsidRDefault="000C0F5A" w:rsidP="000C0F5A">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t>Le fonds vert subit une nouvelle dégradation avec une dotation de 650 M€ en 2026 contre 1,</w:t>
      </w:r>
      <w:r w:rsidR="00D23A33" w:rsidRPr="005C5E87">
        <w:rPr>
          <w:rFonts w:ascii="Verdana" w:eastAsia="Arial" w:hAnsi="Verdana"/>
          <w:color w:val="0000FF"/>
          <w:sz w:val="22"/>
          <w:szCs w:val="22"/>
          <w:lang w:eastAsia="en-US"/>
        </w:rPr>
        <w:t>1</w:t>
      </w:r>
      <w:r w:rsidRPr="005C5E87">
        <w:rPr>
          <w:rFonts w:ascii="Verdana" w:eastAsia="Arial" w:hAnsi="Verdana"/>
          <w:color w:val="0000FF"/>
          <w:sz w:val="22"/>
          <w:szCs w:val="22"/>
          <w:lang w:eastAsia="en-US"/>
        </w:rPr>
        <w:t>5 Md€ en 2025.</w:t>
      </w:r>
    </w:p>
    <w:p w14:paraId="4818E7AD" w14:textId="695A6449" w:rsidR="00DB6CA5" w:rsidRPr="005C5E87" w:rsidRDefault="009A646B" w:rsidP="00313627">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olor w:val="0000FF"/>
          <w:sz w:val="22"/>
          <w:szCs w:val="22"/>
          <w:lang w:eastAsia="en-US"/>
        </w:rPr>
        <w:t xml:space="preserve">Augmentation </w:t>
      </w:r>
      <w:r w:rsidRPr="005C5E87">
        <w:rPr>
          <w:rFonts w:ascii="Verdana" w:eastAsia="Arial" w:hAnsi="Verdana"/>
          <w:b/>
          <w:bCs/>
          <w:color w:val="0000FF"/>
          <w:sz w:val="22"/>
          <w:szCs w:val="22"/>
          <w:lang w:eastAsia="en-US"/>
        </w:rPr>
        <w:t xml:space="preserve">progressive </w:t>
      </w:r>
      <w:r w:rsidRPr="005C5E87">
        <w:rPr>
          <w:rFonts w:ascii="Verdana" w:eastAsia="Arial" w:hAnsi="Verdana"/>
          <w:color w:val="0000FF"/>
          <w:sz w:val="22"/>
          <w:szCs w:val="22"/>
          <w:lang w:eastAsia="en-US"/>
        </w:rPr>
        <w:t>du taux de cotisations employeurs à la CNRACL de 2025 à 202</w:t>
      </w:r>
      <w:r w:rsidR="00DB0D0C" w:rsidRPr="005C5E87">
        <w:rPr>
          <w:rFonts w:ascii="Verdana" w:eastAsia="Arial" w:hAnsi="Verdana"/>
          <w:color w:val="0000FF"/>
          <w:sz w:val="22"/>
          <w:szCs w:val="22"/>
          <w:lang w:eastAsia="en-US"/>
        </w:rPr>
        <w:t>8</w:t>
      </w:r>
      <w:r w:rsidRPr="005C5E87">
        <w:rPr>
          <w:rFonts w:ascii="Verdana" w:eastAsia="Arial" w:hAnsi="Verdana"/>
          <w:color w:val="0000FF"/>
          <w:sz w:val="22"/>
          <w:szCs w:val="22"/>
          <w:lang w:eastAsia="en-US"/>
        </w:rPr>
        <w:t xml:space="preserve"> avec une </w:t>
      </w:r>
      <w:r w:rsidR="002D049F" w:rsidRPr="005C5E87">
        <w:rPr>
          <w:rFonts w:ascii="Verdana" w:eastAsia="Arial" w:hAnsi="Verdana"/>
          <w:color w:val="0000FF"/>
          <w:sz w:val="22"/>
          <w:szCs w:val="22"/>
          <w:lang w:eastAsia="en-US"/>
        </w:rPr>
        <w:t>seconde</w:t>
      </w:r>
      <w:r w:rsidRPr="005C5E87">
        <w:rPr>
          <w:rFonts w:ascii="Verdana" w:eastAsia="Arial" w:hAnsi="Verdana"/>
          <w:color w:val="0000FF"/>
          <w:sz w:val="22"/>
          <w:szCs w:val="22"/>
          <w:lang w:eastAsia="en-US"/>
        </w:rPr>
        <w:t xml:space="preserve"> hausse de </w:t>
      </w:r>
      <w:r w:rsidR="00DB0D0C" w:rsidRPr="005C5E87">
        <w:rPr>
          <w:rFonts w:ascii="Verdana" w:eastAsia="Arial" w:hAnsi="Verdana"/>
          <w:color w:val="0000FF"/>
          <w:sz w:val="22"/>
          <w:szCs w:val="22"/>
          <w:lang w:eastAsia="en-US"/>
        </w:rPr>
        <w:t>3</w:t>
      </w:r>
      <w:r w:rsidRPr="005C5E87">
        <w:rPr>
          <w:rFonts w:ascii="Verdana" w:eastAsia="Arial" w:hAnsi="Verdana"/>
          <w:color w:val="0000FF"/>
          <w:sz w:val="22"/>
          <w:szCs w:val="22"/>
          <w:lang w:eastAsia="en-US"/>
        </w:rPr>
        <w:t xml:space="preserve"> points en 202</w:t>
      </w:r>
      <w:r w:rsidR="002D049F" w:rsidRPr="005C5E87">
        <w:rPr>
          <w:rFonts w:ascii="Verdana" w:eastAsia="Arial" w:hAnsi="Verdana"/>
          <w:color w:val="0000FF"/>
          <w:sz w:val="22"/>
          <w:szCs w:val="22"/>
          <w:lang w:eastAsia="en-US"/>
        </w:rPr>
        <w:t>6</w:t>
      </w:r>
      <w:r w:rsidRPr="005C5E87">
        <w:rPr>
          <w:rFonts w:ascii="Verdana" w:eastAsia="Arial" w:hAnsi="Verdana"/>
          <w:color w:val="0000FF"/>
          <w:sz w:val="22"/>
          <w:szCs w:val="22"/>
          <w:lang w:eastAsia="en-US"/>
        </w:rPr>
        <w:t>.</w:t>
      </w:r>
      <w:r w:rsidR="000C0F5A" w:rsidRPr="005C5E87">
        <w:rPr>
          <w:rFonts w:ascii="Verdana" w:eastAsia="Arial" w:hAnsi="Verdana"/>
          <w:color w:val="0000FF"/>
          <w:sz w:val="22"/>
          <w:szCs w:val="22"/>
          <w:lang w:eastAsia="en-US"/>
        </w:rPr>
        <w:t xml:space="preserve"> </w:t>
      </w:r>
    </w:p>
    <w:p w14:paraId="7E7CA878" w14:textId="641C8D53" w:rsidR="00DB6CA5" w:rsidRPr="005C5E87" w:rsidRDefault="00DB6CA5" w:rsidP="00DB6CA5">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C5E87">
        <w:rPr>
          <w:rFonts w:ascii="Verdana" w:eastAsia="Arial" w:hAnsi="Verdana" w:cs="Arial"/>
          <w:color w:val="0000FF"/>
          <w:sz w:val="22"/>
          <w:szCs w:val="22"/>
          <w:lang w:eastAsia="en-US"/>
        </w:rPr>
        <w:t>L’enveloppe du FPIC reste inchangée à 1 milliard d’euros</w:t>
      </w:r>
      <w:r w:rsidR="000C0F5A" w:rsidRPr="005C5E87">
        <w:rPr>
          <w:rFonts w:ascii="Verdana" w:eastAsia="Arial" w:hAnsi="Verdana" w:cs="Arial"/>
          <w:color w:val="0000FF"/>
          <w:sz w:val="22"/>
          <w:szCs w:val="22"/>
          <w:lang w:eastAsia="en-US"/>
        </w:rPr>
        <w:t xml:space="preserve"> mais est abondé par le prélèvement sur recettes via le DILICO</w:t>
      </w:r>
      <w:r w:rsidRPr="005C5E87">
        <w:rPr>
          <w:rFonts w:ascii="Verdana" w:eastAsia="Arial" w:hAnsi="Verdana" w:cs="Arial"/>
          <w:color w:val="0000FF"/>
          <w:sz w:val="22"/>
          <w:szCs w:val="22"/>
          <w:lang w:eastAsia="en-US"/>
        </w:rPr>
        <w:t>.</w:t>
      </w:r>
    </w:p>
    <w:p w14:paraId="0F57EE85" w14:textId="1665BFC8" w:rsidR="00DB6CA5" w:rsidRPr="003263A1" w:rsidRDefault="00DB6CA5" w:rsidP="00DB6CA5">
      <w:pPr>
        <w:numPr>
          <w:ilvl w:val="1"/>
          <w:numId w:val="6"/>
        </w:numPr>
        <w:jc w:val="both"/>
        <w:rPr>
          <w:rFonts w:ascii="Verdana" w:hAnsi="Verdana" w:cs="Candara"/>
          <w:b/>
          <w:color w:val="0000FF"/>
          <w:sz w:val="22"/>
          <w:szCs w:val="22"/>
        </w:rPr>
      </w:pPr>
      <w:r w:rsidRPr="003E23FE">
        <w:rPr>
          <w:rFonts w:ascii="Verdana" w:hAnsi="Verdana" w:cs="Candara"/>
          <w:color w:val="0000FF"/>
          <w:sz w:val="22"/>
          <w:szCs w:val="22"/>
        </w:rPr>
        <w:t xml:space="preserve">Compte tenu de la hausse de l’inflation, le coefficient de revalorisation des bases d’imposition </w:t>
      </w:r>
      <w:r>
        <w:rPr>
          <w:rFonts w:ascii="Verdana" w:hAnsi="Verdana" w:cs="Candara"/>
          <w:color w:val="0000FF"/>
          <w:sz w:val="22"/>
          <w:szCs w:val="22"/>
        </w:rPr>
        <w:t xml:space="preserve">s’élève à </w:t>
      </w:r>
      <w:r w:rsidRPr="00DB0D0C">
        <w:rPr>
          <w:rFonts w:ascii="Verdana" w:hAnsi="Verdana" w:cs="Candara"/>
          <w:b/>
          <w:bCs/>
          <w:color w:val="0000FF"/>
          <w:sz w:val="22"/>
          <w:szCs w:val="22"/>
        </w:rPr>
        <w:t>1 %</w:t>
      </w:r>
      <w:r>
        <w:rPr>
          <w:rFonts w:ascii="Verdana" w:hAnsi="Verdana" w:cs="Candara"/>
          <w:color w:val="0000FF"/>
          <w:sz w:val="22"/>
          <w:szCs w:val="22"/>
        </w:rPr>
        <w:t xml:space="preserve"> </w:t>
      </w:r>
      <w:r w:rsidRPr="00DB0D0C">
        <w:rPr>
          <w:rFonts w:ascii="Verdana" w:hAnsi="Verdana" w:cs="Candara"/>
          <w:b/>
          <w:bCs/>
          <w:color w:val="0000FF"/>
          <w:sz w:val="22"/>
          <w:szCs w:val="22"/>
        </w:rPr>
        <w:t>fin octobre</w:t>
      </w:r>
      <w:r>
        <w:rPr>
          <w:rFonts w:ascii="Verdana" w:hAnsi="Verdana" w:cs="Candara"/>
          <w:color w:val="0000FF"/>
          <w:sz w:val="22"/>
          <w:szCs w:val="22"/>
        </w:rPr>
        <w:t xml:space="preserve"> et il ne </w:t>
      </w:r>
      <w:r w:rsidRPr="003E23FE">
        <w:rPr>
          <w:rFonts w:ascii="Verdana" w:hAnsi="Verdana" w:cs="Candara"/>
          <w:color w:val="0000FF"/>
          <w:sz w:val="22"/>
          <w:szCs w:val="22"/>
        </w:rPr>
        <w:t xml:space="preserve">devrait </w:t>
      </w:r>
      <w:r>
        <w:rPr>
          <w:rFonts w:ascii="Verdana" w:hAnsi="Verdana" w:cs="Candara"/>
          <w:color w:val="0000FF"/>
          <w:sz w:val="22"/>
          <w:szCs w:val="22"/>
        </w:rPr>
        <w:t>pas connaitre une hausse supérieure du fait d’une inflation stagnante.</w:t>
      </w:r>
    </w:p>
    <w:p w14:paraId="413D152F" w14:textId="77777777" w:rsidR="00DB6CA5" w:rsidRPr="009A646B" w:rsidRDefault="00DB6CA5" w:rsidP="00DB6CA5">
      <w:pPr>
        <w:pStyle w:val="Paragraphedeliste"/>
        <w:spacing w:after="160" w:line="259" w:lineRule="auto"/>
        <w:ind w:left="2345"/>
        <w:jc w:val="both"/>
        <w:rPr>
          <w:rFonts w:ascii="Verdana" w:eastAsia="Arial" w:hAnsi="Verdana" w:cs="Arial"/>
          <w:color w:val="0000FF"/>
          <w:sz w:val="22"/>
          <w:szCs w:val="22"/>
          <w:lang w:eastAsia="en-US"/>
        </w:rPr>
      </w:pPr>
    </w:p>
    <w:p w14:paraId="33D99FCC" w14:textId="4DAF13AB" w:rsidR="009A646B" w:rsidRPr="00AC524A" w:rsidRDefault="009A646B" w:rsidP="009A646B">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CVAE pour les entreprises : la LF 202</w:t>
      </w:r>
      <w:r w:rsidR="000C0F5A">
        <w:rPr>
          <w:rFonts w:ascii="Verdana" w:eastAsia="Arial" w:hAnsi="Verdana"/>
          <w:color w:val="0000FF"/>
          <w:sz w:val="22"/>
          <w:szCs w:val="22"/>
          <w:lang w:eastAsia="en-US"/>
        </w:rPr>
        <w:t>6</w:t>
      </w:r>
      <w:r>
        <w:rPr>
          <w:rFonts w:ascii="Verdana" w:eastAsia="Arial" w:hAnsi="Verdana"/>
          <w:color w:val="0000FF"/>
          <w:sz w:val="22"/>
          <w:szCs w:val="22"/>
          <w:lang w:eastAsia="en-US"/>
        </w:rPr>
        <w:t xml:space="preserve"> pr</w:t>
      </w:r>
      <w:r w:rsidR="000C0F5A">
        <w:rPr>
          <w:rFonts w:ascii="Verdana" w:eastAsia="Arial" w:hAnsi="Verdana"/>
          <w:color w:val="0000FF"/>
          <w:sz w:val="22"/>
          <w:szCs w:val="22"/>
          <w:lang w:eastAsia="en-US"/>
        </w:rPr>
        <w:t xml:space="preserve">évoit une </w:t>
      </w:r>
      <w:r w:rsidR="00313627">
        <w:rPr>
          <w:rFonts w:ascii="Verdana" w:eastAsia="Arial" w:hAnsi="Verdana"/>
          <w:color w:val="0000FF"/>
          <w:sz w:val="22"/>
          <w:szCs w:val="22"/>
          <w:lang w:eastAsia="en-US"/>
        </w:rPr>
        <w:t>baisse</w:t>
      </w:r>
      <w:r w:rsidR="000C0F5A">
        <w:rPr>
          <w:rFonts w:ascii="Verdana" w:eastAsia="Arial" w:hAnsi="Verdana"/>
          <w:color w:val="0000FF"/>
          <w:sz w:val="22"/>
          <w:szCs w:val="22"/>
          <w:lang w:eastAsia="en-US"/>
        </w:rPr>
        <w:t xml:space="preserve"> de la CVAE à hauteur de 1,1 Md€, suppression devant intervenir en 2028.</w:t>
      </w:r>
      <w:r>
        <w:rPr>
          <w:rFonts w:ascii="Verdana" w:eastAsia="Arial" w:hAnsi="Verdana"/>
          <w:color w:val="0000FF"/>
          <w:sz w:val="22"/>
          <w:szCs w:val="22"/>
          <w:lang w:eastAsia="en-US"/>
        </w:rPr>
        <w:t xml:space="preserve"> </w:t>
      </w:r>
      <w:r w:rsidRPr="00F702BF">
        <w:rPr>
          <w:rFonts w:ascii="Verdana" w:eastAsia="Arial" w:hAnsi="Verdana"/>
          <w:color w:val="FF0000"/>
          <w:sz w:val="22"/>
          <w:szCs w:val="22"/>
          <w:lang w:eastAsia="en-US"/>
        </w:rPr>
        <w:t xml:space="preserve">  </w:t>
      </w:r>
    </w:p>
    <w:p w14:paraId="6097AC64" w14:textId="7F5B2120" w:rsidR="00F36889" w:rsidRDefault="00F36889" w:rsidP="00D64378">
      <w:pPr>
        <w:ind w:left="709"/>
        <w:jc w:val="both"/>
        <w:rPr>
          <w:rFonts w:ascii="Verdana" w:hAnsi="Verdana" w:cs="Candara"/>
          <w:b/>
          <w:bCs/>
          <w:color w:val="0000FF"/>
          <w:sz w:val="22"/>
          <w:szCs w:val="22"/>
          <w:u w:val="single"/>
        </w:rPr>
      </w:pPr>
    </w:p>
    <w:p w14:paraId="6612B44C" w14:textId="77777777" w:rsidR="0015765F" w:rsidRDefault="0015765F" w:rsidP="00D64378">
      <w:pPr>
        <w:ind w:left="709"/>
        <w:jc w:val="both"/>
        <w:rPr>
          <w:rFonts w:ascii="Verdana" w:hAnsi="Verdana" w:cs="Candara"/>
          <w:b/>
          <w:bCs/>
          <w:color w:val="0000FF"/>
          <w:sz w:val="22"/>
          <w:szCs w:val="22"/>
          <w:u w:val="single"/>
        </w:rPr>
      </w:pPr>
    </w:p>
    <w:p w14:paraId="35BD6F64" w14:textId="77777777" w:rsidR="00205A4B" w:rsidRPr="00F36889" w:rsidRDefault="00205A4B">
      <w:pPr>
        <w:jc w:val="both"/>
        <w:rPr>
          <w:rFonts w:ascii="Verdana" w:hAnsi="Verdana" w:cs="Candara"/>
          <w:b/>
          <w:bCs/>
          <w:color w:val="0000FF"/>
          <w:sz w:val="22"/>
          <w:szCs w:val="22"/>
          <w:u w:val="single"/>
        </w:rPr>
      </w:pPr>
      <w:proofErr w:type="gramStart"/>
      <w:r w:rsidRPr="00F36889">
        <w:rPr>
          <w:rFonts w:ascii="Verdana" w:hAnsi="Verdana" w:cs="Candara"/>
          <w:b/>
          <w:bCs/>
          <w:color w:val="0000FF"/>
          <w:sz w:val="22"/>
          <w:szCs w:val="22"/>
          <w:u w:val="single"/>
        </w:rPr>
        <w:t>B</w:t>
      </w:r>
      <w:r w:rsidR="004B2A57" w:rsidRPr="00F36889">
        <w:rPr>
          <w:rFonts w:ascii="Verdana" w:hAnsi="Verdana" w:cs="Candara"/>
          <w:b/>
          <w:bCs/>
          <w:color w:val="0000FF"/>
          <w:sz w:val="22"/>
          <w:szCs w:val="22"/>
          <w:u w:val="single"/>
        </w:rPr>
        <w:t xml:space="preserve">  -</w:t>
      </w:r>
      <w:proofErr w:type="gramEnd"/>
      <w:r w:rsidR="004B2A57" w:rsidRPr="00F36889">
        <w:rPr>
          <w:rFonts w:ascii="Verdana" w:hAnsi="Verdana" w:cs="Candara"/>
          <w:b/>
          <w:bCs/>
          <w:color w:val="0000FF"/>
          <w:sz w:val="22"/>
          <w:szCs w:val="22"/>
          <w:u w:val="single"/>
        </w:rPr>
        <w:t xml:space="preserve"> Grandes lignes politiques</w:t>
      </w:r>
    </w:p>
    <w:p w14:paraId="3F671ADB" w14:textId="77777777" w:rsidR="00B83576" w:rsidRPr="00F36889" w:rsidRDefault="00B83576" w:rsidP="00B83576">
      <w:pPr>
        <w:tabs>
          <w:tab w:val="left" w:pos="2571"/>
        </w:tabs>
        <w:rPr>
          <w:rFonts w:ascii="Verdana" w:hAnsi="Verdana" w:cs="Candara"/>
          <w:color w:val="0000FF"/>
          <w:sz w:val="22"/>
          <w:szCs w:val="22"/>
          <w:highlight w:val="yellow"/>
        </w:rPr>
      </w:pPr>
    </w:p>
    <w:p w14:paraId="717E20FE" w14:textId="14732B25" w:rsidR="00214D1A" w:rsidRPr="00073B80" w:rsidRDefault="00214D1A" w:rsidP="00214D1A">
      <w:pPr>
        <w:tabs>
          <w:tab w:val="left" w:pos="2571"/>
        </w:tabs>
        <w:jc w:val="both"/>
        <w:rPr>
          <w:rFonts w:ascii="Verdana" w:hAnsi="Verdana" w:cs="Candara"/>
          <w:bCs/>
          <w:color w:val="0000FF"/>
          <w:sz w:val="22"/>
          <w:szCs w:val="22"/>
        </w:rPr>
      </w:pPr>
      <w:r w:rsidRPr="00073B80">
        <w:rPr>
          <w:rFonts w:ascii="Verdana" w:hAnsi="Verdana" w:cs="Candara"/>
          <w:color w:val="0000FF"/>
          <w:sz w:val="22"/>
          <w:szCs w:val="22"/>
        </w:rPr>
        <w:t>L</w:t>
      </w:r>
      <w:r w:rsidR="00B83576" w:rsidRPr="00073B80">
        <w:rPr>
          <w:rFonts w:ascii="Verdana" w:hAnsi="Verdana" w:cs="Candara"/>
          <w:color w:val="0000FF"/>
          <w:sz w:val="22"/>
          <w:szCs w:val="22"/>
        </w:rPr>
        <w:t xml:space="preserve">e </w:t>
      </w:r>
      <w:r w:rsidRPr="00073B80">
        <w:rPr>
          <w:rFonts w:ascii="Verdana" w:hAnsi="Verdana" w:cs="Candara"/>
          <w:b/>
          <w:bCs/>
          <w:color w:val="0000FF"/>
          <w:sz w:val="22"/>
          <w:szCs w:val="22"/>
        </w:rPr>
        <w:t xml:space="preserve">contexte </w:t>
      </w:r>
      <w:r w:rsidRPr="00073B80">
        <w:rPr>
          <w:rFonts w:ascii="Verdana" w:hAnsi="Verdana" w:cs="Candara"/>
          <w:bCs/>
          <w:color w:val="0000FF"/>
          <w:sz w:val="22"/>
          <w:szCs w:val="22"/>
        </w:rPr>
        <w:t xml:space="preserve">financier et économique </w:t>
      </w:r>
      <w:r w:rsidR="0002387B" w:rsidRPr="00073B80">
        <w:rPr>
          <w:rFonts w:ascii="Verdana" w:hAnsi="Verdana" w:cs="Candara"/>
          <w:bCs/>
          <w:color w:val="0000FF"/>
          <w:sz w:val="22"/>
          <w:szCs w:val="22"/>
        </w:rPr>
        <w:t>r</w:t>
      </w:r>
      <w:r w:rsidRPr="00073B80">
        <w:rPr>
          <w:rFonts w:ascii="Verdana" w:hAnsi="Verdana" w:cs="Candara"/>
          <w:bCs/>
          <w:color w:val="0000FF"/>
          <w:sz w:val="22"/>
          <w:szCs w:val="22"/>
        </w:rPr>
        <w:t>est</w:t>
      </w:r>
      <w:r w:rsidR="0002387B" w:rsidRPr="00073B80">
        <w:rPr>
          <w:rFonts w:ascii="Verdana" w:hAnsi="Verdana" w:cs="Candara"/>
          <w:bCs/>
          <w:color w:val="0000FF"/>
          <w:sz w:val="22"/>
          <w:szCs w:val="22"/>
        </w:rPr>
        <w:t>e</w:t>
      </w:r>
      <w:r w:rsidRPr="00073B80">
        <w:rPr>
          <w:rFonts w:ascii="Verdana" w:hAnsi="Verdana" w:cs="Candara"/>
          <w:bCs/>
          <w:color w:val="0000FF"/>
          <w:sz w:val="22"/>
          <w:szCs w:val="22"/>
        </w:rPr>
        <w:t xml:space="preserve"> </w:t>
      </w:r>
      <w:r w:rsidR="00143243">
        <w:rPr>
          <w:rFonts w:ascii="Verdana" w:hAnsi="Verdana" w:cs="Candara"/>
          <w:bCs/>
          <w:color w:val="0000FF"/>
          <w:sz w:val="22"/>
          <w:szCs w:val="22"/>
        </w:rPr>
        <w:t xml:space="preserve">très </w:t>
      </w:r>
      <w:r w:rsidRPr="00073B80">
        <w:rPr>
          <w:rFonts w:ascii="Verdana" w:hAnsi="Verdana" w:cs="Candara"/>
          <w:bCs/>
          <w:color w:val="0000FF"/>
          <w:sz w:val="22"/>
          <w:szCs w:val="22"/>
        </w:rPr>
        <w:t>difficile</w:t>
      </w:r>
      <w:r w:rsidR="00143243">
        <w:rPr>
          <w:rFonts w:ascii="Verdana" w:hAnsi="Verdana" w:cs="Candara"/>
          <w:bCs/>
          <w:color w:val="0000FF"/>
          <w:sz w:val="22"/>
          <w:szCs w:val="22"/>
        </w:rPr>
        <w:t xml:space="preserve"> </w:t>
      </w:r>
      <w:r w:rsidR="00556880">
        <w:rPr>
          <w:rFonts w:ascii="Verdana" w:hAnsi="Verdana" w:cs="Candara"/>
          <w:bCs/>
          <w:color w:val="0000FF"/>
          <w:sz w:val="22"/>
          <w:szCs w:val="22"/>
        </w:rPr>
        <w:t xml:space="preserve">en raison de </w:t>
      </w:r>
      <w:r w:rsidR="001B6CF1">
        <w:rPr>
          <w:rFonts w:ascii="Verdana" w:hAnsi="Verdana" w:cs="Candara"/>
          <w:bCs/>
          <w:color w:val="0000FF"/>
          <w:sz w:val="22"/>
          <w:szCs w:val="22"/>
        </w:rPr>
        <w:t>l</w:t>
      </w:r>
      <w:r w:rsidR="00E9097D">
        <w:rPr>
          <w:rFonts w:ascii="Verdana" w:hAnsi="Verdana" w:cs="Candara"/>
          <w:bCs/>
          <w:color w:val="0000FF"/>
          <w:sz w:val="22"/>
          <w:szCs w:val="22"/>
        </w:rPr>
        <w:t>’instabilité internationale et des conséquences de l</w:t>
      </w:r>
      <w:r w:rsidR="001B6CF1">
        <w:rPr>
          <w:rFonts w:ascii="Verdana" w:hAnsi="Verdana" w:cs="Candara"/>
          <w:bCs/>
          <w:color w:val="0000FF"/>
          <w:sz w:val="22"/>
          <w:szCs w:val="22"/>
        </w:rPr>
        <w:t>a</w:t>
      </w:r>
      <w:r w:rsidR="00143243">
        <w:rPr>
          <w:rFonts w:ascii="Verdana" w:hAnsi="Verdana" w:cs="Candara"/>
          <w:bCs/>
          <w:color w:val="0000FF"/>
          <w:sz w:val="22"/>
          <w:szCs w:val="22"/>
        </w:rPr>
        <w:t xml:space="preserve"> crise </w:t>
      </w:r>
      <w:r w:rsidR="005A3EDC">
        <w:rPr>
          <w:rFonts w:ascii="Verdana" w:hAnsi="Verdana" w:cs="Candara"/>
          <w:bCs/>
          <w:color w:val="0000FF"/>
          <w:sz w:val="22"/>
          <w:szCs w:val="22"/>
        </w:rPr>
        <w:t>énergétique</w:t>
      </w:r>
      <w:r w:rsidR="00D23A33">
        <w:rPr>
          <w:rFonts w:ascii="Verdana" w:hAnsi="Verdana" w:cs="Candara"/>
          <w:bCs/>
          <w:color w:val="0000FF"/>
          <w:sz w:val="22"/>
          <w:szCs w:val="22"/>
        </w:rPr>
        <w:t xml:space="preserve"> et politique que traverse le pays. </w:t>
      </w:r>
    </w:p>
    <w:p w14:paraId="0EC49D86" w14:textId="46AD495C" w:rsidR="00214D1A" w:rsidRPr="00073B80" w:rsidRDefault="00143243" w:rsidP="00214D1A">
      <w:pPr>
        <w:tabs>
          <w:tab w:val="left" w:pos="2571"/>
        </w:tabs>
        <w:jc w:val="both"/>
        <w:rPr>
          <w:rFonts w:ascii="Verdana" w:hAnsi="Verdana" w:cs="Candara"/>
          <w:color w:val="0000FF"/>
          <w:sz w:val="22"/>
          <w:szCs w:val="22"/>
        </w:rPr>
      </w:pPr>
      <w:r>
        <w:rPr>
          <w:rFonts w:ascii="Verdana" w:hAnsi="Verdana" w:cs="Candara"/>
          <w:color w:val="0000FF"/>
          <w:sz w:val="22"/>
          <w:szCs w:val="22"/>
        </w:rPr>
        <w:t>Par conséqu</w:t>
      </w:r>
      <w:r w:rsidR="00214D1A" w:rsidRPr="00073B80">
        <w:rPr>
          <w:rFonts w:ascii="Verdana" w:hAnsi="Verdana" w:cs="Candara"/>
          <w:color w:val="0000FF"/>
          <w:sz w:val="22"/>
          <w:szCs w:val="22"/>
        </w:rPr>
        <w:t>e</w:t>
      </w:r>
      <w:r>
        <w:rPr>
          <w:rFonts w:ascii="Verdana" w:hAnsi="Verdana" w:cs="Candara"/>
          <w:color w:val="0000FF"/>
          <w:sz w:val="22"/>
          <w:szCs w:val="22"/>
        </w:rPr>
        <w:t>nt, le</w:t>
      </w:r>
      <w:r w:rsidR="00214D1A" w:rsidRPr="00073B80">
        <w:rPr>
          <w:rFonts w:ascii="Verdana" w:hAnsi="Verdana" w:cs="Candara"/>
          <w:color w:val="0000FF"/>
          <w:sz w:val="22"/>
          <w:szCs w:val="22"/>
        </w:rPr>
        <w:t xml:space="preserve"> budget primitif prend en compte ce</w:t>
      </w:r>
      <w:r w:rsidR="00546CD3">
        <w:rPr>
          <w:rFonts w:ascii="Verdana" w:hAnsi="Verdana" w:cs="Candara"/>
          <w:color w:val="0000FF"/>
          <w:sz w:val="22"/>
          <w:szCs w:val="22"/>
        </w:rPr>
        <w:t>s</w:t>
      </w:r>
      <w:r w:rsidR="00214D1A" w:rsidRPr="00073B80">
        <w:rPr>
          <w:rFonts w:ascii="Verdana" w:hAnsi="Verdana" w:cs="Candara"/>
          <w:color w:val="0000FF"/>
          <w:sz w:val="22"/>
          <w:szCs w:val="22"/>
        </w:rPr>
        <w:t xml:space="preserve"> </w:t>
      </w:r>
      <w:r>
        <w:rPr>
          <w:rFonts w:ascii="Verdana" w:hAnsi="Verdana" w:cs="Candara"/>
          <w:color w:val="0000FF"/>
          <w:sz w:val="22"/>
          <w:szCs w:val="22"/>
        </w:rPr>
        <w:t>contrainte</w:t>
      </w:r>
      <w:r w:rsidR="00546CD3">
        <w:rPr>
          <w:rFonts w:ascii="Verdana" w:hAnsi="Verdana" w:cs="Candara"/>
          <w:color w:val="0000FF"/>
          <w:sz w:val="22"/>
          <w:szCs w:val="22"/>
        </w:rPr>
        <w:t>s</w:t>
      </w:r>
      <w:r w:rsidR="00556880">
        <w:rPr>
          <w:rFonts w:ascii="Verdana" w:hAnsi="Verdana" w:cs="Candara"/>
          <w:color w:val="0000FF"/>
          <w:sz w:val="22"/>
          <w:szCs w:val="22"/>
        </w:rPr>
        <w:t xml:space="preserve">, </w:t>
      </w:r>
      <w:r>
        <w:rPr>
          <w:rFonts w:ascii="Verdana" w:hAnsi="Verdana" w:cs="Candara"/>
          <w:color w:val="0000FF"/>
          <w:sz w:val="22"/>
          <w:szCs w:val="22"/>
        </w:rPr>
        <w:t>l</w:t>
      </w:r>
      <w:r w:rsidR="00556880">
        <w:rPr>
          <w:rFonts w:ascii="Verdana" w:hAnsi="Verdana" w:cs="Candara"/>
          <w:color w:val="0000FF"/>
          <w:sz w:val="22"/>
          <w:szCs w:val="22"/>
        </w:rPr>
        <w:t xml:space="preserve">a plus grande </w:t>
      </w:r>
      <w:r>
        <w:rPr>
          <w:rFonts w:ascii="Verdana" w:hAnsi="Verdana" w:cs="Candara"/>
          <w:color w:val="0000FF"/>
          <w:sz w:val="22"/>
          <w:szCs w:val="22"/>
        </w:rPr>
        <w:t xml:space="preserve">prudence reste de mise, notamment au niveau des </w:t>
      </w:r>
      <w:r w:rsidR="005A3EDC">
        <w:rPr>
          <w:rFonts w:ascii="Verdana" w:hAnsi="Verdana" w:cs="Candara"/>
          <w:color w:val="0000FF"/>
          <w:sz w:val="22"/>
          <w:szCs w:val="22"/>
        </w:rPr>
        <w:t>consommations</w:t>
      </w:r>
      <w:r w:rsidR="00B575B4">
        <w:rPr>
          <w:rFonts w:ascii="Verdana" w:hAnsi="Verdana" w:cs="Candara"/>
          <w:color w:val="0000FF"/>
          <w:sz w:val="22"/>
          <w:szCs w:val="22"/>
        </w:rPr>
        <w:t xml:space="preserve"> de fluides</w:t>
      </w:r>
      <w:r w:rsidR="005A3EDC">
        <w:rPr>
          <w:rFonts w:ascii="Verdana" w:hAnsi="Verdana" w:cs="Candara"/>
          <w:color w:val="0000FF"/>
          <w:sz w:val="22"/>
          <w:szCs w:val="22"/>
        </w:rPr>
        <w:t xml:space="preserve"> et des évolutions des prix. </w:t>
      </w:r>
      <w:r w:rsidR="00214D1A" w:rsidRPr="00073B80">
        <w:rPr>
          <w:rFonts w:ascii="Verdana" w:hAnsi="Verdana" w:cs="Candara"/>
          <w:color w:val="0000FF"/>
          <w:sz w:val="22"/>
          <w:szCs w:val="22"/>
        </w:rPr>
        <w:t xml:space="preserve">Pour autant, les inscriptions budgétaires présentées </w:t>
      </w:r>
      <w:r w:rsidR="00073B80" w:rsidRPr="00073B80">
        <w:rPr>
          <w:rFonts w:ascii="Verdana" w:hAnsi="Verdana" w:cs="Candara"/>
          <w:color w:val="0000FF"/>
          <w:sz w:val="22"/>
          <w:szCs w:val="22"/>
        </w:rPr>
        <w:t xml:space="preserve">ont pour objectif de donner tous les moyens </w:t>
      </w:r>
      <w:r w:rsidR="00643E0F">
        <w:rPr>
          <w:rFonts w:ascii="Verdana" w:hAnsi="Verdana" w:cs="Candara"/>
          <w:color w:val="0000FF"/>
          <w:sz w:val="22"/>
          <w:szCs w:val="22"/>
        </w:rPr>
        <w:t>à l’</w:t>
      </w:r>
      <w:r w:rsidR="00073B80" w:rsidRPr="00073B80">
        <w:rPr>
          <w:rFonts w:ascii="Verdana" w:hAnsi="Verdana" w:cs="Candara"/>
          <w:color w:val="0000FF"/>
          <w:sz w:val="22"/>
          <w:szCs w:val="22"/>
        </w:rPr>
        <w:t>exécutif d’aborder l</w:t>
      </w:r>
      <w:r w:rsidR="00313627">
        <w:rPr>
          <w:rFonts w:ascii="Verdana" w:hAnsi="Verdana" w:cs="Candara"/>
          <w:color w:val="0000FF"/>
          <w:sz w:val="22"/>
          <w:szCs w:val="22"/>
        </w:rPr>
        <w:t>’anné</w:t>
      </w:r>
      <w:r w:rsidR="00073B80" w:rsidRPr="00073B80">
        <w:rPr>
          <w:rFonts w:ascii="Verdana" w:hAnsi="Verdana" w:cs="Candara"/>
          <w:color w:val="0000FF"/>
          <w:sz w:val="22"/>
          <w:szCs w:val="22"/>
        </w:rPr>
        <w:t xml:space="preserve">e </w:t>
      </w:r>
      <w:r w:rsidR="00313627">
        <w:rPr>
          <w:rFonts w:ascii="Verdana" w:hAnsi="Verdana" w:cs="Candara"/>
          <w:color w:val="0000FF"/>
          <w:sz w:val="22"/>
          <w:szCs w:val="22"/>
        </w:rPr>
        <w:t>2026</w:t>
      </w:r>
      <w:r w:rsidR="00073B80" w:rsidRPr="00073B80">
        <w:rPr>
          <w:rFonts w:ascii="Verdana" w:hAnsi="Verdana" w:cs="Candara"/>
          <w:color w:val="0000FF"/>
          <w:sz w:val="22"/>
          <w:szCs w:val="22"/>
        </w:rPr>
        <w:t xml:space="preserve"> dans </w:t>
      </w:r>
      <w:r>
        <w:rPr>
          <w:rFonts w:ascii="Verdana" w:hAnsi="Verdana" w:cs="Candara"/>
          <w:color w:val="0000FF"/>
          <w:sz w:val="22"/>
          <w:szCs w:val="22"/>
        </w:rPr>
        <w:t>les meilleures</w:t>
      </w:r>
      <w:r w:rsidR="00073B80" w:rsidRPr="00073B80">
        <w:rPr>
          <w:rFonts w:ascii="Verdana" w:hAnsi="Verdana" w:cs="Candara"/>
          <w:color w:val="0000FF"/>
          <w:sz w:val="22"/>
          <w:szCs w:val="22"/>
        </w:rPr>
        <w:t xml:space="preserve"> condition</w:t>
      </w:r>
      <w:r w:rsidR="00214D1A" w:rsidRPr="00073B80">
        <w:rPr>
          <w:rFonts w:ascii="Verdana" w:hAnsi="Verdana" w:cs="Candara"/>
          <w:color w:val="0000FF"/>
          <w:sz w:val="22"/>
          <w:szCs w:val="22"/>
        </w:rPr>
        <w:t>s</w:t>
      </w:r>
      <w:r w:rsidR="00725F59">
        <w:rPr>
          <w:rFonts w:ascii="Verdana" w:hAnsi="Verdana" w:cs="Candara"/>
          <w:color w:val="0000FF"/>
          <w:sz w:val="22"/>
          <w:szCs w:val="22"/>
        </w:rPr>
        <w:t> :</w:t>
      </w:r>
    </w:p>
    <w:p w14:paraId="27DBCADD" w14:textId="77777777" w:rsidR="00B83576" w:rsidRPr="009972B1" w:rsidRDefault="00B83576" w:rsidP="00B83576">
      <w:pPr>
        <w:tabs>
          <w:tab w:val="left" w:pos="2571"/>
        </w:tabs>
        <w:rPr>
          <w:rFonts w:ascii="Verdana" w:hAnsi="Verdana" w:cs="Candara"/>
          <w:color w:val="0000FF"/>
          <w:sz w:val="22"/>
          <w:szCs w:val="22"/>
        </w:rPr>
      </w:pPr>
    </w:p>
    <w:p w14:paraId="07CD405A" w14:textId="6A6932FD" w:rsidR="00214D1A" w:rsidRPr="009972B1" w:rsidRDefault="00214D1A" w:rsidP="00D20055">
      <w:pPr>
        <w:numPr>
          <w:ilvl w:val="0"/>
          <w:numId w:val="7"/>
        </w:numPr>
        <w:tabs>
          <w:tab w:val="left" w:pos="2571"/>
        </w:tabs>
        <w:jc w:val="both"/>
        <w:rPr>
          <w:rFonts w:ascii="Verdana" w:hAnsi="Verdana" w:cs="Candara"/>
          <w:color w:val="0000FF"/>
          <w:sz w:val="22"/>
          <w:szCs w:val="22"/>
        </w:rPr>
      </w:pPr>
      <w:r w:rsidRPr="009972B1">
        <w:rPr>
          <w:rFonts w:ascii="Verdana" w:hAnsi="Verdana" w:cs="Candara"/>
          <w:b/>
          <w:color w:val="0000FF"/>
          <w:sz w:val="22"/>
          <w:szCs w:val="22"/>
        </w:rPr>
        <w:t xml:space="preserve">Effort d’investissement </w:t>
      </w:r>
      <w:r w:rsidR="00A76CB3" w:rsidRPr="009972B1">
        <w:rPr>
          <w:rFonts w:ascii="Verdana" w:hAnsi="Verdana" w:cs="Candara"/>
          <w:b/>
          <w:color w:val="0000FF"/>
          <w:sz w:val="22"/>
          <w:szCs w:val="22"/>
        </w:rPr>
        <w:t xml:space="preserve">qui reste </w:t>
      </w:r>
      <w:r w:rsidRPr="009972B1">
        <w:rPr>
          <w:rFonts w:ascii="Verdana" w:hAnsi="Verdana" w:cs="Candara"/>
          <w:b/>
          <w:color w:val="0000FF"/>
          <w:sz w:val="22"/>
          <w:szCs w:val="22"/>
        </w:rPr>
        <w:t>é</w:t>
      </w:r>
      <w:r w:rsidR="00073B80" w:rsidRPr="009972B1">
        <w:rPr>
          <w:rFonts w:ascii="Verdana" w:hAnsi="Verdana" w:cs="Candara"/>
          <w:b/>
          <w:color w:val="0000FF"/>
          <w:sz w:val="22"/>
          <w:szCs w:val="22"/>
        </w:rPr>
        <w:t>l</w:t>
      </w:r>
      <w:r w:rsidRPr="009972B1">
        <w:rPr>
          <w:rFonts w:ascii="Verdana" w:hAnsi="Verdana" w:cs="Candara"/>
          <w:b/>
          <w:color w:val="0000FF"/>
          <w:sz w:val="22"/>
          <w:szCs w:val="22"/>
        </w:rPr>
        <w:t>evé</w:t>
      </w:r>
      <w:r w:rsidR="00B72382" w:rsidRPr="009972B1">
        <w:rPr>
          <w:rFonts w:ascii="Verdana" w:hAnsi="Verdana" w:cs="Candara"/>
          <w:b/>
          <w:color w:val="0000FF"/>
          <w:sz w:val="22"/>
          <w:szCs w:val="22"/>
        </w:rPr>
        <w:t xml:space="preserve"> </w:t>
      </w:r>
      <w:r w:rsidR="007D041D" w:rsidRPr="009972B1">
        <w:rPr>
          <w:rFonts w:ascii="Verdana" w:hAnsi="Verdana" w:cs="Candara"/>
          <w:b/>
          <w:color w:val="0000FF"/>
          <w:sz w:val="22"/>
          <w:szCs w:val="22"/>
        </w:rPr>
        <w:t>avec un endettement maîtrisé</w:t>
      </w:r>
      <w:r w:rsidR="00073B80" w:rsidRPr="009972B1">
        <w:rPr>
          <w:rFonts w:ascii="Verdana" w:hAnsi="Verdana" w:cs="Candara"/>
          <w:b/>
          <w:color w:val="0000FF"/>
          <w:sz w:val="22"/>
          <w:szCs w:val="22"/>
        </w:rPr>
        <w:t xml:space="preserve"> </w:t>
      </w:r>
      <w:r w:rsidR="00E65D9C" w:rsidRPr="009972B1">
        <w:rPr>
          <w:rFonts w:ascii="Verdana" w:hAnsi="Verdana" w:cs="Candara"/>
          <w:color w:val="0000FF"/>
          <w:sz w:val="22"/>
          <w:szCs w:val="22"/>
        </w:rPr>
        <w:t xml:space="preserve">grâce </w:t>
      </w:r>
      <w:r w:rsidR="00725F59" w:rsidRPr="009972B1">
        <w:rPr>
          <w:rFonts w:ascii="Verdana" w:hAnsi="Verdana" w:cs="Candara"/>
          <w:color w:val="0000FF"/>
          <w:sz w:val="22"/>
          <w:szCs w:val="22"/>
        </w:rPr>
        <w:t>une épargne nette consolidé</w:t>
      </w:r>
      <w:r w:rsidR="00556880" w:rsidRPr="009972B1">
        <w:rPr>
          <w:rFonts w:ascii="Verdana" w:hAnsi="Verdana" w:cs="Candara"/>
          <w:color w:val="0000FF"/>
          <w:sz w:val="22"/>
          <w:szCs w:val="22"/>
        </w:rPr>
        <w:t>e</w:t>
      </w:r>
      <w:r w:rsidR="00643E0F">
        <w:rPr>
          <w:rFonts w:ascii="Verdana" w:hAnsi="Verdana" w:cs="Candara"/>
          <w:color w:val="0000FF"/>
          <w:sz w:val="22"/>
          <w:szCs w:val="22"/>
        </w:rPr>
        <w:t xml:space="preserve"> et</w:t>
      </w:r>
      <w:r w:rsidR="00725F59" w:rsidRPr="009972B1">
        <w:rPr>
          <w:rFonts w:ascii="Verdana" w:hAnsi="Verdana" w:cs="Candara"/>
          <w:color w:val="0000FF"/>
          <w:sz w:val="22"/>
          <w:szCs w:val="22"/>
        </w:rPr>
        <w:t xml:space="preserve"> </w:t>
      </w:r>
      <w:r w:rsidR="00E65D9C" w:rsidRPr="009972B1">
        <w:rPr>
          <w:rFonts w:ascii="Verdana" w:hAnsi="Verdana" w:cs="Candara"/>
          <w:color w:val="0000FF"/>
          <w:sz w:val="22"/>
          <w:szCs w:val="22"/>
        </w:rPr>
        <w:t xml:space="preserve">à </w:t>
      </w:r>
      <w:r w:rsidR="00725F59" w:rsidRPr="009972B1">
        <w:rPr>
          <w:rFonts w:ascii="Verdana" w:hAnsi="Verdana" w:cs="Candara"/>
          <w:color w:val="0000FF"/>
          <w:sz w:val="22"/>
          <w:szCs w:val="22"/>
        </w:rPr>
        <w:t xml:space="preserve">une politique d’optimisation </w:t>
      </w:r>
      <w:r w:rsidR="00073B80" w:rsidRPr="009972B1">
        <w:rPr>
          <w:rFonts w:ascii="Verdana" w:hAnsi="Verdana" w:cs="Candara"/>
          <w:color w:val="0000FF"/>
          <w:sz w:val="22"/>
          <w:szCs w:val="22"/>
        </w:rPr>
        <w:t xml:space="preserve">de subventions </w:t>
      </w:r>
      <w:r w:rsidR="00D20055">
        <w:rPr>
          <w:rFonts w:ascii="Verdana" w:hAnsi="Verdana" w:cs="Candara"/>
          <w:color w:val="0000FF"/>
          <w:sz w:val="22"/>
          <w:szCs w:val="22"/>
        </w:rPr>
        <w:t>et parce que les investissements ont généré des économies de fonctionnement</w:t>
      </w:r>
      <w:r w:rsidR="005C5E87">
        <w:rPr>
          <w:rFonts w:ascii="Verdana" w:hAnsi="Verdana" w:cs="Candara"/>
          <w:color w:val="0000FF"/>
          <w:sz w:val="22"/>
          <w:szCs w:val="22"/>
        </w:rPr>
        <w:t>.</w:t>
      </w:r>
    </w:p>
    <w:p w14:paraId="411802E5" w14:textId="3008E66D" w:rsidR="004744EA" w:rsidRPr="00903753" w:rsidRDefault="006C64EC"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b/>
          <w:color w:val="0000FF"/>
          <w:sz w:val="22"/>
          <w:szCs w:val="22"/>
        </w:rPr>
        <w:t xml:space="preserve">Poursuite </w:t>
      </w:r>
      <w:r w:rsidR="00330B32">
        <w:rPr>
          <w:rFonts w:ascii="Verdana" w:hAnsi="Verdana" w:cs="Candara"/>
          <w:b/>
          <w:color w:val="0000FF"/>
          <w:sz w:val="22"/>
          <w:szCs w:val="22"/>
        </w:rPr>
        <w:t>et accélération</w:t>
      </w:r>
      <w:r w:rsidR="004744EA" w:rsidRPr="00903753">
        <w:rPr>
          <w:rFonts w:ascii="Verdana" w:hAnsi="Verdana" w:cs="Candara"/>
          <w:b/>
          <w:color w:val="0000FF"/>
          <w:sz w:val="22"/>
          <w:szCs w:val="22"/>
        </w:rPr>
        <w:t xml:space="preserve"> </w:t>
      </w:r>
      <w:r w:rsidR="00330B32">
        <w:rPr>
          <w:rFonts w:ascii="Verdana" w:hAnsi="Verdana" w:cs="Candara"/>
          <w:color w:val="0000FF"/>
          <w:sz w:val="22"/>
          <w:szCs w:val="22"/>
        </w:rPr>
        <w:t>de l’entretien des bâtiments communaux</w:t>
      </w:r>
      <w:r w:rsidR="00D20055">
        <w:rPr>
          <w:rFonts w:ascii="Verdana" w:hAnsi="Verdana" w:cs="Candara"/>
          <w:color w:val="0000FF"/>
          <w:sz w:val="22"/>
          <w:szCs w:val="22"/>
        </w:rPr>
        <w:t xml:space="preserve"> </w:t>
      </w:r>
      <w:r w:rsidR="00D23A33">
        <w:rPr>
          <w:rFonts w:ascii="Verdana" w:hAnsi="Verdana" w:cs="Candara"/>
          <w:color w:val="0000FF"/>
          <w:sz w:val="22"/>
          <w:szCs w:val="22"/>
        </w:rPr>
        <w:t xml:space="preserve">avec des sites réhabilité </w:t>
      </w:r>
      <w:r w:rsidR="00D20055">
        <w:rPr>
          <w:rFonts w:ascii="Verdana" w:hAnsi="Verdana" w:cs="Candara"/>
          <w:color w:val="0000FF"/>
          <w:sz w:val="22"/>
          <w:szCs w:val="22"/>
        </w:rPr>
        <w:t xml:space="preserve">comme le théâtre des Pénitents ou </w:t>
      </w:r>
      <w:r w:rsidR="00D23A33">
        <w:rPr>
          <w:rFonts w:ascii="Verdana" w:hAnsi="Verdana" w:cs="Candara"/>
          <w:color w:val="0000FF"/>
          <w:sz w:val="22"/>
          <w:szCs w:val="22"/>
        </w:rPr>
        <w:t>la création du</w:t>
      </w:r>
      <w:r w:rsidR="00D20055">
        <w:rPr>
          <w:rFonts w:ascii="Verdana" w:hAnsi="Verdana" w:cs="Candara"/>
          <w:color w:val="0000FF"/>
          <w:sz w:val="22"/>
          <w:szCs w:val="22"/>
        </w:rPr>
        <w:t xml:space="preserve"> pôle enfance jeunesse</w:t>
      </w:r>
      <w:r w:rsidR="00D23A33">
        <w:rPr>
          <w:rFonts w:ascii="Verdana" w:hAnsi="Verdana" w:cs="Candara"/>
          <w:color w:val="0000FF"/>
          <w:sz w:val="22"/>
          <w:szCs w:val="22"/>
        </w:rPr>
        <w:t xml:space="preserve"> et de l’espace </w:t>
      </w:r>
      <w:r w:rsidR="00D20055">
        <w:rPr>
          <w:rFonts w:ascii="Verdana" w:hAnsi="Verdana" w:cs="Candara"/>
          <w:color w:val="0000FF"/>
          <w:sz w:val="22"/>
          <w:szCs w:val="22"/>
        </w:rPr>
        <w:t xml:space="preserve">Gégé qui vont accueillir des crèches </w:t>
      </w:r>
      <w:r w:rsidR="00DD7E95">
        <w:rPr>
          <w:rFonts w:ascii="Verdana" w:hAnsi="Verdana" w:cs="Candara"/>
          <w:color w:val="0000FF"/>
          <w:sz w:val="22"/>
          <w:szCs w:val="22"/>
        </w:rPr>
        <w:t>ainsi que</w:t>
      </w:r>
      <w:r w:rsidR="00D23A33">
        <w:rPr>
          <w:rFonts w:ascii="Verdana" w:hAnsi="Verdana" w:cs="Candara"/>
          <w:color w:val="0000FF"/>
          <w:sz w:val="22"/>
          <w:szCs w:val="22"/>
        </w:rPr>
        <w:t xml:space="preserve"> </w:t>
      </w:r>
      <w:r w:rsidR="00313627">
        <w:rPr>
          <w:rFonts w:ascii="Verdana" w:hAnsi="Verdana" w:cs="Candara"/>
          <w:color w:val="0000FF"/>
          <w:sz w:val="22"/>
          <w:szCs w:val="22"/>
        </w:rPr>
        <w:t>d’</w:t>
      </w:r>
      <w:r w:rsidR="00D23A33">
        <w:rPr>
          <w:rFonts w:ascii="Verdana" w:hAnsi="Verdana" w:cs="Candara"/>
          <w:color w:val="0000FF"/>
          <w:sz w:val="22"/>
          <w:szCs w:val="22"/>
        </w:rPr>
        <w:t xml:space="preserve">autres services publics. </w:t>
      </w:r>
    </w:p>
    <w:p w14:paraId="5133E82D" w14:textId="4D15E6EA" w:rsidR="00073B80" w:rsidRPr="00903753" w:rsidRDefault="006C64EC"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Soutien à </w:t>
      </w:r>
      <w:r w:rsidRPr="00903753">
        <w:rPr>
          <w:rFonts w:ascii="Verdana" w:hAnsi="Verdana" w:cs="Candara"/>
          <w:b/>
          <w:color w:val="0000FF"/>
          <w:sz w:val="22"/>
          <w:szCs w:val="22"/>
        </w:rPr>
        <w:t>l’activité commerciale</w:t>
      </w:r>
      <w:r w:rsidRPr="00903753">
        <w:rPr>
          <w:rFonts w:ascii="Verdana" w:hAnsi="Verdana" w:cs="Candara"/>
          <w:color w:val="0000FF"/>
          <w:sz w:val="22"/>
          <w:szCs w:val="22"/>
        </w:rPr>
        <w:t xml:space="preserve"> afin que soit confortée l’attractivité de la ville-centre</w:t>
      </w:r>
      <w:r w:rsidR="00D20055">
        <w:rPr>
          <w:rFonts w:ascii="Verdana" w:hAnsi="Verdana" w:cs="Candara"/>
          <w:color w:val="0000FF"/>
          <w:sz w:val="22"/>
          <w:szCs w:val="22"/>
        </w:rPr>
        <w:t>. Après avoir embellit le centre-ville, une importante réflexion est portée sur la zone commerciale périphérique des Granges</w:t>
      </w:r>
      <w:r w:rsidR="005C5E87">
        <w:rPr>
          <w:rFonts w:ascii="Verdana" w:hAnsi="Verdana" w:cs="Candara"/>
          <w:color w:val="0000FF"/>
          <w:sz w:val="22"/>
          <w:szCs w:val="22"/>
        </w:rPr>
        <w:t>.</w:t>
      </w:r>
    </w:p>
    <w:p w14:paraId="4F5EF025" w14:textId="7929FF65" w:rsidR="00B81207" w:rsidRPr="00903753" w:rsidRDefault="00B81207"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Attention portée à la qualité de </w:t>
      </w:r>
      <w:r w:rsidRPr="00903753">
        <w:rPr>
          <w:rFonts w:ascii="Verdana" w:hAnsi="Verdana" w:cs="Candara"/>
          <w:b/>
          <w:color w:val="0000FF"/>
          <w:sz w:val="22"/>
          <w:szCs w:val="22"/>
        </w:rPr>
        <w:t>l’accompagnement des personnes fragiles</w:t>
      </w:r>
      <w:r w:rsidRPr="00903753">
        <w:rPr>
          <w:rFonts w:ascii="Verdana" w:hAnsi="Verdana" w:cs="Candara"/>
          <w:color w:val="0000FF"/>
          <w:sz w:val="22"/>
          <w:szCs w:val="22"/>
        </w:rPr>
        <w:t>, en toute solidarité</w:t>
      </w:r>
      <w:r w:rsidR="005C5E87">
        <w:rPr>
          <w:rFonts w:ascii="Verdana" w:hAnsi="Verdana" w:cs="Candara"/>
          <w:color w:val="0000FF"/>
          <w:sz w:val="22"/>
          <w:szCs w:val="22"/>
        </w:rPr>
        <w:t>.</w:t>
      </w:r>
    </w:p>
    <w:p w14:paraId="273C1D46" w14:textId="5B37ABD1" w:rsidR="00E65D9C" w:rsidRPr="00330B32" w:rsidRDefault="00E65D9C" w:rsidP="00D20055">
      <w:pPr>
        <w:numPr>
          <w:ilvl w:val="0"/>
          <w:numId w:val="7"/>
        </w:numPr>
        <w:tabs>
          <w:tab w:val="left" w:pos="2571"/>
        </w:tabs>
        <w:jc w:val="both"/>
        <w:rPr>
          <w:rFonts w:ascii="Verdana" w:hAnsi="Verdana" w:cs="Candara"/>
          <w:color w:val="0000FF"/>
          <w:sz w:val="22"/>
          <w:szCs w:val="22"/>
        </w:rPr>
      </w:pPr>
      <w:r w:rsidRPr="00330B32">
        <w:rPr>
          <w:rFonts w:ascii="Verdana" w:hAnsi="Verdana" w:cs="Candara"/>
          <w:color w:val="0000FF"/>
          <w:sz w:val="22"/>
          <w:szCs w:val="22"/>
        </w:rPr>
        <w:t>Poursuite du dispositif « politique de la Ville » dans le quartier de Beauregard</w:t>
      </w:r>
      <w:r w:rsidR="005C5E87">
        <w:rPr>
          <w:rFonts w:ascii="Verdana" w:hAnsi="Verdana" w:cs="Candara"/>
          <w:color w:val="0000FF"/>
          <w:sz w:val="22"/>
          <w:szCs w:val="22"/>
        </w:rPr>
        <w:t>.</w:t>
      </w:r>
    </w:p>
    <w:p w14:paraId="483BD7BA" w14:textId="01C760F3" w:rsidR="006C5E91" w:rsidRDefault="006C64EC"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Poursuite </w:t>
      </w:r>
      <w:r w:rsidR="00E65D9C" w:rsidRPr="00903753">
        <w:rPr>
          <w:rFonts w:ascii="Verdana" w:hAnsi="Verdana" w:cs="Candara"/>
          <w:color w:val="0000FF"/>
          <w:sz w:val="22"/>
          <w:szCs w:val="22"/>
        </w:rPr>
        <w:t>du dispositif</w:t>
      </w:r>
      <w:r w:rsidR="006C5E91" w:rsidRPr="00903753">
        <w:rPr>
          <w:rFonts w:ascii="Verdana" w:hAnsi="Verdana" w:cs="Candara"/>
          <w:color w:val="0000FF"/>
          <w:sz w:val="22"/>
          <w:szCs w:val="22"/>
        </w:rPr>
        <w:t xml:space="preserve"> « </w:t>
      </w:r>
      <w:r w:rsidR="007A3D87" w:rsidRPr="00903753">
        <w:rPr>
          <w:rFonts w:ascii="Verdana" w:hAnsi="Verdana" w:cs="Candara"/>
          <w:b/>
          <w:color w:val="0000FF"/>
          <w:sz w:val="22"/>
          <w:szCs w:val="22"/>
        </w:rPr>
        <w:t>C</w:t>
      </w:r>
      <w:r w:rsidR="006C5E91" w:rsidRPr="00903753">
        <w:rPr>
          <w:rFonts w:ascii="Verdana" w:hAnsi="Verdana" w:cs="Candara"/>
          <w:b/>
          <w:color w:val="0000FF"/>
          <w:sz w:val="22"/>
          <w:szCs w:val="22"/>
        </w:rPr>
        <w:t>œur de ville</w:t>
      </w:r>
      <w:r w:rsidR="006C5E91" w:rsidRPr="00903753">
        <w:rPr>
          <w:rFonts w:ascii="Verdana" w:hAnsi="Verdana" w:cs="Candara"/>
          <w:color w:val="0000FF"/>
          <w:sz w:val="22"/>
          <w:szCs w:val="22"/>
        </w:rPr>
        <w:t> »</w:t>
      </w:r>
      <w:r w:rsidRPr="00903753">
        <w:rPr>
          <w:rFonts w:ascii="Verdana" w:hAnsi="Verdana" w:cs="Candara"/>
          <w:color w:val="0000FF"/>
          <w:sz w:val="22"/>
          <w:szCs w:val="22"/>
        </w:rPr>
        <w:t xml:space="preserve"> avec la </w:t>
      </w:r>
      <w:r w:rsidR="001B6CF1" w:rsidRPr="00903753">
        <w:rPr>
          <w:rFonts w:ascii="Verdana" w:hAnsi="Verdana" w:cs="Candara"/>
          <w:color w:val="0000FF"/>
          <w:sz w:val="22"/>
          <w:szCs w:val="22"/>
        </w:rPr>
        <w:t>déclinaison progressive</w:t>
      </w:r>
      <w:r w:rsidRPr="00903753">
        <w:rPr>
          <w:rFonts w:ascii="Verdana" w:hAnsi="Verdana" w:cs="Candara"/>
          <w:color w:val="0000FF"/>
          <w:sz w:val="22"/>
          <w:szCs w:val="22"/>
        </w:rPr>
        <w:t xml:space="preserve"> du plan d’actions</w:t>
      </w:r>
      <w:r w:rsidR="00903753" w:rsidRPr="00903753">
        <w:rPr>
          <w:rFonts w:ascii="Verdana" w:hAnsi="Verdana" w:cs="Candara"/>
          <w:color w:val="0000FF"/>
          <w:sz w:val="22"/>
          <w:szCs w:val="22"/>
        </w:rPr>
        <w:t>, notamment l’OPAH RU</w:t>
      </w:r>
      <w:r w:rsidR="00FF6205">
        <w:rPr>
          <w:rFonts w:ascii="Verdana" w:hAnsi="Verdana" w:cs="Candara"/>
          <w:color w:val="0000FF"/>
          <w:sz w:val="22"/>
          <w:szCs w:val="22"/>
        </w:rPr>
        <w:t xml:space="preserve"> et la mise en exécution du plan façade</w:t>
      </w:r>
      <w:r w:rsidR="005C5E87">
        <w:rPr>
          <w:rFonts w:ascii="Verdana" w:hAnsi="Verdana" w:cs="Candara"/>
          <w:color w:val="0000FF"/>
          <w:sz w:val="22"/>
          <w:szCs w:val="22"/>
        </w:rPr>
        <w:t>.</w:t>
      </w:r>
    </w:p>
    <w:p w14:paraId="04CDF1BA" w14:textId="7B276466" w:rsidR="00422397" w:rsidRDefault="00D20055" w:rsidP="00D20055">
      <w:pPr>
        <w:numPr>
          <w:ilvl w:val="0"/>
          <w:numId w:val="7"/>
        </w:numPr>
        <w:tabs>
          <w:tab w:val="left" w:pos="2571"/>
        </w:tabs>
        <w:jc w:val="both"/>
        <w:rPr>
          <w:rFonts w:ascii="Verdana" w:hAnsi="Verdana" w:cs="Candara"/>
          <w:color w:val="0000FF"/>
          <w:sz w:val="22"/>
          <w:szCs w:val="22"/>
        </w:rPr>
      </w:pPr>
      <w:r>
        <w:rPr>
          <w:rFonts w:ascii="Verdana" w:hAnsi="Verdana" w:cs="Candara"/>
          <w:color w:val="0000FF"/>
          <w:sz w:val="22"/>
          <w:szCs w:val="22"/>
        </w:rPr>
        <w:t xml:space="preserve">Augmentation des actions pour préserver </w:t>
      </w:r>
      <w:r w:rsidRPr="00D20055">
        <w:rPr>
          <w:rFonts w:ascii="Verdana" w:hAnsi="Verdana" w:cs="Candara"/>
          <w:b/>
          <w:bCs/>
          <w:color w:val="0000FF"/>
          <w:sz w:val="22"/>
          <w:szCs w:val="22"/>
        </w:rPr>
        <w:t>la tranquillité et la sécurité</w:t>
      </w:r>
      <w:r>
        <w:rPr>
          <w:rFonts w:ascii="Verdana" w:hAnsi="Verdana" w:cs="Candara"/>
          <w:color w:val="0000FF"/>
          <w:sz w:val="22"/>
          <w:szCs w:val="22"/>
        </w:rPr>
        <w:t xml:space="preserve"> </w:t>
      </w:r>
      <w:r w:rsidRPr="00D20055">
        <w:rPr>
          <w:rFonts w:ascii="Verdana" w:hAnsi="Verdana" w:cs="Candara"/>
          <w:b/>
          <w:bCs/>
          <w:color w:val="0000FF"/>
          <w:sz w:val="22"/>
          <w:szCs w:val="22"/>
        </w:rPr>
        <w:t>de nos concitoyens</w:t>
      </w:r>
      <w:r>
        <w:rPr>
          <w:rFonts w:ascii="Verdana" w:hAnsi="Verdana" w:cs="Candara"/>
          <w:color w:val="0000FF"/>
          <w:sz w:val="22"/>
          <w:szCs w:val="22"/>
        </w:rPr>
        <w:t xml:space="preserve"> (r</w:t>
      </w:r>
      <w:r w:rsidR="00BF1F01">
        <w:rPr>
          <w:rFonts w:ascii="Verdana" w:hAnsi="Verdana" w:cs="Candara"/>
          <w:color w:val="0000FF"/>
          <w:sz w:val="22"/>
          <w:szCs w:val="22"/>
        </w:rPr>
        <w:t>enforcement</w:t>
      </w:r>
      <w:r w:rsidR="002F0090" w:rsidRPr="00903753">
        <w:rPr>
          <w:rFonts w:ascii="Verdana" w:hAnsi="Verdana" w:cs="Candara"/>
          <w:color w:val="0000FF"/>
          <w:sz w:val="22"/>
          <w:szCs w:val="22"/>
        </w:rPr>
        <w:t xml:space="preserve"> </w:t>
      </w:r>
      <w:r>
        <w:rPr>
          <w:rFonts w:ascii="Verdana" w:hAnsi="Verdana" w:cs="Candara"/>
          <w:color w:val="0000FF"/>
          <w:sz w:val="22"/>
          <w:szCs w:val="22"/>
        </w:rPr>
        <w:t>de</w:t>
      </w:r>
      <w:r w:rsidR="00BF1F01">
        <w:rPr>
          <w:rFonts w:ascii="Verdana" w:hAnsi="Verdana" w:cs="Candara"/>
          <w:color w:val="0000FF"/>
          <w:sz w:val="22"/>
          <w:szCs w:val="22"/>
        </w:rPr>
        <w:t xml:space="preserve"> la police municipale</w:t>
      </w:r>
      <w:r>
        <w:rPr>
          <w:rFonts w:ascii="Verdana" w:hAnsi="Verdana" w:cs="Candara"/>
          <w:color w:val="0000FF"/>
          <w:sz w:val="22"/>
          <w:szCs w:val="22"/>
        </w:rPr>
        <w:t xml:space="preserve">, développement de nouvelles caméras de </w:t>
      </w:r>
      <w:r w:rsidR="00DB0D0C">
        <w:rPr>
          <w:rFonts w:ascii="Verdana" w:hAnsi="Verdana" w:cs="Candara"/>
          <w:color w:val="0000FF"/>
          <w:sz w:val="22"/>
          <w:szCs w:val="22"/>
        </w:rPr>
        <w:t>vidéoprotection</w:t>
      </w:r>
      <w:r>
        <w:rPr>
          <w:rFonts w:ascii="Verdana" w:hAnsi="Verdana" w:cs="Candara"/>
          <w:color w:val="0000FF"/>
          <w:sz w:val="22"/>
          <w:szCs w:val="22"/>
        </w:rPr>
        <w:t>, verbalisation des incivilités (notamment routières ou déchets sur la voie publique)</w:t>
      </w:r>
      <w:r w:rsidR="005C5E87">
        <w:rPr>
          <w:rFonts w:ascii="Verdana" w:hAnsi="Verdana" w:cs="Candara"/>
          <w:color w:val="0000FF"/>
          <w:sz w:val="22"/>
          <w:szCs w:val="22"/>
        </w:rPr>
        <w:t>.</w:t>
      </w:r>
    </w:p>
    <w:p w14:paraId="6873D663" w14:textId="3143A474" w:rsidR="00D20055" w:rsidRDefault="00D20055" w:rsidP="00D20055">
      <w:pPr>
        <w:numPr>
          <w:ilvl w:val="0"/>
          <w:numId w:val="7"/>
        </w:numPr>
        <w:tabs>
          <w:tab w:val="left" w:pos="2571"/>
        </w:tabs>
        <w:jc w:val="both"/>
        <w:rPr>
          <w:rFonts w:ascii="Verdana" w:hAnsi="Verdana" w:cs="Candara"/>
          <w:color w:val="0000FF"/>
          <w:sz w:val="22"/>
          <w:szCs w:val="22"/>
        </w:rPr>
      </w:pPr>
      <w:r>
        <w:rPr>
          <w:rFonts w:ascii="Verdana" w:hAnsi="Verdana" w:cs="Candara"/>
          <w:color w:val="0000FF"/>
          <w:sz w:val="22"/>
          <w:szCs w:val="22"/>
        </w:rPr>
        <w:t xml:space="preserve">Poursuite du plan de </w:t>
      </w:r>
      <w:r w:rsidRPr="00D20055">
        <w:rPr>
          <w:rFonts w:ascii="Verdana" w:hAnsi="Verdana" w:cs="Candara"/>
          <w:b/>
          <w:bCs/>
          <w:color w:val="0000FF"/>
          <w:sz w:val="22"/>
          <w:szCs w:val="22"/>
        </w:rPr>
        <w:t>sobriété sur l’énergie</w:t>
      </w:r>
      <w:r>
        <w:rPr>
          <w:rFonts w:ascii="Verdana" w:hAnsi="Verdana" w:cs="Candara"/>
          <w:color w:val="0000FF"/>
          <w:sz w:val="22"/>
          <w:szCs w:val="22"/>
        </w:rPr>
        <w:t xml:space="preserve"> et mise en plan d’un plan </w:t>
      </w:r>
      <w:r w:rsidRPr="00D20055">
        <w:rPr>
          <w:rFonts w:ascii="Verdana" w:hAnsi="Verdana" w:cs="Candara"/>
          <w:b/>
          <w:bCs/>
          <w:color w:val="0000FF"/>
          <w:sz w:val="22"/>
          <w:szCs w:val="22"/>
        </w:rPr>
        <w:t>sobriété eau</w:t>
      </w:r>
      <w:r w:rsidR="005C5E87">
        <w:rPr>
          <w:rFonts w:ascii="Verdana" w:hAnsi="Verdana" w:cs="Candara"/>
          <w:b/>
          <w:bCs/>
          <w:color w:val="0000FF"/>
          <w:sz w:val="22"/>
          <w:szCs w:val="22"/>
        </w:rPr>
        <w:t>.</w:t>
      </w:r>
    </w:p>
    <w:p w14:paraId="4D2DD514" w14:textId="4D5A4E8C" w:rsidR="00D20055" w:rsidRDefault="00D20055" w:rsidP="00D20055">
      <w:pPr>
        <w:numPr>
          <w:ilvl w:val="0"/>
          <w:numId w:val="7"/>
        </w:numPr>
        <w:tabs>
          <w:tab w:val="left" w:pos="2571"/>
        </w:tabs>
        <w:jc w:val="both"/>
        <w:rPr>
          <w:rFonts w:ascii="Verdana" w:hAnsi="Verdana" w:cs="Candara"/>
          <w:color w:val="0000FF"/>
          <w:sz w:val="22"/>
          <w:szCs w:val="22"/>
        </w:rPr>
      </w:pPr>
      <w:r>
        <w:rPr>
          <w:rFonts w:ascii="Verdana" w:hAnsi="Verdana" w:cs="Candara"/>
          <w:color w:val="0000FF"/>
          <w:sz w:val="22"/>
          <w:szCs w:val="22"/>
        </w:rPr>
        <w:t xml:space="preserve">Intensification de la présence de la </w:t>
      </w:r>
      <w:r w:rsidRPr="00D20055">
        <w:rPr>
          <w:rFonts w:ascii="Verdana" w:hAnsi="Verdana" w:cs="Candara"/>
          <w:b/>
          <w:bCs/>
          <w:color w:val="0000FF"/>
          <w:sz w:val="22"/>
          <w:szCs w:val="22"/>
        </w:rPr>
        <w:t>nature en ville</w:t>
      </w:r>
      <w:r>
        <w:rPr>
          <w:rFonts w:ascii="Verdana" w:hAnsi="Verdana" w:cs="Candara"/>
          <w:color w:val="0000FF"/>
          <w:sz w:val="22"/>
          <w:szCs w:val="22"/>
        </w:rPr>
        <w:t>, mise en place de la gestion différenciée des espaces verts et poursuite des actions pour faire de Montbrison une ville adaptée au changement climatique.</w:t>
      </w:r>
    </w:p>
    <w:p w14:paraId="5BE10695" w14:textId="77777777" w:rsidR="00DD7E95" w:rsidRDefault="00DD7E95" w:rsidP="00DD7E95">
      <w:pPr>
        <w:tabs>
          <w:tab w:val="left" w:pos="2571"/>
        </w:tabs>
        <w:ind w:left="786"/>
        <w:jc w:val="both"/>
        <w:rPr>
          <w:rFonts w:ascii="Verdana" w:hAnsi="Verdana" w:cs="Candara"/>
          <w:color w:val="0000FF"/>
          <w:sz w:val="22"/>
          <w:szCs w:val="22"/>
        </w:rPr>
      </w:pPr>
    </w:p>
    <w:p w14:paraId="2D3FBA91" w14:textId="77777777" w:rsidR="00DD7E95" w:rsidRDefault="00DD7E95" w:rsidP="00DD7E95">
      <w:pPr>
        <w:tabs>
          <w:tab w:val="left" w:pos="2571"/>
        </w:tabs>
        <w:ind w:left="786"/>
        <w:jc w:val="both"/>
        <w:rPr>
          <w:rFonts w:ascii="Verdana" w:hAnsi="Verdana" w:cs="Candara"/>
          <w:color w:val="0000FF"/>
          <w:sz w:val="22"/>
          <w:szCs w:val="22"/>
        </w:rPr>
      </w:pPr>
    </w:p>
    <w:p w14:paraId="7031BC93" w14:textId="77777777" w:rsidR="00DD7E95" w:rsidRDefault="00DD7E95" w:rsidP="00DD7E95">
      <w:pPr>
        <w:tabs>
          <w:tab w:val="left" w:pos="2571"/>
        </w:tabs>
        <w:ind w:left="786"/>
        <w:jc w:val="both"/>
        <w:rPr>
          <w:rFonts w:ascii="Verdana" w:hAnsi="Verdana" w:cs="Candara"/>
          <w:color w:val="0000FF"/>
          <w:sz w:val="22"/>
          <w:szCs w:val="22"/>
        </w:rPr>
      </w:pPr>
    </w:p>
    <w:p w14:paraId="59BA4D01" w14:textId="77777777" w:rsidR="00CC2598" w:rsidRDefault="00CC2598" w:rsidP="00D20055">
      <w:pPr>
        <w:tabs>
          <w:tab w:val="left" w:pos="2571"/>
        </w:tabs>
        <w:ind w:left="426"/>
        <w:jc w:val="both"/>
        <w:rPr>
          <w:rFonts w:ascii="Verdana" w:hAnsi="Verdana" w:cs="Candara"/>
          <w:color w:val="0000FF"/>
          <w:sz w:val="22"/>
          <w:szCs w:val="22"/>
        </w:rPr>
      </w:pPr>
    </w:p>
    <w:p w14:paraId="3DB32D86" w14:textId="77777777" w:rsidR="004B2A57" w:rsidRPr="00F36889" w:rsidRDefault="004B2A57" w:rsidP="004B2A57">
      <w:pPr>
        <w:jc w:val="both"/>
        <w:rPr>
          <w:rFonts w:ascii="Verdana" w:hAnsi="Verdana" w:cs="Candara"/>
          <w:b/>
          <w:bCs/>
          <w:color w:val="0000FF"/>
          <w:sz w:val="22"/>
          <w:szCs w:val="22"/>
          <w:u w:val="single"/>
        </w:rPr>
      </w:pPr>
      <w:proofErr w:type="gramStart"/>
      <w:r w:rsidRPr="00F36889">
        <w:rPr>
          <w:rFonts w:ascii="Verdana" w:hAnsi="Verdana" w:cs="Candara"/>
          <w:b/>
          <w:bCs/>
          <w:color w:val="0000FF"/>
          <w:sz w:val="22"/>
          <w:szCs w:val="22"/>
          <w:u w:val="single"/>
        </w:rPr>
        <w:lastRenderedPageBreak/>
        <w:t>C  -</w:t>
      </w:r>
      <w:proofErr w:type="gramEnd"/>
      <w:r w:rsidRPr="00F36889">
        <w:rPr>
          <w:rFonts w:ascii="Verdana" w:hAnsi="Verdana" w:cs="Candara"/>
          <w:b/>
          <w:bCs/>
          <w:color w:val="0000FF"/>
          <w:sz w:val="22"/>
          <w:szCs w:val="22"/>
          <w:u w:val="single"/>
        </w:rPr>
        <w:t xml:space="preserve"> Chiffres et éléments d’appréciation du budget</w:t>
      </w:r>
    </w:p>
    <w:p w14:paraId="1DE64A71" w14:textId="77777777" w:rsidR="00D12A72" w:rsidRPr="00F36889" w:rsidRDefault="00D12A72" w:rsidP="004B2A57">
      <w:pPr>
        <w:jc w:val="both"/>
        <w:rPr>
          <w:rFonts w:ascii="Verdana" w:hAnsi="Verdana" w:cs="Candara"/>
          <w:b/>
          <w:bCs/>
          <w:color w:val="0000FF"/>
          <w:sz w:val="22"/>
          <w:szCs w:val="22"/>
          <w:u w:val="single"/>
        </w:rPr>
      </w:pPr>
    </w:p>
    <w:p w14:paraId="26C2A5F2" w14:textId="385FA435" w:rsidR="00205A4B" w:rsidRPr="00F36889" w:rsidRDefault="00205A4B" w:rsidP="00546CD3">
      <w:pPr>
        <w:jc w:val="both"/>
        <w:rPr>
          <w:rFonts w:ascii="Verdana" w:hAnsi="Verdana" w:cs="Candara"/>
          <w:color w:val="0000FF"/>
          <w:sz w:val="22"/>
          <w:szCs w:val="22"/>
        </w:rPr>
      </w:pPr>
      <w:r w:rsidRPr="00F36889">
        <w:rPr>
          <w:rFonts w:ascii="Verdana" w:hAnsi="Verdana" w:cs="Candara"/>
          <w:color w:val="0000FF"/>
          <w:sz w:val="22"/>
          <w:szCs w:val="22"/>
        </w:rPr>
        <w:t xml:space="preserve">Ainsi que cela a été évoqué lors du Débat d’orientations budgétaires au Conseil Municipal du </w:t>
      </w:r>
      <w:r w:rsidR="00316265" w:rsidRPr="00BF1F01">
        <w:rPr>
          <w:rFonts w:ascii="Verdana" w:hAnsi="Verdana" w:cs="Candara"/>
          <w:color w:val="0000FF"/>
          <w:sz w:val="22"/>
          <w:szCs w:val="22"/>
        </w:rPr>
        <w:t>2</w:t>
      </w:r>
      <w:r w:rsidR="00DF58E5">
        <w:rPr>
          <w:rFonts w:ascii="Verdana" w:hAnsi="Verdana" w:cs="Candara"/>
          <w:color w:val="0000FF"/>
          <w:sz w:val="22"/>
          <w:szCs w:val="22"/>
        </w:rPr>
        <w:t>4</w:t>
      </w:r>
      <w:r w:rsidR="003B5B03" w:rsidRPr="00F36889">
        <w:rPr>
          <w:rFonts w:ascii="Verdana" w:hAnsi="Verdana" w:cs="Candara"/>
          <w:color w:val="0000FF"/>
          <w:sz w:val="22"/>
          <w:szCs w:val="22"/>
        </w:rPr>
        <w:t xml:space="preserve"> </w:t>
      </w:r>
      <w:r w:rsidR="00AF64E2" w:rsidRPr="00F36889">
        <w:rPr>
          <w:rFonts w:ascii="Verdana" w:hAnsi="Verdana" w:cs="Candara"/>
          <w:color w:val="0000FF"/>
          <w:sz w:val="22"/>
          <w:szCs w:val="22"/>
        </w:rPr>
        <w:t xml:space="preserve">novembre </w:t>
      </w:r>
      <w:r w:rsidRPr="00F36889">
        <w:rPr>
          <w:rFonts w:ascii="Verdana" w:hAnsi="Verdana" w:cs="Candara"/>
          <w:color w:val="0000FF"/>
          <w:sz w:val="22"/>
          <w:szCs w:val="22"/>
        </w:rPr>
        <w:t xml:space="preserve">dernier et de la Commission des Finances du </w:t>
      </w:r>
      <w:r w:rsidR="00D23A33">
        <w:rPr>
          <w:rFonts w:ascii="Verdana" w:hAnsi="Verdana" w:cs="Candara"/>
          <w:color w:val="0000FF"/>
          <w:sz w:val="22"/>
          <w:szCs w:val="22"/>
        </w:rPr>
        <w:t>1</w:t>
      </w:r>
      <w:r w:rsidR="00D23A33" w:rsidRPr="00D23A33">
        <w:rPr>
          <w:rFonts w:ascii="Verdana" w:hAnsi="Verdana" w:cs="Candara"/>
          <w:color w:val="0000FF"/>
          <w:sz w:val="22"/>
          <w:szCs w:val="22"/>
          <w:vertAlign w:val="superscript"/>
        </w:rPr>
        <w:t>er</w:t>
      </w:r>
      <w:r w:rsidR="00D23A33">
        <w:rPr>
          <w:rFonts w:ascii="Verdana" w:hAnsi="Verdana" w:cs="Candara"/>
          <w:color w:val="0000FF"/>
          <w:sz w:val="22"/>
          <w:szCs w:val="22"/>
        </w:rPr>
        <w:t xml:space="preserve"> décembre</w:t>
      </w:r>
      <w:r w:rsidR="00FF6205">
        <w:rPr>
          <w:rFonts w:ascii="Verdana" w:hAnsi="Verdana" w:cs="Candara"/>
          <w:color w:val="0000FF"/>
          <w:sz w:val="22"/>
          <w:szCs w:val="22"/>
        </w:rPr>
        <w:t xml:space="preserve"> 202</w:t>
      </w:r>
      <w:r w:rsidR="00313627">
        <w:rPr>
          <w:rFonts w:ascii="Verdana" w:hAnsi="Verdana" w:cs="Candara"/>
          <w:color w:val="0000FF"/>
          <w:sz w:val="22"/>
          <w:szCs w:val="22"/>
        </w:rPr>
        <w:t>5</w:t>
      </w:r>
      <w:r w:rsidRPr="00F36889">
        <w:rPr>
          <w:rFonts w:ascii="Verdana" w:hAnsi="Verdana" w:cs="Candara"/>
          <w:color w:val="0000FF"/>
          <w:sz w:val="22"/>
          <w:szCs w:val="22"/>
        </w:rPr>
        <w:t>, ces budgets primitifs se présentent dans le contexte suivant :</w:t>
      </w:r>
    </w:p>
    <w:p w14:paraId="1465070A" w14:textId="77777777" w:rsidR="00205A4B" w:rsidRPr="00F36889" w:rsidRDefault="00205A4B" w:rsidP="003F7AE3">
      <w:pPr>
        <w:ind w:left="1068"/>
        <w:jc w:val="both"/>
        <w:rPr>
          <w:rFonts w:ascii="Verdana" w:hAnsi="Verdana" w:cs="Candara"/>
          <w:color w:val="0000FF"/>
          <w:sz w:val="22"/>
          <w:szCs w:val="22"/>
        </w:rPr>
      </w:pPr>
    </w:p>
    <w:p w14:paraId="5DBC04AB" w14:textId="2BB5ACA7" w:rsidR="004B2A57" w:rsidRDefault="00205A4B" w:rsidP="00CD264B">
      <w:pPr>
        <w:numPr>
          <w:ilvl w:val="0"/>
          <w:numId w:val="10"/>
        </w:numPr>
        <w:jc w:val="both"/>
        <w:rPr>
          <w:rFonts w:ascii="Verdana" w:hAnsi="Verdana" w:cs="Candara"/>
          <w:color w:val="0000FF"/>
          <w:sz w:val="22"/>
          <w:szCs w:val="22"/>
        </w:rPr>
      </w:pPr>
      <w:r w:rsidRPr="00A76CB3">
        <w:rPr>
          <w:rFonts w:ascii="Verdana" w:hAnsi="Verdana" w:cs="Candara"/>
          <w:color w:val="0000FF"/>
          <w:sz w:val="22"/>
          <w:szCs w:val="22"/>
        </w:rPr>
        <w:t xml:space="preserve">Comme les années précédentes, </w:t>
      </w:r>
      <w:r w:rsidRPr="00A76CB3">
        <w:rPr>
          <w:rFonts w:ascii="Verdana" w:hAnsi="Verdana" w:cs="Candara"/>
          <w:b/>
          <w:bCs/>
          <w:color w:val="0000FF"/>
          <w:sz w:val="22"/>
          <w:szCs w:val="22"/>
        </w:rPr>
        <w:t>il</w:t>
      </w:r>
      <w:r w:rsidRPr="00A76CB3">
        <w:rPr>
          <w:rFonts w:ascii="Verdana" w:hAnsi="Verdana" w:cs="Candara"/>
          <w:color w:val="0000FF"/>
          <w:sz w:val="22"/>
          <w:szCs w:val="22"/>
        </w:rPr>
        <w:t xml:space="preserve"> </w:t>
      </w:r>
      <w:r w:rsidRPr="00A76CB3">
        <w:rPr>
          <w:rFonts w:ascii="Verdana" w:hAnsi="Verdana" w:cs="Candara"/>
          <w:b/>
          <w:bCs/>
          <w:color w:val="0000FF"/>
          <w:sz w:val="22"/>
          <w:szCs w:val="22"/>
        </w:rPr>
        <w:t>n'y aura pas de reprise des résultats 20</w:t>
      </w:r>
      <w:r w:rsidR="00556880" w:rsidRPr="00A76CB3">
        <w:rPr>
          <w:rFonts w:ascii="Verdana" w:hAnsi="Verdana" w:cs="Candara"/>
          <w:b/>
          <w:bCs/>
          <w:color w:val="0000FF"/>
          <w:sz w:val="22"/>
          <w:szCs w:val="22"/>
        </w:rPr>
        <w:t>2</w:t>
      </w:r>
      <w:r w:rsidR="00DF58E5">
        <w:rPr>
          <w:rFonts w:ascii="Verdana" w:hAnsi="Verdana" w:cs="Candara"/>
          <w:b/>
          <w:bCs/>
          <w:color w:val="0000FF"/>
          <w:sz w:val="22"/>
          <w:szCs w:val="22"/>
        </w:rPr>
        <w:t>5</w:t>
      </w:r>
      <w:r w:rsidRPr="00A76CB3">
        <w:rPr>
          <w:rFonts w:ascii="Verdana" w:hAnsi="Verdana" w:cs="Candara"/>
          <w:color w:val="0000FF"/>
          <w:sz w:val="22"/>
          <w:szCs w:val="22"/>
        </w:rPr>
        <w:t xml:space="preserve"> </w:t>
      </w:r>
      <w:r w:rsidR="00B83576" w:rsidRPr="00A76CB3">
        <w:rPr>
          <w:rFonts w:ascii="Verdana" w:hAnsi="Verdana" w:cs="Candara"/>
          <w:color w:val="0000FF"/>
          <w:sz w:val="22"/>
          <w:szCs w:val="22"/>
        </w:rPr>
        <w:t>aux</w:t>
      </w:r>
      <w:r w:rsidR="00B90619" w:rsidRPr="00A76CB3">
        <w:rPr>
          <w:rFonts w:ascii="Verdana" w:hAnsi="Verdana" w:cs="Candara"/>
          <w:color w:val="0000FF"/>
          <w:sz w:val="22"/>
          <w:szCs w:val="22"/>
        </w:rPr>
        <w:t xml:space="preserve"> </w:t>
      </w:r>
      <w:r w:rsidRPr="00A76CB3">
        <w:rPr>
          <w:rFonts w:ascii="Verdana" w:hAnsi="Verdana" w:cs="Candara"/>
          <w:color w:val="0000FF"/>
          <w:sz w:val="22"/>
          <w:szCs w:val="22"/>
        </w:rPr>
        <w:t>budget</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primitif</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w:t>
      </w:r>
      <w:r w:rsidRPr="00A76CB3">
        <w:rPr>
          <w:rFonts w:ascii="Verdana" w:hAnsi="Verdana" w:cs="Candara"/>
          <w:b/>
          <w:bCs/>
          <w:color w:val="0000FF"/>
          <w:sz w:val="22"/>
          <w:szCs w:val="22"/>
        </w:rPr>
        <w:t>20</w:t>
      </w:r>
      <w:r w:rsidR="004F5FDF" w:rsidRPr="00A76CB3">
        <w:rPr>
          <w:rFonts w:ascii="Verdana" w:hAnsi="Verdana" w:cs="Candara"/>
          <w:b/>
          <w:bCs/>
          <w:color w:val="0000FF"/>
          <w:sz w:val="22"/>
          <w:szCs w:val="22"/>
        </w:rPr>
        <w:t>2</w:t>
      </w:r>
      <w:r w:rsidR="00DF58E5">
        <w:rPr>
          <w:rFonts w:ascii="Verdana" w:hAnsi="Verdana" w:cs="Candara"/>
          <w:b/>
          <w:bCs/>
          <w:color w:val="0000FF"/>
          <w:sz w:val="22"/>
          <w:szCs w:val="22"/>
        </w:rPr>
        <w:t>6</w:t>
      </w:r>
      <w:r w:rsidRPr="00A76CB3">
        <w:rPr>
          <w:rFonts w:ascii="Verdana" w:hAnsi="Verdana" w:cs="Candara"/>
          <w:color w:val="0000FF"/>
          <w:sz w:val="22"/>
          <w:szCs w:val="22"/>
        </w:rPr>
        <w:t xml:space="preserve">, ce qui entraîne une diminution de </w:t>
      </w:r>
      <w:r w:rsidRPr="00A76CB3">
        <w:rPr>
          <w:rFonts w:ascii="Verdana" w:hAnsi="Verdana" w:cs="Candara"/>
          <w:b/>
          <w:bCs/>
          <w:color w:val="0000FF"/>
          <w:sz w:val="22"/>
          <w:szCs w:val="22"/>
        </w:rPr>
        <w:t>l'autofinancement</w:t>
      </w:r>
      <w:r w:rsidRPr="00A76CB3">
        <w:rPr>
          <w:rFonts w:ascii="Verdana" w:hAnsi="Verdana" w:cs="Candara"/>
          <w:color w:val="0000FF"/>
          <w:sz w:val="22"/>
          <w:szCs w:val="22"/>
        </w:rPr>
        <w:t xml:space="preserve"> de ce</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budget</w:t>
      </w:r>
      <w:r w:rsidR="00B83576" w:rsidRPr="00A76CB3">
        <w:rPr>
          <w:rFonts w:ascii="Verdana" w:hAnsi="Verdana" w:cs="Candara"/>
          <w:color w:val="0000FF"/>
          <w:sz w:val="22"/>
          <w:szCs w:val="22"/>
        </w:rPr>
        <w:t>s</w:t>
      </w:r>
      <w:r w:rsidR="000A44B4" w:rsidRPr="00A76CB3">
        <w:rPr>
          <w:rFonts w:ascii="Verdana" w:hAnsi="Verdana" w:cs="Candara"/>
          <w:color w:val="0000FF"/>
          <w:sz w:val="22"/>
          <w:szCs w:val="22"/>
        </w:rPr>
        <w:t>,</w:t>
      </w:r>
      <w:r w:rsidRPr="00A76CB3">
        <w:rPr>
          <w:rFonts w:ascii="Verdana" w:hAnsi="Verdana" w:cs="Candara"/>
          <w:color w:val="0000FF"/>
          <w:sz w:val="22"/>
          <w:szCs w:val="22"/>
        </w:rPr>
        <w:t xml:space="preserve"> </w:t>
      </w:r>
      <w:r w:rsidR="00832504" w:rsidRPr="00A76CB3">
        <w:rPr>
          <w:rFonts w:ascii="Verdana" w:hAnsi="Verdana" w:cs="Candara"/>
          <w:color w:val="0000FF"/>
          <w:sz w:val="22"/>
          <w:szCs w:val="22"/>
        </w:rPr>
        <w:t xml:space="preserve">car </w:t>
      </w:r>
      <w:r w:rsidRPr="00A76CB3">
        <w:rPr>
          <w:rFonts w:ascii="Verdana" w:hAnsi="Verdana" w:cs="Candara"/>
          <w:color w:val="0000FF"/>
          <w:sz w:val="22"/>
          <w:szCs w:val="22"/>
        </w:rPr>
        <w:t>diminué</w:t>
      </w:r>
      <w:r w:rsidR="00B81207" w:rsidRPr="00A76CB3">
        <w:rPr>
          <w:rFonts w:ascii="Verdana" w:hAnsi="Verdana" w:cs="Candara"/>
          <w:color w:val="0000FF"/>
          <w:sz w:val="22"/>
          <w:szCs w:val="22"/>
        </w:rPr>
        <w:t>s</w:t>
      </w:r>
      <w:r w:rsidRPr="00A76CB3">
        <w:rPr>
          <w:rFonts w:ascii="Verdana" w:hAnsi="Verdana" w:cs="Candara"/>
          <w:color w:val="0000FF"/>
          <w:sz w:val="22"/>
          <w:szCs w:val="22"/>
        </w:rPr>
        <w:t xml:space="preserve"> de </w:t>
      </w:r>
      <w:r w:rsidRPr="00A76CB3">
        <w:rPr>
          <w:rFonts w:ascii="Verdana" w:hAnsi="Verdana" w:cs="Candara"/>
          <w:b/>
          <w:bCs/>
          <w:color w:val="0000FF"/>
          <w:sz w:val="22"/>
          <w:szCs w:val="22"/>
        </w:rPr>
        <w:t>l'excédent de fonctionnement de 20</w:t>
      </w:r>
      <w:r w:rsidR="002521D6" w:rsidRPr="00A76CB3">
        <w:rPr>
          <w:rFonts w:ascii="Verdana" w:hAnsi="Verdana" w:cs="Candara"/>
          <w:b/>
          <w:bCs/>
          <w:color w:val="0000FF"/>
          <w:sz w:val="22"/>
          <w:szCs w:val="22"/>
        </w:rPr>
        <w:t>2</w:t>
      </w:r>
      <w:r w:rsidR="00DF58E5">
        <w:rPr>
          <w:rFonts w:ascii="Verdana" w:hAnsi="Verdana" w:cs="Candara"/>
          <w:b/>
          <w:bCs/>
          <w:color w:val="0000FF"/>
          <w:sz w:val="22"/>
          <w:szCs w:val="22"/>
        </w:rPr>
        <w:t>5</w:t>
      </w:r>
      <w:r w:rsidRPr="00A76CB3">
        <w:rPr>
          <w:rFonts w:ascii="Verdana" w:hAnsi="Verdana" w:cs="Candara"/>
          <w:b/>
          <w:bCs/>
          <w:color w:val="0000FF"/>
          <w:sz w:val="22"/>
          <w:szCs w:val="22"/>
        </w:rPr>
        <w:t>.</w:t>
      </w:r>
      <w:r w:rsidR="004B2A57" w:rsidRPr="00A76CB3">
        <w:rPr>
          <w:rFonts w:ascii="Verdana" w:hAnsi="Verdana" w:cs="Candara"/>
          <w:color w:val="0000FF"/>
          <w:sz w:val="22"/>
          <w:szCs w:val="22"/>
        </w:rPr>
        <w:t xml:space="preserve"> </w:t>
      </w:r>
    </w:p>
    <w:p w14:paraId="7A0ED487" w14:textId="77777777" w:rsidR="00A76CB3" w:rsidRPr="00A76CB3" w:rsidRDefault="00A76CB3" w:rsidP="00A76CB3">
      <w:pPr>
        <w:ind w:left="1428"/>
        <w:jc w:val="both"/>
        <w:rPr>
          <w:rFonts w:ascii="Verdana" w:hAnsi="Verdana" w:cs="Candara"/>
          <w:color w:val="0000FF"/>
          <w:sz w:val="22"/>
          <w:szCs w:val="22"/>
        </w:rPr>
      </w:pPr>
    </w:p>
    <w:p w14:paraId="110C087E" w14:textId="5AD2DF35" w:rsidR="00205A4B" w:rsidRPr="00A76CB3" w:rsidRDefault="00D54383" w:rsidP="009E3691">
      <w:pPr>
        <w:numPr>
          <w:ilvl w:val="0"/>
          <w:numId w:val="10"/>
        </w:numPr>
        <w:jc w:val="both"/>
        <w:rPr>
          <w:rFonts w:ascii="Verdana" w:hAnsi="Verdana" w:cs="Candara"/>
          <w:color w:val="0000FF"/>
          <w:sz w:val="22"/>
          <w:szCs w:val="22"/>
        </w:rPr>
      </w:pPr>
      <w:r w:rsidRPr="00F36889">
        <w:rPr>
          <w:rFonts w:ascii="Verdana" w:hAnsi="Verdana" w:cs="Candara"/>
          <w:color w:val="0000FF"/>
          <w:sz w:val="22"/>
          <w:szCs w:val="22"/>
        </w:rPr>
        <w:t xml:space="preserve">Ces </w:t>
      </w:r>
      <w:r w:rsidR="004B2A57" w:rsidRPr="00F36889">
        <w:rPr>
          <w:rFonts w:ascii="Verdana" w:hAnsi="Verdana" w:cs="Candara"/>
          <w:color w:val="0000FF"/>
          <w:sz w:val="22"/>
          <w:szCs w:val="22"/>
        </w:rPr>
        <w:t xml:space="preserve">budgets ont été </w:t>
      </w:r>
      <w:r w:rsidR="004B2A57" w:rsidRPr="00F36889">
        <w:rPr>
          <w:rFonts w:ascii="Verdana" w:hAnsi="Verdana" w:cs="Candara"/>
          <w:b/>
          <w:bCs/>
          <w:color w:val="0000FF"/>
          <w:sz w:val="22"/>
          <w:szCs w:val="22"/>
        </w:rPr>
        <w:t>élaborés</w:t>
      </w:r>
      <w:r w:rsidR="004B2A57" w:rsidRPr="00F36889">
        <w:rPr>
          <w:rFonts w:ascii="Verdana" w:hAnsi="Verdana" w:cs="Candara"/>
          <w:color w:val="0000FF"/>
          <w:sz w:val="22"/>
          <w:szCs w:val="22"/>
        </w:rPr>
        <w:t xml:space="preserve"> avec </w:t>
      </w:r>
      <w:r w:rsidR="004B2A57" w:rsidRPr="00F36889">
        <w:rPr>
          <w:rFonts w:ascii="Verdana" w:hAnsi="Verdana" w:cs="Candara"/>
          <w:b/>
          <w:bCs/>
          <w:color w:val="0000FF"/>
          <w:sz w:val="22"/>
          <w:szCs w:val="22"/>
        </w:rPr>
        <w:t>prudence</w:t>
      </w:r>
      <w:r w:rsidR="004B2A57" w:rsidRPr="00F36889">
        <w:rPr>
          <w:rFonts w:ascii="Verdana" w:hAnsi="Verdana" w:cs="Candara"/>
          <w:color w:val="0000FF"/>
          <w:sz w:val="22"/>
          <w:szCs w:val="22"/>
        </w:rPr>
        <w:t xml:space="preserve">, en particulier </w:t>
      </w:r>
      <w:r w:rsidR="00B81207" w:rsidRPr="00F36889">
        <w:rPr>
          <w:rFonts w:ascii="Verdana" w:hAnsi="Verdana" w:cs="Candara"/>
          <w:color w:val="0000FF"/>
          <w:sz w:val="22"/>
          <w:szCs w:val="22"/>
        </w:rPr>
        <w:t>au niveau de l’évaluation</w:t>
      </w:r>
      <w:r w:rsidR="004B2A57" w:rsidRPr="00F36889">
        <w:rPr>
          <w:rFonts w:ascii="Verdana" w:hAnsi="Verdana" w:cs="Candara"/>
          <w:b/>
          <w:bCs/>
          <w:color w:val="0000FF"/>
          <w:sz w:val="22"/>
          <w:szCs w:val="22"/>
        </w:rPr>
        <w:t xml:space="preserve"> des </w:t>
      </w:r>
      <w:r w:rsidR="003415EE">
        <w:rPr>
          <w:rFonts w:ascii="Verdana" w:hAnsi="Verdana" w:cs="Candara"/>
          <w:b/>
          <w:bCs/>
          <w:color w:val="0000FF"/>
          <w:sz w:val="22"/>
          <w:szCs w:val="22"/>
        </w:rPr>
        <w:t>recettes</w:t>
      </w:r>
      <w:r w:rsidR="004B2A57" w:rsidRPr="00F36889">
        <w:rPr>
          <w:rFonts w:ascii="Verdana" w:hAnsi="Verdana" w:cs="Candara"/>
          <w:b/>
          <w:bCs/>
          <w:color w:val="0000FF"/>
          <w:sz w:val="22"/>
          <w:szCs w:val="22"/>
        </w:rPr>
        <w:t xml:space="preserve"> de fonctionnement</w:t>
      </w:r>
      <w:r w:rsidR="004B2A57" w:rsidRPr="00F36889">
        <w:rPr>
          <w:rFonts w:ascii="Verdana" w:hAnsi="Verdana" w:cs="Candara"/>
          <w:color w:val="0000FF"/>
          <w:sz w:val="22"/>
          <w:szCs w:val="22"/>
        </w:rPr>
        <w:t xml:space="preserve">. Ils pourront être </w:t>
      </w:r>
      <w:r w:rsidR="004B2A57" w:rsidRPr="00F36889">
        <w:rPr>
          <w:rFonts w:ascii="Verdana" w:hAnsi="Verdana" w:cs="Candara"/>
          <w:b/>
          <w:bCs/>
          <w:color w:val="0000FF"/>
          <w:sz w:val="22"/>
          <w:szCs w:val="22"/>
        </w:rPr>
        <w:t>modifiés</w:t>
      </w:r>
      <w:r w:rsidR="004B2A57" w:rsidRPr="00F36889">
        <w:rPr>
          <w:rFonts w:ascii="Verdana" w:hAnsi="Verdana" w:cs="Candara"/>
          <w:color w:val="0000FF"/>
          <w:sz w:val="22"/>
          <w:szCs w:val="22"/>
        </w:rPr>
        <w:t xml:space="preserve"> en réévaluant, si nécessaire, les prévisions au vu des réalisations des comptes administratifs 20</w:t>
      </w:r>
      <w:r w:rsidR="002521D6">
        <w:rPr>
          <w:rFonts w:ascii="Verdana" w:hAnsi="Verdana" w:cs="Candara"/>
          <w:color w:val="0000FF"/>
          <w:sz w:val="22"/>
          <w:szCs w:val="22"/>
        </w:rPr>
        <w:t>2</w:t>
      </w:r>
      <w:r w:rsidR="00DF58E5">
        <w:rPr>
          <w:rFonts w:ascii="Verdana" w:hAnsi="Verdana" w:cs="Candara"/>
          <w:color w:val="0000FF"/>
          <w:sz w:val="22"/>
          <w:szCs w:val="22"/>
        </w:rPr>
        <w:t>5</w:t>
      </w:r>
      <w:r w:rsidR="004B2A57" w:rsidRPr="00F36889">
        <w:rPr>
          <w:rFonts w:ascii="Verdana" w:hAnsi="Verdana" w:cs="Candara"/>
          <w:color w:val="0000FF"/>
          <w:sz w:val="22"/>
          <w:szCs w:val="22"/>
        </w:rPr>
        <w:t xml:space="preserve"> et des notifications officielles faites à la commune, en particulier en matière de </w:t>
      </w:r>
      <w:r w:rsidR="004B2A57" w:rsidRPr="00F36889">
        <w:rPr>
          <w:rFonts w:ascii="Verdana" w:hAnsi="Verdana" w:cs="Candara"/>
          <w:b/>
          <w:bCs/>
          <w:color w:val="0000FF"/>
          <w:sz w:val="22"/>
          <w:szCs w:val="22"/>
        </w:rPr>
        <w:t>fiscalité</w:t>
      </w:r>
      <w:r w:rsidR="004B2A57" w:rsidRPr="00F36889">
        <w:rPr>
          <w:rFonts w:ascii="Verdana" w:hAnsi="Verdana" w:cs="Candara"/>
          <w:color w:val="0000FF"/>
          <w:sz w:val="22"/>
          <w:szCs w:val="22"/>
        </w:rPr>
        <w:t xml:space="preserve"> et de </w:t>
      </w:r>
      <w:r w:rsidR="004B2A57" w:rsidRPr="00F36889">
        <w:rPr>
          <w:rFonts w:ascii="Verdana" w:hAnsi="Verdana" w:cs="Candara"/>
          <w:b/>
          <w:bCs/>
          <w:color w:val="0000FF"/>
          <w:sz w:val="22"/>
          <w:szCs w:val="22"/>
        </w:rPr>
        <w:t>dotations.</w:t>
      </w:r>
    </w:p>
    <w:p w14:paraId="07A14508" w14:textId="77777777" w:rsidR="00A76CB3" w:rsidRDefault="00A76CB3" w:rsidP="00A76CB3">
      <w:pPr>
        <w:pStyle w:val="Paragraphedeliste"/>
        <w:rPr>
          <w:rFonts w:ascii="Verdana" w:hAnsi="Verdana" w:cs="Candara"/>
          <w:color w:val="0000FF"/>
          <w:sz w:val="22"/>
          <w:szCs w:val="22"/>
        </w:rPr>
      </w:pPr>
    </w:p>
    <w:p w14:paraId="750AF59D" w14:textId="21AC74B1" w:rsidR="005036C8" w:rsidRPr="005F0853" w:rsidRDefault="005036C8" w:rsidP="005F0853">
      <w:pPr>
        <w:ind w:left="1428"/>
        <w:jc w:val="both"/>
        <w:rPr>
          <w:rFonts w:ascii="Verdana" w:hAnsi="Verdana" w:cs="Candara"/>
          <w:bCs/>
          <w:color w:val="0000FF"/>
          <w:sz w:val="22"/>
          <w:szCs w:val="22"/>
        </w:rPr>
      </w:pPr>
      <w:r w:rsidRPr="005F0853">
        <w:rPr>
          <w:rFonts w:ascii="Verdana" w:hAnsi="Verdana" w:cs="Candara"/>
          <w:bCs/>
          <w:color w:val="0000FF"/>
          <w:sz w:val="22"/>
          <w:szCs w:val="22"/>
        </w:rPr>
        <w:t xml:space="preserve">La variation </w:t>
      </w:r>
      <w:r w:rsidR="00C63DD6" w:rsidRPr="005F0853">
        <w:rPr>
          <w:rFonts w:ascii="Verdana" w:hAnsi="Verdana" w:cs="Candara"/>
          <w:bCs/>
          <w:color w:val="0000FF"/>
          <w:sz w:val="22"/>
          <w:szCs w:val="22"/>
        </w:rPr>
        <w:t xml:space="preserve">à la </w:t>
      </w:r>
      <w:r w:rsidR="002521D6" w:rsidRPr="005F0853">
        <w:rPr>
          <w:rFonts w:ascii="Verdana" w:hAnsi="Verdana" w:cs="Candara"/>
          <w:bCs/>
          <w:color w:val="0000FF"/>
          <w:sz w:val="22"/>
          <w:szCs w:val="22"/>
        </w:rPr>
        <w:t>hausse</w:t>
      </w:r>
      <w:r w:rsidR="00B863AB" w:rsidRPr="005F0853">
        <w:rPr>
          <w:rFonts w:ascii="Verdana" w:hAnsi="Verdana" w:cs="Candara"/>
          <w:bCs/>
          <w:color w:val="0000FF"/>
          <w:sz w:val="22"/>
          <w:szCs w:val="22"/>
        </w:rPr>
        <w:t>,</w:t>
      </w:r>
      <w:r w:rsidR="002521D6" w:rsidRPr="005F0853">
        <w:rPr>
          <w:rFonts w:ascii="Verdana" w:hAnsi="Verdana" w:cs="Candara"/>
          <w:bCs/>
          <w:color w:val="0000FF"/>
          <w:sz w:val="22"/>
          <w:szCs w:val="22"/>
        </w:rPr>
        <w:t xml:space="preserve"> </w:t>
      </w:r>
      <w:r w:rsidR="00B863AB" w:rsidRPr="005F0853">
        <w:rPr>
          <w:rFonts w:ascii="Verdana" w:hAnsi="Verdana" w:cs="Candara"/>
          <w:bCs/>
          <w:color w:val="0000FF"/>
          <w:sz w:val="22"/>
          <w:szCs w:val="22"/>
        </w:rPr>
        <w:t xml:space="preserve">de la section de fonctionnement </w:t>
      </w:r>
      <w:r w:rsidRPr="005F0853">
        <w:rPr>
          <w:rFonts w:ascii="Verdana" w:hAnsi="Verdana" w:cs="Candara"/>
          <w:bCs/>
          <w:color w:val="0000FF"/>
          <w:sz w:val="22"/>
          <w:szCs w:val="22"/>
        </w:rPr>
        <w:t>du budget</w:t>
      </w:r>
      <w:r w:rsidR="00C63DD6" w:rsidRPr="005F0853">
        <w:rPr>
          <w:rFonts w:ascii="Verdana" w:hAnsi="Verdana" w:cs="Candara"/>
          <w:bCs/>
          <w:color w:val="0000FF"/>
          <w:sz w:val="22"/>
          <w:szCs w:val="22"/>
        </w:rPr>
        <w:t xml:space="preserve"> principal</w:t>
      </w:r>
      <w:r w:rsidR="00B863AB" w:rsidRPr="005F0853">
        <w:rPr>
          <w:rFonts w:ascii="Verdana" w:hAnsi="Verdana" w:cs="Candara"/>
          <w:bCs/>
          <w:color w:val="0000FF"/>
          <w:sz w:val="22"/>
          <w:szCs w:val="22"/>
        </w:rPr>
        <w:t>,</w:t>
      </w:r>
      <w:r w:rsidR="00D00C35" w:rsidRPr="005F0853">
        <w:rPr>
          <w:rFonts w:ascii="Verdana" w:hAnsi="Verdana" w:cs="Candara"/>
          <w:bCs/>
          <w:color w:val="0000FF"/>
          <w:sz w:val="22"/>
          <w:szCs w:val="22"/>
        </w:rPr>
        <w:t xml:space="preserve"> </w:t>
      </w:r>
      <w:r w:rsidRPr="005F0853">
        <w:rPr>
          <w:rFonts w:ascii="Verdana" w:hAnsi="Verdana" w:cs="Candara"/>
          <w:bCs/>
          <w:color w:val="0000FF"/>
          <w:sz w:val="22"/>
          <w:szCs w:val="22"/>
        </w:rPr>
        <w:t>s’explique</w:t>
      </w:r>
      <w:r w:rsidR="00B863AB" w:rsidRPr="005F0853">
        <w:rPr>
          <w:rFonts w:ascii="Verdana" w:hAnsi="Verdana" w:cs="Candara"/>
          <w:bCs/>
          <w:color w:val="0000FF"/>
          <w:sz w:val="22"/>
          <w:szCs w:val="22"/>
        </w:rPr>
        <w:t xml:space="preserve"> </w:t>
      </w:r>
      <w:r w:rsidR="00B90619" w:rsidRPr="005F0853">
        <w:rPr>
          <w:rFonts w:ascii="Verdana" w:hAnsi="Verdana" w:cs="Candara"/>
          <w:bCs/>
          <w:color w:val="0000FF"/>
          <w:sz w:val="22"/>
          <w:szCs w:val="22"/>
        </w:rPr>
        <w:t>principalement</w:t>
      </w:r>
      <w:r w:rsidRPr="005F0853">
        <w:rPr>
          <w:rFonts w:ascii="Verdana" w:hAnsi="Verdana" w:cs="Candara"/>
          <w:bCs/>
          <w:color w:val="0000FF"/>
          <w:sz w:val="22"/>
          <w:szCs w:val="22"/>
        </w:rPr>
        <w:t xml:space="preserve"> par </w:t>
      </w:r>
      <w:r w:rsidR="00B90619" w:rsidRPr="005F0853">
        <w:rPr>
          <w:rFonts w:ascii="Verdana" w:hAnsi="Verdana" w:cs="Candara"/>
          <w:bCs/>
          <w:color w:val="0000FF"/>
          <w:sz w:val="22"/>
          <w:szCs w:val="22"/>
        </w:rPr>
        <w:t>l</w:t>
      </w:r>
      <w:r w:rsidR="002521D6" w:rsidRPr="005F0853">
        <w:rPr>
          <w:rFonts w:ascii="Verdana" w:hAnsi="Verdana" w:cs="Candara"/>
          <w:bCs/>
          <w:color w:val="0000FF"/>
          <w:sz w:val="22"/>
          <w:szCs w:val="22"/>
        </w:rPr>
        <w:t>’augmentation de</w:t>
      </w:r>
      <w:r w:rsidR="006D653A">
        <w:rPr>
          <w:rFonts w:ascii="Verdana" w:hAnsi="Verdana" w:cs="Candara"/>
          <w:bCs/>
          <w:color w:val="0000FF"/>
          <w:sz w:val="22"/>
          <w:szCs w:val="22"/>
        </w:rPr>
        <w:t>s charges de personnel</w:t>
      </w:r>
      <w:r w:rsidR="00D23A33">
        <w:rPr>
          <w:rFonts w:ascii="Verdana" w:hAnsi="Verdana" w:cs="Candara"/>
          <w:bCs/>
          <w:color w:val="0000FF"/>
          <w:sz w:val="22"/>
          <w:szCs w:val="22"/>
        </w:rPr>
        <w:t>,</w:t>
      </w:r>
      <w:r w:rsidR="006D653A">
        <w:rPr>
          <w:rFonts w:ascii="Verdana" w:hAnsi="Verdana" w:cs="Candara"/>
          <w:bCs/>
          <w:color w:val="0000FF"/>
          <w:sz w:val="22"/>
          <w:szCs w:val="22"/>
        </w:rPr>
        <w:t xml:space="preserve"> de</w:t>
      </w:r>
      <w:r w:rsidR="00D23A33">
        <w:rPr>
          <w:rFonts w:ascii="Verdana" w:hAnsi="Verdana" w:cs="Candara"/>
          <w:bCs/>
          <w:color w:val="0000FF"/>
          <w:sz w:val="22"/>
          <w:szCs w:val="22"/>
        </w:rPr>
        <w:t xml:space="preserve"> certains </w:t>
      </w:r>
      <w:r w:rsidR="00DF58E5">
        <w:rPr>
          <w:rFonts w:ascii="Verdana" w:hAnsi="Verdana" w:cs="Candara"/>
          <w:bCs/>
          <w:color w:val="0000FF"/>
          <w:sz w:val="22"/>
          <w:szCs w:val="22"/>
        </w:rPr>
        <w:t>frais généraux</w:t>
      </w:r>
      <w:r w:rsidR="00D23A33">
        <w:rPr>
          <w:rFonts w:ascii="Verdana" w:hAnsi="Verdana" w:cs="Candara"/>
          <w:bCs/>
          <w:color w:val="0000FF"/>
          <w:sz w:val="22"/>
          <w:szCs w:val="22"/>
        </w:rPr>
        <w:t xml:space="preserve"> et de la subvention d’équilibre </w:t>
      </w:r>
      <w:r w:rsidR="00DD7E95">
        <w:rPr>
          <w:rFonts w:ascii="Verdana" w:hAnsi="Verdana" w:cs="Candara"/>
          <w:bCs/>
          <w:color w:val="0000FF"/>
          <w:sz w:val="22"/>
          <w:szCs w:val="22"/>
        </w:rPr>
        <w:t xml:space="preserve">versée </w:t>
      </w:r>
      <w:r w:rsidR="00D23A33">
        <w:rPr>
          <w:rFonts w:ascii="Verdana" w:hAnsi="Verdana" w:cs="Candara"/>
          <w:bCs/>
          <w:color w:val="0000FF"/>
          <w:sz w:val="22"/>
          <w:szCs w:val="22"/>
        </w:rPr>
        <w:t>au budget annexe du théâtre des Pénitents</w:t>
      </w:r>
      <w:r w:rsidR="00422397" w:rsidRPr="005F0853">
        <w:rPr>
          <w:rFonts w:ascii="Verdana" w:hAnsi="Verdana" w:cs="Candara"/>
          <w:bCs/>
          <w:color w:val="0000FF"/>
          <w:sz w:val="22"/>
          <w:szCs w:val="22"/>
        </w:rPr>
        <w:t xml:space="preserve">. </w:t>
      </w:r>
    </w:p>
    <w:p w14:paraId="50AC399D" w14:textId="77777777" w:rsidR="001B00EC" w:rsidRPr="00F36889" w:rsidRDefault="001B00EC" w:rsidP="005036C8">
      <w:pPr>
        <w:pStyle w:val="Paragraphedeliste"/>
        <w:rPr>
          <w:rFonts w:ascii="Verdana" w:hAnsi="Verdana" w:cs="Candara"/>
          <w:bCs/>
          <w:color w:val="0000FF"/>
          <w:sz w:val="22"/>
          <w:szCs w:val="22"/>
        </w:rPr>
      </w:pPr>
    </w:p>
    <w:p w14:paraId="407D8D68" w14:textId="2CD5F28D" w:rsidR="004B2A57" w:rsidRPr="00DB6CA5" w:rsidRDefault="005036C8" w:rsidP="009E3691">
      <w:pPr>
        <w:numPr>
          <w:ilvl w:val="0"/>
          <w:numId w:val="10"/>
        </w:numPr>
        <w:jc w:val="both"/>
        <w:rPr>
          <w:rFonts w:ascii="Verdana" w:hAnsi="Verdana" w:cs="Candara"/>
          <w:color w:val="0000FF"/>
          <w:sz w:val="22"/>
          <w:szCs w:val="22"/>
        </w:rPr>
      </w:pPr>
      <w:r w:rsidRPr="00E2745B">
        <w:rPr>
          <w:rFonts w:ascii="Verdana" w:hAnsi="Verdana" w:cs="Candara"/>
          <w:bCs/>
          <w:color w:val="0000FF"/>
          <w:sz w:val="22"/>
          <w:szCs w:val="22"/>
        </w:rPr>
        <w:t xml:space="preserve">Hors </w:t>
      </w:r>
      <w:r w:rsidR="007A3D87" w:rsidRPr="00E2745B">
        <w:rPr>
          <w:rFonts w:ascii="Verdana" w:hAnsi="Verdana" w:cs="Candara"/>
          <w:bCs/>
          <w:color w:val="0000FF"/>
          <w:sz w:val="22"/>
          <w:szCs w:val="22"/>
        </w:rPr>
        <w:t>autofinancement</w:t>
      </w:r>
      <w:r w:rsidR="005F0853">
        <w:rPr>
          <w:rFonts w:ascii="Verdana" w:hAnsi="Verdana" w:cs="Candara"/>
          <w:bCs/>
          <w:color w:val="0000FF"/>
          <w:sz w:val="22"/>
          <w:szCs w:val="22"/>
        </w:rPr>
        <w:t xml:space="preserve"> et amortissements</w:t>
      </w:r>
      <w:r w:rsidR="007A3D87" w:rsidRPr="00E2745B">
        <w:rPr>
          <w:rFonts w:ascii="Verdana" w:hAnsi="Verdana" w:cs="Candara"/>
          <w:bCs/>
          <w:color w:val="0000FF"/>
          <w:sz w:val="22"/>
          <w:szCs w:val="22"/>
        </w:rPr>
        <w:t xml:space="preserve">, </w:t>
      </w:r>
      <w:r w:rsidR="004B2A57" w:rsidRPr="00E2745B">
        <w:rPr>
          <w:rFonts w:ascii="Verdana" w:hAnsi="Verdana" w:cs="Candara"/>
          <w:bCs/>
          <w:color w:val="0000FF"/>
          <w:sz w:val="22"/>
          <w:szCs w:val="22"/>
        </w:rPr>
        <w:t>le budget principal</w:t>
      </w:r>
      <w:r w:rsidR="0076352A" w:rsidRPr="00E2745B">
        <w:rPr>
          <w:rFonts w:ascii="Verdana" w:hAnsi="Verdana" w:cs="Candara"/>
          <w:bCs/>
          <w:color w:val="0000FF"/>
          <w:sz w:val="22"/>
          <w:szCs w:val="22"/>
        </w:rPr>
        <w:t>,</w:t>
      </w:r>
      <w:r w:rsidR="004B2A57" w:rsidRPr="00E2745B">
        <w:rPr>
          <w:rFonts w:ascii="Verdana" w:hAnsi="Verdana" w:cs="Candara"/>
          <w:bCs/>
          <w:color w:val="0000FF"/>
          <w:sz w:val="22"/>
          <w:szCs w:val="22"/>
        </w:rPr>
        <w:t xml:space="preserve"> </w:t>
      </w:r>
      <w:r w:rsidR="00D54383" w:rsidRPr="00E2745B">
        <w:rPr>
          <w:rFonts w:ascii="Verdana" w:hAnsi="Verdana" w:cs="Candara"/>
          <w:bCs/>
          <w:color w:val="0000FF"/>
          <w:sz w:val="22"/>
          <w:szCs w:val="22"/>
        </w:rPr>
        <w:t>en section de fonctionnement</w:t>
      </w:r>
      <w:r w:rsidR="007D4052" w:rsidRPr="00E2745B">
        <w:rPr>
          <w:rFonts w:ascii="Verdana" w:hAnsi="Verdana" w:cs="Candara"/>
          <w:bCs/>
          <w:color w:val="0000FF"/>
          <w:sz w:val="22"/>
          <w:szCs w:val="22"/>
        </w:rPr>
        <w:t xml:space="preserve">, </w:t>
      </w:r>
      <w:r w:rsidR="006D653A">
        <w:rPr>
          <w:rFonts w:ascii="Verdana" w:hAnsi="Verdana" w:cs="Candara"/>
          <w:bCs/>
          <w:color w:val="0000FF"/>
          <w:sz w:val="22"/>
          <w:szCs w:val="22"/>
        </w:rPr>
        <w:t xml:space="preserve">augmente </w:t>
      </w:r>
      <w:r w:rsidR="00E64F50" w:rsidRPr="00E2745B">
        <w:rPr>
          <w:rFonts w:ascii="Verdana" w:hAnsi="Verdana" w:cs="Candara"/>
          <w:bCs/>
          <w:color w:val="0000FF"/>
          <w:sz w:val="22"/>
          <w:szCs w:val="22"/>
        </w:rPr>
        <w:t xml:space="preserve">de </w:t>
      </w:r>
      <w:r w:rsidR="006D653A">
        <w:rPr>
          <w:rFonts w:ascii="Verdana" w:hAnsi="Verdana" w:cs="Candara"/>
          <w:bCs/>
          <w:color w:val="0000FF"/>
          <w:sz w:val="22"/>
          <w:szCs w:val="22"/>
        </w:rPr>
        <w:t>2</w:t>
      </w:r>
      <w:r w:rsidR="00E64F50" w:rsidRPr="00E2745B">
        <w:rPr>
          <w:rFonts w:ascii="Verdana" w:hAnsi="Verdana" w:cs="Candara"/>
          <w:bCs/>
          <w:color w:val="0000FF"/>
          <w:sz w:val="22"/>
          <w:szCs w:val="22"/>
        </w:rPr>
        <w:t>,</w:t>
      </w:r>
      <w:r w:rsidR="00DF58E5">
        <w:rPr>
          <w:rFonts w:ascii="Verdana" w:hAnsi="Verdana" w:cs="Candara"/>
          <w:bCs/>
          <w:color w:val="0000FF"/>
          <w:sz w:val="22"/>
          <w:szCs w:val="22"/>
        </w:rPr>
        <w:t>98</w:t>
      </w:r>
      <w:r w:rsidR="00E64F50" w:rsidRPr="00E2745B">
        <w:rPr>
          <w:rFonts w:ascii="Verdana" w:hAnsi="Verdana" w:cs="Candara"/>
          <w:bCs/>
          <w:color w:val="0000FF"/>
          <w:sz w:val="22"/>
          <w:szCs w:val="22"/>
        </w:rPr>
        <w:t xml:space="preserve"> </w:t>
      </w:r>
      <w:r w:rsidR="00BC09C4" w:rsidRPr="00E2745B">
        <w:rPr>
          <w:rFonts w:ascii="Verdana" w:hAnsi="Verdana" w:cs="Candara"/>
          <w:bCs/>
          <w:color w:val="0000FF"/>
          <w:sz w:val="22"/>
          <w:szCs w:val="22"/>
        </w:rPr>
        <w:t>%</w:t>
      </w:r>
      <w:r w:rsidR="005F0853">
        <w:rPr>
          <w:rFonts w:ascii="Verdana" w:hAnsi="Verdana" w:cs="Candara"/>
          <w:bCs/>
          <w:color w:val="0000FF"/>
          <w:sz w:val="22"/>
          <w:szCs w:val="22"/>
        </w:rPr>
        <w:t xml:space="preserve"> par rapport au BP 202</w:t>
      </w:r>
      <w:r w:rsidR="00DF58E5">
        <w:rPr>
          <w:rFonts w:ascii="Verdana" w:hAnsi="Verdana" w:cs="Candara"/>
          <w:bCs/>
          <w:color w:val="0000FF"/>
          <w:sz w:val="22"/>
          <w:szCs w:val="22"/>
        </w:rPr>
        <w:t>5</w:t>
      </w:r>
      <w:r w:rsidR="00BC09C4" w:rsidRPr="00E2745B">
        <w:rPr>
          <w:rFonts w:ascii="Verdana" w:hAnsi="Verdana" w:cs="Candara"/>
          <w:bCs/>
          <w:color w:val="0000FF"/>
          <w:sz w:val="22"/>
          <w:szCs w:val="22"/>
        </w:rPr>
        <w:t xml:space="preserve">. </w:t>
      </w:r>
      <w:r w:rsidR="00E64F50" w:rsidRPr="00E2745B">
        <w:rPr>
          <w:rFonts w:ascii="Verdana" w:hAnsi="Verdana" w:cs="Candara"/>
          <w:bCs/>
          <w:color w:val="0000FF"/>
          <w:sz w:val="22"/>
          <w:szCs w:val="22"/>
        </w:rPr>
        <w:t xml:space="preserve">Cette </w:t>
      </w:r>
      <w:r w:rsidR="006D653A">
        <w:rPr>
          <w:rFonts w:ascii="Verdana" w:hAnsi="Verdana" w:cs="Candara"/>
          <w:bCs/>
          <w:color w:val="0000FF"/>
          <w:sz w:val="22"/>
          <w:szCs w:val="22"/>
        </w:rPr>
        <w:t>hausse reste maitrisée.</w:t>
      </w:r>
    </w:p>
    <w:p w14:paraId="5422DACB" w14:textId="77777777" w:rsidR="00DB6CA5" w:rsidRPr="00E2745B" w:rsidRDefault="00DB6CA5" w:rsidP="00DB6CA5">
      <w:pPr>
        <w:ind w:left="1428"/>
        <w:jc w:val="both"/>
        <w:rPr>
          <w:rFonts w:ascii="Verdana" w:hAnsi="Verdana" w:cs="Candara"/>
          <w:color w:val="0000FF"/>
          <w:sz w:val="22"/>
          <w:szCs w:val="22"/>
        </w:rPr>
      </w:pPr>
    </w:p>
    <w:p w14:paraId="3577183A" w14:textId="543B8F98" w:rsidR="004B2A57" w:rsidRPr="00F36889" w:rsidRDefault="00A277DD" w:rsidP="009E3691">
      <w:pPr>
        <w:numPr>
          <w:ilvl w:val="0"/>
          <w:numId w:val="10"/>
        </w:numPr>
        <w:jc w:val="both"/>
        <w:rPr>
          <w:rFonts w:ascii="Verdana" w:hAnsi="Verdana" w:cs="Candara"/>
          <w:color w:val="0000FF"/>
          <w:sz w:val="22"/>
          <w:szCs w:val="22"/>
        </w:rPr>
      </w:pPr>
      <w:r>
        <w:rPr>
          <w:rFonts w:ascii="Verdana" w:hAnsi="Verdana" w:cs="Candara"/>
          <w:bCs/>
          <w:color w:val="0000FF"/>
          <w:sz w:val="22"/>
          <w:szCs w:val="22"/>
        </w:rPr>
        <w:t>Les investissements</w:t>
      </w:r>
      <w:r w:rsidR="00D23A33">
        <w:rPr>
          <w:rFonts w:ascii="Verdana" w:hAnsi="Verdana" w:cs="Candara"/>
          <w:bCs/>
          <w:color w:val="0000FF"/>
          <w:sz w:val="22"/>
          <w:szCs w:val="22"/>
        </w:rPr>
        <w:t xml:space="preserve"> du budget principal</w:t>
      </w:r>
      <w:r>
        <w:rPr>
          <w:rFonts w:ascii="Verdana" w:hAnsi="Verdana" w:cs="Candara"/>
          <w:bCs/>
          <w:color w:val="0000FF"/>
          <w:sz w:val="22"/>
          <w:szCs w:val="22"/>
        </w:rPr>
        <w:t xml:space="preserve"> </w:t>
      </w:r>
      <w:r w:rsidR="00F5362A">
        <w:rPr>
          <w:rFonts w:ascii="Verdana" w:hAnsi="Verdana" w:cs="Candara"/>
          <w:bCs/>
          <w:color w:val="0000FF"/>
          <w:sz w:val="22"/>
          <w:szCs w:val="22"/>
        </w:rPr>
        <w:t xml:space="preserve">sont </w:t>
      </w:r>
      <w:r w:rsidR="006D653A">
        <w:rPr>
          <w:rFonts w:ascii="Verdana" w:hAnsi="Verdana" w:cs="Candara"/>
          <w:bCs/>
          <w:color w:val="0000FF"/>
          <w:sz w:val="22"/>
          <w:szCs w:val="22"/>
        </w:rPr>
        <w:t xml:space="preserve">bien inférieurs </w:t>
      </w:r>
      <w:r w:rsidR="00FF6205" w:rsidRPr="00D23A33">
        <w:rPr>
          <w:rFonts w:ascii="Verdana" w:hAnsi="Verdana" w:cs="Candara"/>
          <w:bCs/>
          <w:color w:val="0000FF"/>
          <w:sz w:val="22"/>
          <w:szCs w:val="22"/>
        </w:rPr>
        <w:t xml:space="preserve">de </w:t>
      </w:r>
      <w:r w:rsidR="00D23A33" w:rsidRPr="00D23A33">
        <w:rPr>
          <w:rFonts w:ascii="Verdana" w:hAnsi="Verdana" w:cs="Candara"/>
          <w:bCs/>
          <w:color w:val="0000FF"/>
          <w:sz w:val="22"/>
          <w:szCs w:val="22"/>
        </w:rPr>
        <w:t>2</w:t>
      </w:r>
      <w:r w:rsidR="00FF6205" w:rsidRPr="00D23A33">
        <w:rPr>
          <w:rFonts w:ascii="Verdana" w:hAnsi="Verdana" w:cs="Candara"/>
          <w:bCs/>
          <w:color w:val="0000FF"/>
          <w:sz w:val="22"/>
          <w:szCs w:val="22"/>
        </w:rPr>
        <w:t> </w:t>
      </w:r>
      <w:r w:rsidR="00D23A33" w:rsidRPr="00D23A33">
        <w:rPr>
          <w:rFonts w:ascii="Verdana" w:hAnsi="Verdana" w:cs="Candara"/>
          <w:bCs/>
          <w:color w:val="0000FF"/>
          <w:sz w:val="22"/>
          <w:szCs w:val="22"/>
        </w:rPr>
        <w:t>3</w:t>
      </w:r>
      <w:r w:rsidR="00FF6205" w:rsidRPr="00D23A33">
        <w:rPr>
          <w:rFonts w:ascii="Verdana" w:hAnsi="Verdana" w:cs="Candara"/>
          <w:bCs/>
          <w:color w:val="0000FF"/>
          <w:sz w:val="22"/>
          <w:szCs w:val="22"/>
        </w:rPr>
        <w:t xml:space="preserve">00 000 € </w:t>
      </w:r>
      <w:r w:rsidR="006D653A" w:rsidRPr="00D23A33">
        <w:rPr>
          <w:rFonts w:ascii="Verdana" w:hAnsi="Verdana" w:cs="Candara"/>
          <w:bCs/>
          <w:color w:val="0000FF"/>
          <w:sz w:val="22"/>
          <w:szCs w:val="22"/>
        </w:rPr>
        <w:t>à</w:t>
      </w:r>
      <w:r w:rsidR="006D653A">
        <w:rPr>
          <w:rFonts w:ascii="Verdana" w:hAnsi="Verdana" w:cs="Candara"/>
          <w:bCs/>
          <w:color w:val="0000FF"/>
          <w:sz w:val="22"/>
          <w:szCs w:val="22"/>
        </w:rPr>
        <w:t xml:space="preserve"> ceux de l’année </w:t>
      </w:r>
      <w:r w:rsidR="00DF58E5">
        <w:rPr>
          <w:rFonts w:ascii="Verdana" w:hAnsi="Verdana" w:cs="Candara"/>
          <w:bCs/>
          <w:color w:val="0000FF"/>
          <w:sz w:val="22"/>
          <w:szCs w:val="22"/>
        </w:rPr>
        <w:t>2025</w:t>
      </w:r>
      <w:r w:rsidR="00FF6205">
        <w:rPr>
          <w:rFonts w:ascii="Verdana" w:hAnsi="Verdana" w:cs="Candara"/>
          <w:bCs/>
          <w:color w:val="0000FF"/>
          <w:sz w:val="22"/>
          <w:szCs w:val="22"/>
        </w:rPr>
        <w:t xml:space="preserve">. </w:t>
      </w:r>
      <w:r w:rsidR="006D653A">
        <w:rPr>
          <w:rFonts w:ascii="Verdana" w:hAnsi="Verdana" w:cs="Candara"/>
          <w:bCs/>
          <w:color w:val="0000FF"/>
          <w:sz w:val="22"/>
          <w:szCs w:val="22"/>
        </w:rPr>
        <w:t>Cette différence s’explique en partie par la</w:t>
      </w:r>
      <w:r w:rsidR="00D23A33">
        <w:rPr>
          <w:rFonts w:ascii="Verdana" w:hAnsi="Verdana" w:cs="Candara"/>
          <w:bCs/>
          <w:color w:val="0000FF"/>
          <w:sz w:val="22"/>
          <w:szCs w:val="22"/>
        </w:rPr>
        <w:t xml:space="preserve"> fin d’importants chantier comme le pôle enfance et le site Gégé. L</w:t>
      </w:r>
      <w:r w:rsidR="006D653A">
        <w:rPr>
          <w:rFonts w:ascii="Verdana" w:hAnsi="Verdana" w:cs="Candara"/>
          <w:bCs/>
          <w:color w:val="0000FF"/>
          <w:sz w:val="22"/>
          <w:szCs w:val="22"/>
        </w:rPr>
        <w:t>es investissements restent e</w:t>
      </w:r>
      <w:r w:rsidR="00D54383" w:rsidRPr="00F36889">
        <w:rPr>
          <w:rFonts w:ascii="Verdana" w:hAnsi="Verdana" w:cs="Candara"/>
          <w:bCs/>
          <w:color w:val="0000FF"/>
          <w:sz w:val="22"/>
          <w:szCs w:val="22"/>
        </w:rPr>
        <w:t>n adéquation avec les capacités financières de la ville.</w:t>
      </w:r>
    </w:p>
    <w:p w14:paraId="34E92AC9" w14:textId="77777777" w:rsidR="00205A4B" w:rsidRPr="00F36889" w:rsidRDefault="00205A4B">
      <w:pPr>
        <w:jc w:val="both"/>
        <w:rPr>
          <w:rFonts w:ascii="Verdana" w:hAnsi="Verdana" w:cs="Candara"/>
          <w:color w:val="0000FF"/>
          <w:sz w:val="22"/>
          <w:szCs w:val="22"/>
        </w:rPr>
      </w:pPr>
    </w:p>
    <w:p w14:paraId="701B1FF5" w14:textId="4B5F5E3A" w:rsidR="00205A4B" w:rsidRPr="009972B1" w:rsidRDefault="002F656A" w:rsidP="00265691">
      <w:pPr>
        <w:numPr>
          <w:ilvl w:val="0"/>
          <w:numId w:val="6"/>
        </w:numPr>
        <w:jc w:val="both"/>
        <w:rPr>
          <w:rFonts w:ascii="Verdana" w:hAnsi="Verdana" w:cs="Candara"/>
          <w:color w:val="0000FF"/>
          <w:sz w:val="22"/>
          <w:szCs w:val="22"/>
        </w:rPr>
      </w:pPr>
      <w:r w:rsidRPr="009972B1">
        <w:rPr>
          <w:rFonts w:ascii="Verdana" w:hAnsi="Verdana" w:cs="Candara"/>
          <w:color w:val="0000FF"/>
          <w:sz w:val="22"/>
          <w:szCs w:val="22"/>
        </w:rPr>
        <w:t>L</w:t>
      </w:r>
      <w:r w:rsidR="00B90619" w:rsidRPr="009972B1">
        <w:rPr>
          <w:rFonts w:ascii="Verdana" w:hAnsi="Verdana" w:cs="Candara"/>
          <w:color w:val="0000FF"/>
          <w:sz w:val="22"/>
          <w:szCs w:val="22"/>
        </w:rPr>
        <w:t>’autofinancement</w:t>
      </w:r>
      <w:r w:rsidR="008A73B2" w:rsidRPr="009972B1">
        <w:rPr>
          <w:rFonts w:ascii="Verdana" w:hAnsi="Verdana" w:cs="Candara"/>
          <w:color w:val="0000FF"/>
          <w:sz w:val="22"/>
          <w:szCs w:val="22"/>
        </w:rPr>
        <w:t xml:space="preserve"> </w:t>
      </w:r>
      <w:r w:rsidR="00B90619" w:rsidRPr="009972B1">
        <w:rPr>
          <w:rFonts w:ascii="Verdana" w:hAnsi="Verdana" w:cs="Candara"/>
          <w:color w:val="0000FF"/>
          <w:sz w:val="22"/>
          <w:szCs w:val="22"/>
        </w:rPr>
        <w:t>de l’investissement</w:t>
      </w:r>
      <w:r w:rsidR="00DF58E5">
        <w:rPr>
          <w:rFonts w:ascii="Verdana" w:hAnsi="Verdana" w:cs="Candara"/>
          <w:color w:val="0000FF"/>
          <w:sz w:val="22"/>
          <w:szCs w:val="22"/>
        </w:rPr>
        <w:t xml:space="preserve"> est</w:t>
      </w:r>
      <w:r w:rsidR="006D653A">
        <w:rPr>
          <w:rFonts w:ascii="Verdana" w:hAnsi="Verdana" w:cs="Candara"/>
          <w:color w:val="0000FF"/>
          <w:sz w:val="22"/>
          <w:szCs w:val="22"/>
        </w:rPr>
        <w:t xml:space="preserve"> stable</w:t>
      </w:r>
      <w:r w:rsidR="00DF58E5">
        <w:rPr>
          <w:rFonts w:ascii="Verdana" w:hAnsi="Verdana" w:cs="Candara"/>
          <w:color w:val="0000FF"/>
          <w:sz w:val="22"/>
          <w:szCs w:val="22"/>
        </w:rPr>
        <w:t xml:space="preserve"> et</w:t>
      </w:r>
      <w:r w:rsidR="00B90619" w:rsidRPr="009972B1">
        <w:rPr>
          <w:rFonts w:ascii="Verdana" w:hAnsi="Verdana" w:cs="Candara"/>
          <w:color w:val="0000FF"/>
          <w:sz w:val="22"/>
          <w:szCs w:val="22"/>
        </w:rPr>
        <w:t xml:space="preserve"> s’élève à </w:t>
      </w:r>
      <w:r w:rsidR="006D653A">
        <w:rPr>
          <w:rFonts w:ascii="Verdana" w:hAnsi="Verdana" w:cs="Candara"/>
          <w:color w:val="0000FF"/>
          <w:sz w:val="22"/>
          <w:szCs w:val="22"/>
        </w:rPr>
        <w:t>2 900</w:t>
      </w:r>
      <w:r w:rsidR="005F0853" w:rsidRPr="009972B1">
        <w:rPr>
          <w:rFonts w:ascii="Verdana" w:hAnsi="Verdana" w:cs="Candara"/>
          <w:color w:val="0000FF"/>
          <w:sz w:val="22"/>
          <w:szCs w:val="22"/>
        </w:rPr>
        <w:t> </w:t>
      </w:r>
      <w:r w:rsidR="00A76CB3" w:rsidRPr="009972B1">
        <w:rPr>
          <w:rFonts w:ascii="Verdana" w:hAnsi="Verdana" w:cs="Candara"/>
          <w:color w:val="0000FF"/>
          <w:sz w:val="22"/>
          <w:szCs w:val="22"/>
        </w:rPr>
        <w:t>000</w:t>
      </w:r>
      <w:r w:rsidR="005F0853" w:rsidRPr="009972B1">
        <w:rPr>
          <w:rFonts w:ascii="Verdana" w:hAnsi="Verdana" w:cs="Candara"/>
          <w:color w:val="0000FF"/>
          <w:sz w:val="22"/>
          <w:szCs w:val="22"/>
        </w:rPr>
        <w:t> </w:t>
      </w:r>
      <w:r w:rsidR="00A76CB3" w:rsidRPr="009972B1">
        <w:rPr>
          <w:rFonts w:ascii="Verdana" w:hAnsi="Verdana" w:cs="Candara"/>
          <w:color w:val="0000FF"/>
          <w:sz w:val="22"/>
          <w:szCs w:val="22"/>
        </w:rPr>
        <w:t>€</w:t>
      </w:r>
      <w:r w:rsidR="00EE4F58" w:rsidRPr="009972B1">
        <w:rPr>
          <w:rFonts w:ascii="Verdana" w:hAnsi="Verdana" w:cs="Candara"/>
          <w:color w:val="0000FF"/>
          <w:sz w:val="22"/>
          <w:szCs w:val="22"/>
        </w:rPr>
        <w:t>.</w:t>
      </w:r>
    </w:p>
    <w:p w14:paraId="6B1E87CB" w14:textId="0D4C7288" w:rsidR="00EC6BC6" w:rsidRPr="009972B1" w:rsidRDefault="00EC6BC6" w:rsidP="00EC6BC6">
      <w:pPr>
        <w:ind w:left="1428"/>
        <w:jc w:val="both"/>
        <w:rPr>
          <w:rFonts w:ascii="Verdana" w:hAnsi="Verdana" w:cs="Candara"/>
          <w:color w:val="0000FF"/>
          <w:sz w:val="22"/>
          <w:szCs w:val="22"/>
        </w:rPr>
      </w:pPr>
    </w:p>
    <w:p w14:paraId="070FB0F0" w14:textId="2760E036" w:rsidR="00521E0A" w:rsidRPr="009972B1" w:rsidRDefault="00B863AB">
      <w:pPr>
        <w:numPr>
          <w:ilvl w:val="0"/>
          <w:numId w:val="6"/>
        </w:numPr>
        <w:jc w:val="both"/>
        <w:rPr>
          <w:rFonts w:ascii="Verdana" w:hAnsi="Verdana" w:cs="Candara"/>
          <w:color w:val="0000FF"/>
          <w:sz w:val="22"/>
          <w:szCs w:val="22"/>
        </w:rPr>
      </w:pPr>
      <w:r w:rsidRPr="009972B1">
        <w:rPr>
          <w:rFonts w:ascii="Verdana" w:hAnsi="Verdana" w:cs="Candara"/>
          <w:color w:val="0000FF"/>
          <w:sz w:val="22"/>
          <w:szCs w:val="22"/>
        </w:rPr>
        <w:t xml:space="preserve">Il faut noter qu’un abattement de 40 % </w:t>
      </w:r>
      <w:r w:rsidR="004F6EC6" w:rsidRPr="009972B1">
        <w:rPr>
          <w:rFonts w:ascii="Verdana" w:hAnsi="Verdana" w:cs="Candara"/>
          <w:color w:val="0000FF"/>
          <w:sz w:val="22"/>
          <w:szCs w:val="22"/>
        </w:rPr>
        <w:t xml:space="preserve">continue </w:t>
      </w:r>
      <w:r w:rsidR="00DE5F28">
        <w:rPr>
          <w:rFonts w:ascii="Verdana" w:hAnsi="Verdana" w:cs="Candara"/>
          <w:color w:val="0000FF"/>
          <w:sz w:val="22"/>
          <w:szCs w:val="22"/>
        </w:rPr>
        <w:t>à s’</w:t>
      </w:r>
      <w:r w:rsidRPr="009972B1">
        <w:rPr>
          <w:rFonts w:ascii="Verdana" w:hAnsi="Verdana" w:cs="Candara"/>
          <w:color w:val="0000FF"/>
          <w:sz w:val="22"/>
          <w:szCs w:val="22"/>
        </w:rPr>
        <w:t>appliqu</w:t>
      </w:r>
      <w:r w:rsidR="00DE5F28">
        <w:rPr>
          <w:rFonts w:ascii="Verdana" w:hAnsi="Verdana" w:cs="Candara"/>
          <w:color w:val="0000FF"/>
          <w:sz w:val="22"/>
          <w:szCs w:val="22"/>
        </w:rPr>
        <w:t>er</w:t>
      </w:r>
      <w:r w:rsidRPr="009972B1">
        <w:rPr>
          <w:rFonts w:ascii="Verdana" w:hAnsi="Verdana" w:cs="Candara"/>
          <w:color w:val="0000FF"/>
          <w:sz w:val="22"/>
          <w:szCs w:val="22"/>
        </w:rPr>
        <w:t xml:space="preserve"> </w:t>
      </w:r>
      <w:r w:rsidR="00D95D98" w:rsidRPr="009972B1">
        <w:rPr>
          <w:rFonts w:ascii="Verdana" w:hAnsi="Verdana" w:cs="Candara"/>
          <w:color w:val="0000FF"/>
          <w:sz w:val="22"/>
          <w:szCs w:val="22"/>
        </w:rPr>
        <w:t xml:space="preserve">d’office </w:t>
      </w:r>
      <w:r w:rsidRPr="009972B1">
        <w:rPr>
          <w:rFonts w:ascii="Verdana" w:hAnsi="Verdana" w:cs="Candara"/>
          <w:color w:val="0000FF"/>
          <w:sz w:val="22"/>
          <w:szCs w:val="22"/>
        </w:rPr>
        <w:t>sur la taxe foncière des nouvelles construction</w:t>
      </w:r>
      <w:r w:rsidR="00D95D98" w:rsidRPr="009972B1">
        <w:rPr>
          <w:rFonts w:ascii="Verdana" w:hAnsi="Verdana" w:cs="Candara"/>
          <w:color w:val="0000FF"/>
          <w:sz w:val="22"/>
          <w:szCs w:val="22"/>
        </w:rPr>
        <w:t>s</w:t>
      </w:r>
      <w:r w:rsidRPr="009972B1">
        <w:rPr>
          <w:rFonts w:ascii="Verdana" w:hAnsi="Verdana" w:cs="Candara"/>
          <w:color w:val="0000FF"/>
          <w:sz w:val="22"/>
          <w:szCs w:val="22"/>
        </w:rPr>
        <w:t xml:space="preserve"> et ce, pour une durée de deux ans.</w:t>
      </w:r>
    </w:p>
    <w:p w14:paraId="0003A8FB" w14:textId="77777777" w:rsidR="00205A4B" w:rsidRPr="009972B1" w:rsidRDefault="00205A4B">
      <w:pPr>
        <w:jc w:val="both"/>
        <w:rPr>
          <w:rFonts w:ascii="Verdana" w:hAnsi="Verdana" w:cs="Candara"/>
          <w:color w:val="0000FF"/>
          <w:sz w:val="22"/>
          <w:szCs w:val="22"/>
        </w:rPr>
      </w:pPr>
    </w:p>
    <w:p w14:paraId="277644BB" w14:textId="18F3C322" w:rsidR="00205A4B" w:rsidRPr="009972B1" w:rsidRDefault="00205A4B" w:rsidP="009E3691">
      <w:pPr>
        <w:numPr>
          <w:ilvl w:val="0"/>
          <w:numId w:val="13"/>
        </w:numPr>
        <w:jc w:val="both"/>
        <w:rPr>
          <w:rFonts w:ascii="Verdana" w:hAnsi="Verdana" w:cs="Candara"/>
          <w:color w:val="0000FF"/>
          <w:sz w:val="22"/>
          <w:szCs w:val="22"/>
        </w:rPr>
      </w:pPr>
      <w:r w:rsidRPr="009972B1">
        <w:rPr>
          <w:rFonts w:ascii="Verdana" w:hAnsi="Verdana" w:cs="Candara"/>
          <w:color w:val="0000FF"/>
          <w:sz w:val="22"/>
          <w:szCs w:val="22"/>
        </w:rPr>
        <w:t xml:space="preserve">Le </w:t>
      </w:r>
      <w:r w:rsidRPr="009972B1">
        <w:rPr>
          <w:rFonts w:ascii="Verdana" w:hAnsi="Verdana" w:cs="Candara"/>
          <w:b/>
          <w:bCs/>
          <w:color w:val="0000FF"/>
          <w:sz w:val="22"/>
          <w:szCs w:val="22"/>
        </w:rPr>
        <w:t>montant de l’emprunt</w:t>
      </w:r>
      <w:r w:rsidRPr="009972B1">
        <w:rPr>
          <w:rFonts w:ascii="Verdana" w:hAnsi="Verdana" w:cs="Candara"/>
          <w:color w:val="0000FF"/>
          <w:sz w:val="22"/>
          <w:szCs w:val="22"/>
        </w:rPr>
        <w:t xml:space="preserve"> prévu en section d’investissement sera </w:t>
      </w:r>
      <w:r w:rsidR="005C1954" w:rsidRPr="009972B1">
        <w:rPr>
          <w:rFonts w:ascii="Verdana" w:hAnsi="Verdana" w:cs="Candara"/>
          <w:color w:val="0000FF"/>
          <w:sz w:val="22"/>
          <w:szCs w:val="22"/>
        </w:rPr>
        <w:t xml:space="preserve">réajusté compte tenu du résultat </w:t>
      </w:r>
      <w:r w:rsidRPr="009972B1">
        <w:rPr>
          <w:rFonts w:ascii="Verdana" w:hAnsi="Verdana" w:cs="Candara"/>
          <w:color w:val="0000FF"/>
          <w:sz w:val="22"/>
          <w:szCs w:val="22"/>
        </w:rPr>
        <w:t>constaté au compte administratif 20</w:t>
      </w:r>
      <w:r w:rsidR="00F5362A" w:rsidRPr="009972B1">
        <w:rPr>
          <w:rFonts w:ascii="Verdana" w:hAnsi="Verdana" w:cs="Candara"/>
          <w:color w:val="0000FF"/>
          <w:sz w:val="22"/>
          <w:szCs w:val="22"/>
        </w:rPr>
        <w:t>2</w:t>
      </w:r>
      <w:r w:rsidR="00DF58E5">
        <w:rPr>
          <w:rFonts w:ascii="Verdana" w:hAnsi="Verdana" w:cs="Candara"/>
          <w:color w:val="0000FF"/>
          <w:sz w:val="22"/>
          <w:szCs w:val="22"/>
        </w:rPr>
        <w:t>5</w:t>
      </w:r>
      <w:r w:rsidRPr="009972B1">
        <w:rPr>
          <w:rFonts w:ascii="Verdana" w:hAnsi="Verdana" w:cs="Candara"/>
          <w:color w:val="0000FF"/>
          <w:sz w:val="22"/>
          <w:szCs w:val="22"/>
        </w:rPr>
        <w:t>.</w:t>
      </w:r>
    </w:p>
    <w:p w14:paraId="7F377F77" w14:textId="77777777" w:rsidR="00205A4B" w:rsidRPr="00F36889" w:rsidRDefault="00205A4B">
      <w:pPr>
        <w:jc w:val="both"/>
        <w:rPr>
          <w:rFonts w:ascii="Verdana" w:hAnsi="Verdana" w:cs="Candara"/>
          <w:color w:val="0000FF"/>
          <w:sz w:val="22"/>
          <w:szCs w:val="22"/>
        </w:rPr>
      </w:pPr>
    </w:p>
    <w:p w14:paraId="0F21F57A" w14:textId="2284B525" w:rsidR="00D12A72" w:rsidRDefault="00205A4B" w:rsidP="0002387B">
      <w:pPr>
        <w:numPr>
          <w:ilvl w:val="0"/>
          <w:numId w:val="13"/>
        </w:numPr>
        <w:jc w:val="both"/>
        <w:rPr>
          <w:rFonts w:ascii="Verdana" w:hAnsi="Verdana" w:cs="Candara"/>
          <w:color w:val="0000FF"/>
          <w:sz w:val="22"/>
          <w:szCs w:val="22"/>
        </w:rPr>
      </w:pPr>
      <w:r w:rsidRPr="00A277DD">
        <w:rPr>
          <w:rFonts w:ascii="Verdana" w:hAnsi="Verdana" w:cs="Candara"/>
          <w:color w:val="0000FF"/>
          <w:sz w:val="22"/>
          <w:szCs w:val="22"/>
        </w:rPr>
        <w:t xml:space="preserve">Enfin, les </w:t>
      </w:r>
      <w:r w:rsidRPr="00A277DD">
        <w:rPr>
          <w:rFonts w:ascii="Verdana" w:hAnsi="Verdana" w:cs="Candara"/>
          <w:b/>
          <w:bCs/>
          <w:color w:val="0000FF"/>
          <w:sz w:val="22"/>
          <w:szCs w:val="22"/>
        </w:rPr>
        <w:t>commentaires, l’analyse rétrospective</w:t>
      </w:r>
      <w:r w:rsidRPr="00A277DD">
        <w:rPr>
          <w:rFonts w:ascii="Verdana" w:hAnsi="Verdana" w:cs="Candara"/>
          <w:color w:val="0000FF"/>
          <w:sz w:val="22"/>
          <w:szCs w:val="22"/>
        </w:rPr>
        <w:t xml:space="preserve"> </w:t>
      </w:r>
      <w:r w:rsidRPr="00CE31F8">
        <w:rPr>
          <w:rFonts w:ascii="Verdana" w:hAnsi="Verdana" w:cs="Candara"/>
          <w:color w:val="0000FF"/>
          <w:sz w:val="22"/>
          <w:szCs w:val="22"/>
        </w:rPr>
        <w:t xml:space="preserve">et </w:t>
      </w:r>
      <w:r w:rsidRPr="00CE31F8">
        <w:rPr>
          <w:rFonts w:ascii="Verdana" w:hAnsi="Verdana" w:cs="Candara"/>
          <w:b/>
          <w:bCs/>
          <w:color w:val="0000FF"/>
          <w:sz w:val="22"/>
          <w:szCs w:val="22"/>
        </w:rPr>
        <w:t>l’analyse prospective</w:t>
      </w:r>
      <w:r w:rsidRPr="00CE31F8">
        <w:rPr>
          <w:rFonts w:ascii="Verdana" w:hAnsi="Verdana" w:cs="Candara"/>
          <w:color w:val="0000FF"/>
          <w:sz w:val="22"/>
          <w:szCs w:val="22"/>
        </w:rPr>
        <w:t xml:space="preserve"> ont été présentés dans le cadre du </w:t>
      </w:r>
      <w:r w:rsidRPr="00CE31F8">
        <w:rPr>
          <w:rFonts w:ascii="Verdana" w:hAnsi="Verdana" w:cs="Candara"/>
          <w:b/>
          <w:bCs/>
          <w:color w:val="0000FF"/>
          <w:sz w:val="22"/>
          <w:szCs w:val="22"/>
        </w:rPr>
        <w:t>D</w:t>
      </w:r>
      <w:r w:rsidR="000504E4">
        <w:rPr>
          <w:rFonts w:ascii="Verdana" w:hAnsi="Verdana" w:cs="Candara"/>
          <w:b/>
          <w:bCs/>
          <w:color w:val="0000FF"/>
          <w:sz w:val="22"/>
          <w:szCs w:val="22"/>
        </w:rPr>
        <w:t>ébat d’</w:t>
      </w:r>
      <w:r w:rsidRPr="00CE31F8">
        <w:rPr>
          <w:rFonts w:ascii="Verdana" w:hAnsi="Verdana" w:cs="Candara"/>
          <w:b/>
          <w:bCs/>
          <w:color w:val="0000FF"/>
          <w:sz w:val="22"/>
          <w:szCs w:val="22"/>
        </w:rPr>
        <w:t>O</w:t>
      </w:r>
      <w:r w:rsidR="000504E4">
        <w:rPr>
          <w:rFonts w:ascii="Verdana" w:hAnsi="Verdana" w:cs="Candara"/>
          <w:b/>
          <w:bCs/>
          <w:color w:val="0000FF"/>
          <w:sz w:val="22"/>
          <w:szCs w:val="22"/>
        </w:rPr>
        <w:t xml:space="preserve">rientations </w:t>
      </w:r>
      <w:r w:rsidRPr="00CE31F8">
        <w:rPr>
          <w:rFonts w:ascii="Verdana" w:hAnsi="Verdana" w:cs="Candara"/>
          <w:b/>
          <w:bCs/>
          <w:color w:val="0000FF"/>
          <w:sz w:val="22"/>
          <w:szCs w:val="22"/>
        </w:rPr>
        <w:t>B</w:t>
      </w:r>
      <w:r w:rsidR="000504E4">
        <w:rPr>
          <w:rFonts w:ascii="Verdana" w:hAnsi="Verdana" w:cs="Candara"/>
          <w:b/>
          <w:bCs/>
          <w:color w:val="0000FF"/>
          <w:sz w:val="22"/>
          <w:szCs w:val="22"/>
        </w:rPr>
        <w:t>udgétaires</w:t>
      </w:r>
      <w:r w:rsidRPr="00CE31F8">
        <w:rPr>
          <w:rFonts w:ascii="Verdana" w:hAnsi="Verdana" w:cs="Candara"/>
          <w:b/>
          <w:bCs/>
          <w:color w:val="0000FF"/>
          <w:sz w:val="22"/>
          <w:szCs w:val="22"/>
        </w:rPr>
        <w:t xml:space="preserve"> 20</w:t>
      </w:r>
      <w:r w:rsidR="004808DB" w:rsidRPr="00CE31F8">
        <w:rPr>
          <w:rFonts w:ascii="Verdana" w:hAnsi="Verdana" w:cs="Candara"/>
          <w:b/>
          <w:bCs/>
          <w:color w:val="0000FF"/>
          <w:sz w:val="22"/>
          <w:szCs w:val="22"/>
        </w:rPr>
        <w:t>2</w:t>
      </w:r>
      <w:r w:rsidR="00F973C2">
        <w:rPr>
          <w:rFonts w:ascii="Verdana" w:hAnsi="Verdana" w:cs="Candara"/>
          <w:b/>
          <w:bCs/>
          <w:color w:val="0000FF"/>
          <w:sz w:val="22"/>
          <w:szCs w:val="22"/>
        </w:rPr>
        <w:t>5</w:t>
      </w:r>
      <w:r w:rsidRPr="00CE31F8">
        <w:rPr>
          <w:rFonts w:ascii="Verdana" w:hAnsi="Verdana" w:cs="Candara"/>
          <w:b/>
          <w:bCs/>
          <w:color w:val="0000FF"/>
          <w:sz w:val="22"/>
          <w:szCs w:val="22"/>
        </w:rPr>
        <w:t xml:space="preserve"> </w:t>
      </w:r>
      <w:r w:rsidRPr="00877FB5">
        <w:rPr>
          <w:rFonts w:ascii="Verdana" w:hAnsi="Verdana" w:cs="Candara"/>
          <w:color w:val="0000FF"/>
          <w:sz w:val="22"/>
          <w:szCs w:val="22"/>
        </w:rPr>
        <w:t xml:space="preserve">le </w:t>
      </w:r>
      <w:r w:rsidR="00D104D1">
        <w:rPr>
          <w:rFonts w:ascii="Verdana" w:hAnsi="Verdana" w:cs="Candara"/>
          <w:color w:val="0000FF"/>
          <w:sz w:val="22"/>
          <w:szCs w:val="22"/>
        </w:rPr>
        <w:t>2</w:t>
      </w:r>
      <w:r w:rsidR="00DF58E5">
        <w:rPr>
          <w:rFonts w:ascii="Verdana" w:hAnsi="Verdana" w:cs="Candara"/>
          <w:color w:val="0000FF"/>
          <w:sz w:val="22"/>
          <w:szCs w:val="22"/>
        </w:rPr>
        <w:t>4</w:t>
      </w:r>
      <w:r w:rsidR="00AF64E2" w:rsidRPr="00877FB5">
        <w:rPr>
          <w:rFonts w:ascii="Verdana" w:hAnsi="Verdana" w:cs="Candara"/>
          <w:color w:val="0000FF"/>
          <w:sz w:val="22"/>
          <w:szCs w:val="22"/>
        </w:rPr>
        <w:t xml:space="preserve"> novembre</w:t>
      </w:r>
      <w:r w:rsidRPr="00877FB5">
        <w:rPr>
          <w:rFonts w:ascii="Verdana" w:hAnsi="Verdana" w:cs="Candara"/>
          <w:color w:val="0000FF"/>
          <w:sz w:val="22"/>
          <w:szCs w:val="22"/>
        </w:rPr>
        <w:t xml:space="preserve"> dernier</w:t>
      </w:r>
      <w:r w:rsidR="00B32B65" w:rsidRPr="00877FB5">
        <w:rPr>
          <w:rFonts w:ascii="Verdana" w:hAnsi="Verdana" w:cs="Candara"/>
          <w:color w:val="0000FF"/>
          <w:sz w:val="22"/>
          <w:szCs w:val="22"/>
        </w:rPr>
        <w:t>.</w:t>
      </w:r>
      <w:r w:rsidR="00A277DD" w:rsidRPr="00877FB5">
        <w:rPr>
          <w:rFonts w:ascii="Verdana" w:hAnsi="Verdana" w:cs="Candara"/>
          <w:color w:val="0000FF"/>
          <w:sz w:val="22"/>
          <w:szCs w:val="22"/>
        </w:rPr>
        <w:t xml:space="preserve"> </w:t>
      </w:r>
      <w:r w:rsidRPr="00877FB5">
        <w:rPr>
          <w:rFonts w:ascii="Verdana" w:hAnsi="Verdana" w:cs="Candara"/>
          <w:color w:val="0000FF"/>
          <w:sz w:val="22"/>
          <w:szCs w:val="22"/>
        </w:rPr>
        <w:t>Les conseillers municipaux sont invités à s’y référer.</w:t>
      </w:r>
    </w:p>
    <w:p w14:paraId="5638FC4C" w14:textId="77777777" w:rsidR="00995CB1" w:rsidRDefault="00995CB1" w:rsidP="00995CB1">
      <w:pPr>
        <w:pStyle w:val="Paragraphedeliste"/>
        <w:rPr>
          <w:rFonts w:ascii="Verdana" w:hAnsi="Verdana" w:cs="Candara"/>
          <w:color w:val="0000FF"/>
          <w:sz w:val="22"/>
          <w:szCs w:val="22"/>
        </w:rPr>
      </w:pPr>
    </w:p>
    <w:p w14:paraId="347060A9" w14:textId="77777777" w:rsidR="00995CB1" w:rsidRDefault="00995CB1" w:rsidP="00995CB1">
      <w:pPr>
        <w:jc w:val="both"/>
        <w:rPr>
          <w:rFonts w:ascii="Verdana" w:hAnsi="Verdana" w:cs="Candara"/>
          <w:color w:val="0000FF"/>
          <w:sz w:val="22"/>
          <w:szCs w:val="22"/>
        </w:rPr>
      </w:pPr>
    </w:p>
    <w:p w14:paraId="58FFC1B1" w14:textId="77777777" w:rsidR="00995CB1" w:rsidRDefault="00995CB1" w:rsidP="00995CB1">
      <w:pPr>
        <w:jc w:val="both"/>
        <w:rPr>
          <w:rFonts w:ascii="Verdana" w:hAnsi="Verdana" w:cs="Candara"/>
          <w:color w:val="0000FF"/>
          <w:sz w:val="22"/>
          <w:szCs w:val="22"/>
        </w:rPr>
      </w:pPr>
    </w:p>
    <w:p w14:paraId="04BD1F4B" w14:textId="77777777" w:rsidR="00995CB1" w:rsidRDefault="00995CB1" w:rsidP="00995CB1">
      <w:pPr>
        <w:jc w:val="both"/>
        <w:rPr>
          <w:rFonts w:ascii="Verdana" w:hAnsi="Verdana" w:cs="Candara"/>
          <w:color w:val="0000FF"/>
          <w:sz w:val="22"/>
          <w:szCs w:val="22"/>
        </w:rPr>
      </w:pPr>
    </w:p>
    <w:p w14:paraId="7A007032" w14:textId="77777777" w:rsidR="00995CB1" w:rsidRDefault="00995CB1" w:rsidP="00995CB1">
      <w:pPr>
        <w:jc w:val="both"/>
        <w:rPr>
          <w:rFonts w:ascii="Verdana" w:hAnsi="Verdana" w:cs="Candara"/>
          <w:color w:val="0000FF"/>
          <w:sz w:val="22"/>
          <w:szCs w:val="22"/>
        </w:rPr>
      </w:pPr>
    </w:p>
    <w:p w14:paraId="1C8EC311" w14:textId="77777777" w:rsidR="00DD7E95" w:rsidRDefault="00DD7E95" w:rsidP="00995CB1">
      <w:pPr>
        <w:jc w:val="both"/>
        <w:rPr>
          <w:rFonts w:ascii="Verdana" w:hAnsi="Verdana" w:cs="Candara"/>
          <w:color w:val="0000FF"/>
          <w:sz w:val="22"/>
          <w:szCs w:val="22"/>
        </w:rPr>
      </w:pPr>
    </w:p>
    <w:p w14:paraId="032BC9EE" w14:textId="77777777" w:rsidR="00DD7E95" w:rsidRDefault="00DD7E95" w:rsidP="00995CB1">
      <w:pPr>
        <w:jc w:val="both"/>
        <w:rPr>
          <w:rFonts w:ascii="Verdana" w:hAnsi="Verdana" w:cs="Candara"/>
          <w:color w:val="0000FF"/>
          <w:sz w:val="22"/>
          <w:szCs w:val="22"/>
        </w:rPr>
      </w:pPr>
    </w:p>
    <w:p w14:paraId="6F793854" w14:textId="77777777" w:rsidR="00DD7E95" w:rsidRDefault="00DD7E95" w:rsidP="00995CB1">
      <w:pPr>
        <w:jc w:val="both"/>
        <w:rPr>
          <w:rFonts w:ascii="Verdana" w:hAnsi="Verdana" w:cs="Candara"/>
          <w:color w:val="0000FF"/>
          <w:sz w:val="22"/>
          <w:szCs w:val="22"/>
        </w:rPr>
      </w:pPr>
    </w:p>
    <w:p w14:paraId="08E72114" w14:textId="77777777" w:rsidR="00DD7E95" w:rsidRDefault="00DD7E95" w:rsidP="00995CB1">
      <w:pPr>
        <w:jc w:val="both"/>
        <w:rPr>
          <w:rFonts w:ascii="Verdana" w:hAnsi="Verdana" w:cs="Candara"/>
          <w:color w:val="0000FF"/>
          <w:sz w:val="22"/>
          <w:szCs w:val="22"/>
        </w:rPr>
      </w:pPr>
    </w:p>
    <w:p w14:paraId="05976CC2" w14:textId="77777777" w:rsidR="00DD7E95" w:rsidRDefault="00DD7E95" w:rsidP="00995CB1">
      <w:pPr>
        <w:jc w:val="both"/>
        <w:rPr>
          <w:rFonts w:ascii="Verdana" w:hAnsi="Verdana" w:cs="Candara"/>
          <w:color w:val="0000FF"/>
          <w:sz w:val="22"/>
          <w:szCs w:val="22"/>
        </w:rPr>
      </w:pPr>
    </w:p>
    <w:p w14:paraId="6EC024DF" w14:textId="77777777" w:rsidR="00DD7E95" w:rsidRDefault="00DD7E95" w:rsidP="00995CB1">
      <w:pPr>
        <w:jc w:val="both"/>
        <w:rPr>
          <w:rFonts w:ascii="Verdana" w:hAnsi="Verdana" w:cs="Candara"/>
          <w:color w:val="0000FF"/>
          <w:sz w:val="22"/>
          <w:szCs w:val="22"/>
        </w:rPr>
      </w:pPr>
    </w:p>
    <w:p w14:paraId="08026CCD" w14:textId="77777777" w:rsidR="00DD7E95" w:rsidRDefault="00DD7E95" w:rsidP="00995CB1">
      <w:pPr>
        <w:jc w:val="both"/>
        <w:rPr>
          <w:rFonts w:ascii="Verdana" w:hAnsi="Verdana" w:cs="Candara"/>
          <w:color w:val="0000FF"/>
          <w:sz w:val="22"/>
          <w:szCs w:val="22"/>
        </w:rPr>
      </w:pPr>
    </w:p>
    <w:p w14:paraId="13288AB4" w14:textId="77777777" w:rsidR="00DD7E95" w:rsidRDefault="00DD7E95" w:rsidP="00995CB1">
      <w:pPr>
        <w:jc w:val="both"/>
        <w:rPr>
          <w:rFonts w:ascii="Verdana" w:hAnsi="Verdana" w:cs="Candara"/>
          <w:color w:val="0000FF"/>
          <w:sz w:val="22"/>
          <w:szCs w:val="22"/>
        </w:rPr>
      </w:pPr>
    </w:p>
    <w:p w14:paraId="4B6E4577" w14:textId="77777777" w:rsidR="00DD7E95" w:rsidRDefault="00DD7E95" w:rsidP="00995CB1">
      <w:pPr>
        <w:jc w:val="both"/>
        <w:rPr>
          <w:rFonts w:ascii="Verdana" w:hAnsi="Verdana" w:cs="Candara"/>
          <w:color w:val="0000FF"/>
          <w:sz w:val="22"/>
          <w:szCs w:val="22"/>
        </w:rPr>
      </w:pPr>
    </w:p>
    <w:p w14:paraId="13DD7CA9" w14:textId="2183C292" w:rsidR="00205A4B" w:rsidRPr="00877FB5" w:rsidRDefault="00205A4B" w:rsidP="00877FB5">
      <w:pPr>
        <w:pStyle w:val="Paragraphedeliste"/>
        <w:numPr>
          <w:ilvl w:val="0"/>
          <w:numId w:val="37"/>
        </w:numPr>
        <w:jc w:val="both"/>
        <w:rPr>
          <w:rFonts w:ascii="Verdana" w:hAnsi="Verdana" w:cs="Candara"/>
          <w:b/>
          <w:bCs/>
          <w:color w:val="0000FF"/>
          <w:sz w:val="22"/>
          <w:szCs w:val="22"/>
          <w:u w:val="single"/>
        </w:rPr>
      </w:pPr>
      <w:r w:rsidRPr="00877FB5">
        <w:rPr>
          <w:rFonts w:ascii="Verdana" w:hAnsi="Verdana" w:cs="Candara"/>
          <w:b/>
          <w:bCs/>
          <w:color w:val="0000FF"/>
          <w:sz w:val="22"/>
          <w:szCs w:val="22"/>
          <w:u w:val="single"/>
        </w:rPr>
        <w:lastRenderedPageBreak/>
        <w:t>- L’évolution de la construction</w:t>
      </w:r>
    </w:p>
    <w:p w14:paraId="2B7A9899" w14:textId="193CF95B" w:rsidR="00361CB2" w:rsidRPr="00877FB5" w:rsidRDefault="00361CB2" w:rsidP="00D12A72">
      <w:pPr>
        <w:ind w:left="709"/>
        <w:jc w:val="both"/>
        <w:rPr>
          <w:rFonts w:ascii="Verdana" w:hAnsi="Verdana" w:cs="Candara"/>
          <w:b/>
          <w:bCs/>
          <w:color w:val="0000FF"/>
          <w:sz w:val="22"/>
          <w:szCs w:val="22"/>
          <w:u w:val="single"/>
        </w:rPr>
      </w:pPr>
    </w:p>
    <w:p w14:paraId="5336CE61" w14:textId="575C63A4" w:rsidR="00361CB2" w:rsidRPr="00877FB5" w:rsidRDefault="00361CB2" w:rsidP="00E9097D">
      <w:pPr>
        <w:jc w:val="both"/>
        <w:rPr>
          <w:rFonts w:ascii="Verdana" w:hAnsi="Verdana" w:cs="Candara"/>
          <w:b/>
          <w:bCs/>
          <w:color w:val="0000FF"/>
          <w:sz w:val="22"/>
          <w:szCs w:val="22"/>
          <w:u w:val="single"/>
        </w:rPr>
      </w:pPr>
    </w:p>
    <w:p w14:paraId="33041F03" w14:textId="4A321A7F" w:rsidR="00D12A72" w:rsidRDefault="00877FB5" w:rsidP="00877FB5">
      <w:pPr>
        <w:pStyle w:val="Paragraphedeliste"/>
        <w:numPr>
          <w:ilvl w:val="0"/>
          <w:numId w:val="36"/>
        </w:numPr>
        <w:jc w:val="both"/>
        <w:rPr>
          <w:rFonts w:ascii="Verdana" w:hAnsi="Verdana" w:cs="Candara"/>
          <w:color w:val="0000FF"/>
          <w:sz w:val="22"/>
          <w:szCs w:val="22"/>
          <w:u w:val="single"/>
        </w:rPr>
      </w:pPr>
      <w:r w:rsidRPr="00877FB5">
        <w:rPr>
          <w:rFonts w:ascii="Verdana" w:hAnsi="Verdana" w:cs="Candara"/>
          <w:color w:val="0000FF"/>
          <w:sz w:val="22"/>
          <w:szCs w:val="22"/>
          <w:u w:val="single"/>
        </w:rPr>
        <w:t xml:space="preserve">Nombre de permis arrêté au </w:t>
      </w:r>
      <w:r w:rsidR="00DD7E95">
        <w:rPr>
          <w:rFonts w:ascii="Verdana" w:hAnsi="Verdana" w:cs="Candara"/>
          <w:color w:val="0000FF"/>
          <w:sz w:val="22"/>
          <w:szCs w:val="22"/>
          <w:u w:val="single"/>
        </w:rPr>
        <w:t>15</w:t>
      </w:r>
      <w:r w:rsidRPr="00877FB5">
        <w:rPr>
          <w:rFonts w:ascii="Verdana" w:hAnsi="Verdana" w:cs="Candara"/>
          <w:color w:val="0000FF"/>
          <w:sz w:val="22"/>
          <w:szCs w:val="22"/>
          <w:u w:val="single"/>
        </w:rPr>
        <w:t xml:space="preserve"> novembre 202</w:t>
      </w:r>
      <w:r w:rsidR="00D1597C">
        <w:rPr>
          <w:rFonts w:ascii="Verdana" w:hAnsi="Verdana" w:cs="Candara"/>
          <w:color w:val="0000FF"/>
          <w:sz w:val="22"/>
          <w:szCs w:val="22"/>
          <w:u w:val="single"/>
        </w:rPr>
        <w:t>5</w:t>
      </w:r>
    </w:p>
    <w:p w14:paraId="68C9B31D" w14:textId="77777777" w:rsidR="00D24D39" w:rsidRDefault="00D24D39" w:rsidP="00D24D39">
      <w:pPr>
        <w:jc w:val="both"/>
        <w:rPr>
          <w:rFonts w:ascii="Verdana" w:hAnsi="Verdana" w:cs="Candara"/>
          <w:color w:val="0000FF"/>
          <w:sz w:val="22"/>
          <w:szCs w:val="22"/>
          <w:u w:val="single"/>
        </w:rPr>
      </w:pPr>
    </w:p>
    <w:p w14:paraId="51736E98" w14:textId="03B49E08" w:rsidR="00D24D39" w:rsidRPr="00D24D39" w:rsidRDefault="00D24D39" w:rsidP="00D24D39">
      <w:pPr>
        <w:ind w:left="939"/>
        <w:jc w:val="both"/>
        <w:rPr>
          <w:rFonts w:ascii="Verdana" w:hAnsi="Verdana" w:cs="Candara"/>
          <w:color w:val="0000FF"/>
          <w:sz w:val="22"/>
          <w:szCs w:val="22"/>
          <w:u w:val="single"/>
        </w:rPr>
      </w:pPr>
    </w:p>
    <w:p w14:paraId="520D738A" w14:textId="09C81371" w:rsidR="00B1227F" w:rsidRDefault="00F1733F" w:rsidP="00B1227F">
      <w:pPr>
        <w:ind w:left="360"/>
        <w:jc w:val="both"/>
        <w:rPr>
          <w:rFonts w:ascii="Verdana" w:hAnsi="Verdana" w:cs="Candara"/>
          <w:b/>
          <w:bCs/>
          <w:color w:val="0000FF"/>
          <w:sz w:val="22"/>
          <w:szCs w:val="22"/>
          <w:u w:val="single"/>
        </w:rPr>
      </w:pPr>
      <w:r w:rsidRPr="00F1733F">
        <w:rPr>
          <w:noProof/>
        </w:rPr>
        <w:drawing>
          <wp:inline distT="0" distB="0" distL="0" distR="0" wp14:anchorId="1A0F21C9" wp14:editId="7206CBDF">
            <wp:extent cx="6038850" cy="3257550"/>
            <wp:effectExtent l="0" t="0" r="0" b="0"/>
            <wp:docPr id="5566570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8850" cy="3257550"/>
                    </a:xfrm>
                    <a:prstGeom prst="rect">
                      <a:avLst/>
                    </a:prstGeom>
                    <a:noFill/>
                    <a:ln>
                      <a:noFill/>
                    </a:ln>
                  </pic:spPr>
                </pic:pic>
              </a:graphicData>
            </a:graphic>
          </wp:inline>
        </w:drawing>
      </w:r>
    </w:p>
    <w:p w14:paraId="1C1792CE" w14:textId="77777777" w:rsidR="00205A4B" w:rsidRDefault="00FF7D1F" w:rsidP="00AC7445">
      <w:pPr>
        <w:jc w:val="both"/>
        <w:rPr>
          <w:rFonts w:ascii="Verdana" w:hAnsi="Verdana" w:cs="Candara"/>
          <w:color w:val="0000FF"/>
          <w:sz w:val="22"/>
          <w:szCs w:val="22"/>
        </w:rPr>
      </w:pPr>
      <w:r w:rsidRPr="00877FB5">
        <w:rPr>
          <w:rFonts w:ascii="Verdana" w:hAnsi="Verdana" w:cs="Candara"/>
          <w:color w:val="0000FF"/>
          <w:sz w:val="22"/>
          <w:szCs w:val="22"/>
        </w:rPr>
        <w:t xml:space="preserve">Montbrison est une ville </w:t>
      </w:r>
      <w:r w:rsidR="008956C6" w:rsidRPr="00877FB5">
        <w:rPr>
          <w:rFonts w:ascii="Verdana" w:hAnsi="Verdana" w:cs="Candara"/>
          <w:color w:val="0000FF"/>
          <w:sz w:val="22"/>
          <w:szCs w:val="22"/>
        </w:rPr>
        <w:t xml:space="preserve">attractive </w:t>
      </w:r>
      <w:r w:rsidRPr="00877FB5">
        <w:rPr>
          <w:rFonts w:ascii="Verdana" w:hAnsi="Verdana" w:cs="Candara"/>
          <w:color w:val="0000FF"/>
          <w:sz w:val="22"/>
          <w:szCs w:val="22"/>
        </w:rPr>
        <w:t>qui a réussi à produire, faire valoir et fédérer ambitions et talents. Le nombre de logements construits ces dernières années est l’un des signes de cette vitalité.</w:t>
      </w:r>
    </w:p>
    <w:p w14:paraId="5C37DBA1" w14:textId="288E5FA0" w:rsidR="00834174" w:rsidRPr="00313627" w:rsidRDefault="00FF7D1F" w:rsidP="000B444D">
      <w:pPr>
        <w:jc w:val="both"/>
        <w:rPr>
          <w:rFonts w:ascii="Verdana" w:hAnsi="Verdana" w:cs="Candara"/>
          <w:color w:val="0000FF"/>
          <w:sz w:val="22"/>
          <w:szCs w:val="22"/>
        </w:rPr>
      </w:pPr>
      <w:r w:rsidRPr="00877FB5">
        <w:rPr>
          <w:rFonts w:ascii="Verdana" w:hAnsi="Verdana" w:cs="Candara"/>
          <w:color w:val="0000FF"/>
          <w:sz w:val="22"/>
          <w:szCs w:val="22"/>
        </w:rPr>
        <w:t>Le développement de</w:t>
      </w:r>
      <w:r w:rsidRPr="000B444D">
        <w:rPr>
          <w:rFonts w:ascii="Verdana" w:hAnsi="Verdana" w:cs="Candara"/>
          <w:color w:val="0000FF"/>
          <w:sz w:val="22"/>
          <w:szCs w:val="22"/>
        </w:rPr>
        <w:t xml:space="preserve"> l’économi</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PME, commerces, artisanat, les projet</w:t>
      </w:r>
      <w:r w:rsidR="00785BD8" w:rsidRPr="000B444D">
        <w:rPr>
          <w:rFonts w:ascii="Verdana" w:hAnsi="Verdana" w:cs="Candara"/>
          <w:color w:val="0000FF"/>
          <w:sz w:val="22"/>
          <w:szCs w:val="22"/>
        </w:rPr>
        <w:t>s</w:t>
      </w:r>
      <w:r w:rsidRPr="000B444D">
        <w:rPr>
          <w:rFonts w:ascii="Verdana" w:hAnsi="Verdana" w:cs="Candara"/>
          <w:color w:val="0000FF"/>
          <w:sz w:val="22"/>
          <w:szCs w:val="22"/>
        </w:rPr>
        <w:t xml:space="preserve"> de réaménagement urbain, la mixité social</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l’accès aux services publics, la mise en valeur du patrimoine et des espaces, </w:t>
      </w:r>
      <w:r w:rsidR="008956C6" w:rsidRPr="000B444D">
        <w:rPr>
          <w:rFonts w:ascii="Verdana" w:hAnsi="Verdana" w:cs="Candara"/>
          <w:color w:val="0000FF"/>
          <w:sz w:val="22"/>
          <w:szCs w:val="22"/>
        </w:rPr>
        <w:t xml:space="preserve">contribuent au rayonnement de </w:t>
      </w:r>
      <w:r w:rsidRPr="000B444D">
        <w:rPr>
          <w:rFonts w:ascii="Verdana" w:hAnsi="Verdana" w:cs="Candara"/>
          <w:color w:val="0000FF"/>
          <w:sz w:val="22"/>
          <w:szCs w:val="22"/>
        </w:rPr>
        <w:t>Montbrison sur le terr</w:t>
      </w:r>
      <w:r w:rsidR="00785BD8" w:rsidRPr="000B444D">
        <w:rPr>
          <w:rFonts w:ascii="Verdana" w:hAnsi="Verdana" w:cs="Candara"/>
          <w:color w:val="0000FF"/>
          <w:sz w:val="22"/>
          <w:szCs w:val="22"/>
        </w:rPr>
        <w:t>i</w:t>
      </w:r>
      <w:r w:rsidRPr="000B444D">
        <w:rPr>
          <w:rFonts w:ascii="Verdana" w:hAnsi="Verdana" w:cs="Candara"/>
          <w:color w:val="0000FF"/>
          <w:sz w:val="22"/>
          <w:szCs w:val="22"/>
        </w:rPr>
        <w:t>toire ligérien.</w:t>
      </w:r>
      <w:r w:rsidR="001B2E89" w:rsidRPr="000B444D">
        <w:rPr>
          <w:rFonts w:ascii="Verdana" w:hAnsi="Verdana" w:cs="Candara"/>
          <w:color w:val="0000FF"/>
          <w:sz w:val="22"/>
          <w:szCs w:val="22"/>
        </w:rPr>
        <w:t xml:space="preserve"> </w:t>
      </w:r>
      <w:r w:rsidR="005F0853" w:rsidRPr="00313627">
        <w:rPr>
          <w:rFonts w:ascii="Verdana" w:hAnsi="Verdana" w:cs="Candara"/>
          <w:color w:val="0000FF"/>
          <w:sz w:val="22"/>
          <w:szCs w:val="22"/>
        </w:rPr>
        <w:t>Mais on constate</w:t>
      </w:r>
      <w:r w:rsidR="007003F3" w:rsidRPr="00313627">
        <w:rPr>
          <w:rFonts w:ascii="Verdana" w:hAnsi="Verdana" w:cs="Candara"/>
          <w:color w:val="0000FF"/>
          <w:sz w:val="22"/>
          <w:szCs w:val="22"/>
        </w:rPr>
        <w:t xml:space="preserve"> en 2023 une baisse </w:t>
      </w:r>
      <w:r w:rsidR="00503C42" w:rsidRPr="00313627">
        <w:rPr>
          <w:rFonts w:ascii="Verdana" w:hAnsi="Verdana" w:cs="Candara"/>
          <w:color w:val="0000FF"/>
          <w:sz w:val="22"/>
          <w:szCs w:val="22"/>
        </w:rPr>
        <w:t xml:space="preserve">significative </w:t>
      </w:r>
      <w:r w:rsidR="007003F3" w:rsidRPr="00313627">
        <w:rPr>
          <w:rFonts w:ascii="Verdana" w:hAnsi="Verdana" w:cs="Candara"/>
          <w:color w:val="0000FF"/>
          <w:sz w:val="22"/>
          <w:szCs w:val="22"/>
        </w:rPr>
        <w:t>des permis de construire, notamment au niveau des logements collectifs</w:t>
      </w:r>
      <w:r w:rsidR="005F0853" w:rsidRPr="00313627">
        <w:rPr>
          <w:rFonts w:ascii="Verdana" w:hAnsi="Verdana" w:cs="Candara"/>
          <w:color w:val="0000FF"/>
          <w:sz w:val="22"/>
          <w:szCs w:val="22"/>
        </w:rPr>
        <w:t>, reflet de la crise nationale que l’immobilier connait aujourd’hui</w:t>
      </w:r>
      <w:r w:rsidR="007003F3" w:rsidRPr="00313627">
        <w:rPr>
          <w:rFonts w:ascii="Verdana" w:hAnsi="Verdana" w:cs="Candara"/>
          <w:color w:val="0000FF"/>
          <w:sz w:val="22"/>
          <w:szCs w:val="22"/>
        </w:rPr>
        <w:t>.</w:t>
      </w:r>
      <w:r w:rsidR="00313627" w:rsidRPr="00313627">
        <w:rPr>
          <w:rFonts w:ascii="Verdana" w:hAnsi="Verdana" w:cs="Candara"/>
          <w:color w:val="0000FF"/>
          <w:sz w:val="22"/>
          <w:szCs w:val="22"/>
        </w:rPr>
        <w:t xml:space="preserve"> Une reprise des constructions est constatée sur 2024.</w:t>
      </w:r>
      <w:r w:rsidR="00361CB2" w:rsidRPr="00313627">
        <w:rPr>
          <w:rFonts w:ascii="Verdana" w:hAnsi="Verdana" w:cs="Candara"/>
          <w:color w:val="0000FF"/>
          <w:sz w:val="22"/>
          <w:szCs w:val="22"/>
        </w:rPr>
        <w:t xml:space="preserve"> </w:t>
      </w:r>
      <w:r w:rsidR="003415EE" w:rsidRPr="00313627">
        <w:rPr>
          <w:rFonts w:ascii="Verdana" w:hAnsi="Verdana" w:cs="Candara"/>
          <w:color w:val="0000FF"/>
          <w:sz w:val="22"/>
          <w:szCs w:val="22"/>
        </w:rPr>
        <w:t xml:space="preserve"> </w:t>
      </w:r>
    </w:p>
    <w:p w14:paraId="1A8EE7EF" w14:textId="77777777" w:rsidR="007835F9" w:rsidRDefault="007835F9" w:rsidP="000B444D">
      <w:pPr>
        <w:jc w:val="both"/>
        <w:rPr>
          <w:rFonts w:ascii="Verdana" w:hAnsi="Verdana" w:cs="Candara"/>
          <w:color w:val="0000FF"/>
          <w:sz w:val="22"/>
          <w:szCs w:val="22"/>
        </w:rPr>
      </w:pPr>
    </w:p>
    <w:p w14:paraId="2BBAEFC4" w14:textId="77777777" w:rsidR="001E70B0" w:rsidRDefault="001E70B0">
      <w:pPr>
        <w:ind w:firstLine="709"/>
        <w:jc w:val="both"/>
        <w:rPr>
          <w:rFonts w:ascii="Verdana" w:hAnsi="Verdana" w:cs="Candara"/>
          <w:b/>
          <w:bCs/>
          <w:color w:val="0000FF"/>
          <w:sz w:val="22"/>
          <w:szCs w:val="22"/>
          <w:u w:val="single"/>
        </w:rPr>
      </w:pPr>
    </w:p>
    <w:p w14:paraId="6ED735EB" w14:textId="508F91ED" w:rsidR="00205A4B" w:rsidRPr="00F36889" w:rsidRDefault="00205A4B">
      <w:pPr>
        <w:ind w:firstLine="709"/>
        <w:jc w:val="both"/>
        <w:rPr>
          <w:rFonts w:ascii="Verdana" w:hAnsi="Verdana" w:cs="Candara"/>
          <w:color w:val="0000FF"/>
          <w:sz w:val="22"/>
          <w:szCs w:val="22"/>
        </w:rPr>
      </w:pPr>
      <w:r w:rsidRPr="00A6377A">
        <w:rPr>
          <w:rFonts w:ascii="Verdana" w:hAnsi="Verdana" w:cs="Candara"/>
          <w:b/>
          <w:bCs/>
          <w:color w:val="0000FF"/>
          <w:sz w:val="22"/>
          <w:szCs w:val="22"/>
          <w:u w:val="single"/>
        </w:rPr>
        <w:t>2 - Effectifs scolaires </w:t>
      </w:r>
      <w:r w:rsidRPr="00A6377A">
        <w:rPr>
          <w:rFonts w:ascii="Verdana" w:hAnsi="Verdana" w:cs="Candara"/>
          <w:color w:val="0000FF"/>
          <w:sz w:val="22"/>
          <w:szCs w:val="22"/>
        </w:rPr>
        <w:t>:</w:t>
      </w:r>
      <w:r w:rsidRPr="00F36889">
        <w:rPr>
          <w:rFonts w:ascii="Verdana" w:hAnsi="Verdana" w:cs="Candara"/>
          <w:color w:val="0000FF"/>
          <w:sz w:val="22"/>
          <w:szCs w:val="22"/>
        </w:rPr>
        <w:t xml:space="preserve"> </w:t>
      </w:r>
    </w:p>
    <w:p w14:paraId="513C58A7" w14:textId="77777777" w:rsidR="00205A4B" w:rsidRPr="00F36889" w:rsidRDefault="00205A4B">
      <w:pPr>
        <w:jc w:val="both"/>
        <w:rPr>
          <w:rFonts w:ascii="Verdana" w:hAnsi="Verdana" w:cs="Candara"/>
          <w:color w:val="0000FF"/>
          <w:sz w:val="22"/>
          <w:szCs w:val="22"/>
        </w:rPr>
      </w:pPr>
    </w:p>
    <w:p w14:paraId="1321E83F" w14:textId="55891DC3" w:rsidR="00205A4B" w:rsidRDefault="00205A4B">
      <w:pPr>
        <w:jc w:val="both"/>
        <w:rPr>
          <w:rFonts w:ascii="Verdana" w:hAnsi="Verdana" w:cs="Candara"/>
          <w:color w:val="0000FF"/>
          <w:sz w:val="22"/>
          <w:szCs w:val="22"/>
        </w:rPr>
      </w:pPr>
      <w:r w:rsidRPr="002C67AB">
        <w:rPr>
          <w:rFonts w:ascii="Verdana" w:hAnsi="Verdana" w:cs="Candara"/>
          <w:color w:val="0000FF"/>
          <w:sz w:val="22"/>
          <w:szCs w:val="22"/>
        </w:rPr>
        <w:t>24 établissements d’enseignement</w:t>
      </w:r>
      <w:r w:rsidR="006C0ED3" w:rsidRPr="002C67AB">
        <w:rPr>
          <w:rFonts w:ascii="Verdana" w:hAnsi="Verdana" w:cs="Candara"/>
          <w:color w:val="0000FF"/>
          <w:sz w:val="22"/>
          <w:szCs w:val="22"/>
        </w:rPr>
        <w:t xml:space="preserve"> </w:t>
      </w:r>
      <w:r w:rsidRPr="002C67AB">
        <w:rPr>
          <w:rFonts w:ascii="Verdana" w:hAnsi="Verdana" w:cs="Candara"/>
          <w:color w:val="0000FF"/>
          <w:sz w:val="22"/>
          <w:szCs w:val="22"/>
        </w:rPr>
        <w:t>:</w:t>
      </w:r>
    </w:p>
    <w:p w14:paraId="17875E1A" w14:textId="77777777" w:rsidR="00DF58E5" w:rsidRDefault="00DF58E5">
      <w:pPr>
        <w:jc w:val="both"/>
        <w:rPr>
          <w:rFonts w:ascii="Verdana" w:hAnsi="Verdana" w:cs="Candara"/>
          <w:color w:val="0000FF"/>
          <w:sz w:val="22"/>
          <w:szCs w:val="22"/>
        </w:rPr>
      </w:pPr>
    </w:p>
    <w:p w14:paraId="72B5728F" w14:textId="374B3B2A" w:rsidR="00DF58E5" w:rsidRDefault="00DF58E5">
      <w:pPr>
        <w:jc w:val="both"/>
        <w:rPr>
          <w:rFonts w:ascii="Verdana" w:hAnsi="Verdana" w:cs="Candara"/>
          <w:color w:val="0000FF"/>
          <w:sz w:val="22"/>
          <w:szCs w:val="22"/>
        </w:rPr>
      </w:pPr>
      <w:r w:rsidRPr="00DF58E5">
        <w:rPr>
          <w:noProof/>
        </w:rPr>
        <w:drawing>
          <wp:inline distT="0" distB="0" distL="0" distR="0" wp14:anchorId="77D2E7DD" wp14:editId="23ACCD43">
            <wp:extent cx="6285230" cy="1344930"/>
            <wp:effectExtent l="0" t="0" r="1270" b="7620"/>
            <wp:docPr id="19340988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5230" cy="1344930"/>
                    </a:xfrm>
                    <a:prstGeom prst="rect">
                      <a:avLst/>
                    </a:prstGeom>
                    <a:noFill/>
                    <a:ln>
                      <a:noFill/>
                    </a:ln>
                  </pic:spPr>
                </pic:pic>
              </a:graphicData>
            </a:graphic>
          </wp:inline>
        </w:drawing>
      </w:r>
    </w:p>
    <w:p w14:paraId="28B3113F" w14:textId="77777777" w:rsidR="002C67AB" w:rsidRDefault="002C67AB">
      <w:pPr>
        <w:jc w:val="both"/>
        <w:rPr>
          <w:rFonts w:ascii="Verdana" w:hAnsi="Verdana" w:cs="Candara"/>
          <w:color w:val="0000FF"/>
          <w:sz w:val="22"/>
          <w:szCs w:val="22"/>
        </w:rPr>
      </w:pPr>
    </w:p>
    <w:p w14:paraId="25777071" w14:textId="368CAF74" w:rsidR="00361CB2" w:rsidRDefault="00785BD8" w:rsidP="00FF70DB">
      <w:pPr>
        <w:jc w:val="both"/>
        <w:rPr>
          <w:rFonts w:ascii="Verdana" w:hAnsi="Verdana" w:cs="Candara"/>
          <w:color w:val="0000FF"/>
          <w:sz w:val="22"/>
          <w:szCs w:val="22"/>
        </w:rPr>
      </w:pPr>
      <w:r w:rsidRPr="00F36889">
        <w:rPr>
          <w:rFonts w:ascii="Verdana" w:hAnsi="Verdana" w:cs="Candara"/>
          <w:color w:val="0000FF"/>
          <w:sz w:val="22"/>
          <w:szCs w:val="22"/>
        </w:rPr>
        <w:t>Les effectifs scolaires</w:t>
      </w:r>
      <w:r w:rsidR="00B1227F">
        <w:rPr>
          <w:rFonts w:ascii="Verdana" w:hAnsi="Verdana" w:cs="Candara"/>
          <w:color w:val="0000FF"/>
          <w:sz w:val="22"/>
          <w:szCs w:val="22"/>
        </w:rPr>
        <w:t>,</w:t>
      </w:r>
      <w:r w:rsidR="00CE31F8">
        <w:rPr>
          <w:rFonts w:ascii="Verdana" w:hAnsi="Verdana" w:cs="Candara"/>
          <w:color w:val="0000FF"/>
          <w:sz w:val="22"/>
          <w:szCs w:val="22"/>
        </w:rPr>
        <w:t xml:space="preserve"> </w:t>
      </w:r>
      <w:r w:rsidR="00A06546">
        <w:rPr>
          <w:rFonts w:ascii="Verdana" w:hAnsi="Verdana" w:cs="Candara"/>
          <w:color w:val="0000FF"/>
          <w:sz w:val="22"/>
          <w:szCs w:val="22"/>
        </w:rPr>
        <w:t xml:space="preserve">qui </w:t>
      </w:r>
      <w:r w:rsidR="00CE31F8">
        <w:rPr>
          <w:rFonts w:ascii="Verdana" w:hAnsi="Verdana" w:cs="Candara"/>
          <w:color w:val="0000FF"/>
          <w:sz w:val="22"/>
          <w:szCs w:val="22"/>
        </w:rPr>
        <w:t>progress</w:t>
      </w:r>
      <w:r w:rsidR="00A06546">
        <w:rPr>
          <w:rFonts w:ascii="Verdana" w:hAnsi="Verdana" w:cs="Candara"/>
          <w:color w:val="0000FF"/>
          <w:sz w:val="22"/>
          <w:szCs w:val="22"/>
        </w:rPr>
        <w:t>ai</w:t>
      </w:r>
      <w:r w:rsidR="00CE31F8">
        <w:rPr>
          <w:rFonts w:ascii="Verdana" w:hAnsi="Verdana" w:cs="Candara"/>
          <w:color w:val="0000FF"/>
          <w:sz w:val="22"/>
          <w:szCs w:val="22"/>
        </w:rPr>
        <w:t xml:space="preserve">ent globalement </w:t>
      </w:r>
      <w:r w:rsidR="00A06546">
        <w:rPr>
          <w:rFonts w:ascii="Verdana" w:hAnsi="Verdana" w:cs="Candara"/>
          <w:color w:val="0000FF"/>
          <w:sz w:val="22"/>
          <w:szCs w:val="22"/>
        </w:rPr>
        <w:t>jusqu’en 2022</w:t>
      </w:r>
      <w:r w:rsidR="00B1227F">
        <w:rPr>
          <w:rFonts w:ascii="Verdana" w:hAnsi="Verdana" w:cs="Candara"/>
          <w:color w:val="0000FF"/>
          <w:sz w:val="22"/>
          <w:szCs w:val="22"/>
        </w:rPr>
        <w:t>,</w:t>
      </w:r>
      <w:r w:rsidR="00A06546">
        <w:rPr>
          <w:rFonts w:ascii="Verdana" w:hAnsi="Verdana" w:cs="Candara"/>
          <w:color w:val="0000FF"/>
          <w:sz w:val="22"/>
          <w:szCs w:val="22"/>
        </w:rPr>
        <w:t xml:space="preserve"> connaissent une </w:t>
      </w:r>
      <w:r w:rsidR="00FF70DB">
        <w:rPr>
          <w:rFonts w:ascii="Verdana" w:hAnsi="Verdana" w:cs="Candara"/>
          <w:color w:val="0000FF"/>
          <w:sz w:val="22"/>
          <w:szCs w:val="22"/>
        </w:rPr>
        <w:t>diminution</w:t>
      </w:r>
      <w:r w:rsidR="00E2745B">
        <w:rPr>
          <w:rFonts w:ascii="Verdana" w:hAnsi="Verdana" w:cs="Candara"/>
          <w:color w:val="0000FF"/>
          <w:sz w:val="22"/>
          <w:szCs w:val="22"/>
        </w:rPr>
        <w:t xml:space="preserve"> </w:t>
      </w:r>
      <w:r w:rsidR="002C67AB">
        <w:rPr>
          <w:rFonts w:ascii="Verdana" w:hAnsi="Verdana" w:cs="Candara"/>
          <w:color w:val="0000FF"/>
          <w:sz w:val="22"/>
          <w:szCs w:val="22"/>
        </w:rPr>
        <w:t xml:space="preserve">constante et plus particulièrement lors de l’année scolaire </w:t>
      </w:r>
      <w:r w:rsidR="00DF58E5">
        <w:rPr>
          <w:rFonts w:ascii="Verdana" w:hAnsi="Verdana" w:cs="Candara"/>
          <w:color w:val="0000FF"/>
          <w:sz w:val="22"/>
          <w:szCs w:val="22"/>
        </w:rPr>
        <w:t>2023/2024</w:t>
      </w:r>
      <w:r w:rsidR="002C67AB">
        <w:rPr>
          <w:rFonts w:ascii="Verdana" w:hAnsi="Verdana" w:cs="Candara"/>
          <w:color w:val="0000FF"/>
          <w:sz w:val="22"/>
          <w:szCs w:val="22"/>
        </w:rPr>
        <w:t xml:space="preserve"> avec - 347</w:t>
      </w:r>
      <w:r w:rsidR="00E2745B">
        <w:rPr>
          <w:rFonts w:ascii="Verdana" w:hAnsi="Verdana" w:cs="Candara"/>
          <w:color w:val="0000FF"/>
          <w:sz w:val="22"/>
          <w:szCs w:val="22"/>
        </w:rPr>
        <w:t xml:space="preserve"> élèves</w:t>
      </w:r>
      <w:r w:rsidR="00A06546">
        <w:rPr>
          <w:rFonts w:ascii="Verdana" w:hAnsi="Verdana" w:cs="Candara"/>
          <w:color w:val="0000FF"/>
          <w:sz w:val="22"/>
          <w:szCs w:val="22"/>
        </w:rPr>
        <w:t>, tous niveaux confondus</w:t>
      </w:r>
      <w:r w:rsidR="00E2745B">
        <w:rPr>
          <w:rFonts w:ascii="Verdana" w:hAnsi="Verdana" w:cs="Candara"/>
          <w:color w:val="0000FF"/>
          <w:sz w:val="22"/>
          <w:szCs w:val="22"/>
        </w:rPr>
        <w:t>.</w:t>
      </w:r>
      <w:r w:rsidR="00DF58E5">
        <w:rPr>
          <w:rFonts w:ascii="Verdana" w:hAnsi="Verdana" w:cs="Candara"/>
          <w:color w:val="0000FF"/>
          <w:sz w:val="22"/>
          <w:szCs w:val="22"/>
        </w:rPr>
        <w:t xml:space="preserve"> L’année scolaire en cours fait état d’une nouvelle baisse plus limitée avec –</w:t>
      </w:r>
      <w:r w:rsidR="00E2745B">
        <w:rPr>
          <w:rFonts w:ascii="Verdana" w:hAnsi="Verdana" w:cs="Candara"/>
          <w:color w:val="0000FF"/>
          <w:sz w:val="22"/>
          <w:szCs w:val="22"/>
        </w:rPr>
        <w:t xml:space="preserve"> </w:t>
      </w:r>
      <w:r w:rsidR="00DF58E5">
        <w:rPr>
          <w:rFonts w:ascii="Verdana" w:hAnsi="Verdana" w:cs="Candara"/>
          <w:color w:val="0000FF"/>
          <w:sz w:val="22"/>
          <w:szCs w:val="22"/>
        </w:rPr>
        <w:t>94 élèves.</w:t>
      </w:r>
    </w:p>
    <w:p w14:paraId="041FCE71" w14:textId="533F7D05" w:rsidR="00361CB2" w:rsidRDefault="00361CB2" w:rsidP="00FF70DB">
      <w:pPr>
        <w:jc w:val="both"/>
        <w:rPr>
          <w:rFonts w:ascii="Verdana" w:hAnsi="Verdana" w:cs="Candara"/>
          <w:color w:val="0000FF"/>
          <w:sz w:val="22"/>
          <w:szCs w:val="22"/>
        </w:rPr>
      </w:pPr>
    </w:p>
    <w:p w14:paraId="45AC1CF5" w14:textId="76DFAB4F" w:rsidR="00361CB2" w:rsidRDefault="00361CB2" w:rsidP="00FF70DB">
      <w:pPr>
        <w:jc w:val="both"/>
        <w:rPr>
          <w:rFonts w:ascii="Verdana" w:hAnsi="Verdana" w:cs="Candara"/>
          <w:color w:val="0000FF"/>
          <w:sz w:val="22"/>
          <w:szCs w:val="22"/>
        </w:rPr>
      </w:pPr>
    </w:p>
    <w:p w14:paraId="7CA3D1A5" w14:textId="2D8AEEA9" w:rsidR="00205A4B" w:rsidRPr="00F36889" w:rsidRDefault="00A963B7" w:rsidP="00AC7445">
      <w:pPr>
        <w:jc w:val="both"/>
        <w:rPr>
          <w:rFonts w:ascii="Verdana" w:hAnsi="Verdana" w:cs="Candara"/>
          <w:b/>
          <w:bCs/>
          <w:color w:val="0000FF"/>
          <w:sz w:val="22"/>
          <w:szCs w:val="22"/>
          <w:u w:val="single"/>
        </w:rPr>
      </w:pPr>
      <w:r>
        <w:rPr>
          <w:rFonts w:ascii="Verdana" w:hAnsi="Verdana" w:cs="Candara"/>
          <w:color w:val="0000FF"/>
          <w:sz w:val="22"/>
          <w:szCs w:val="22"/>
        </w:rPr>
        <w:br w:type="page"/>
      </w:r>
      <w:r w:rsidR="00205A4B" w:rsidRPr="00F36889">
        <w:rPr>
          <w:rFonts w:ascii="Verdana" w:hAnsi="Verdana" w:cs="Candara"/>
          <w:b/>
          <w:bCs/>
          <w:color w:val="0000FF"/>
          <w:sz w:val="22"/>
          <w:szCs w:val="22"/>
          <w:u w:val="single"/>
        </w:rPr>
        <w:lastRenderedPageBreak/>
        <w:t>D - Présentation synthétique des budgets 20</w:t>
      </w:r>
      <w:r w:rsidR="001B00EC">
        <w:rPr>
          <w:rFonts w:ascii="Verdana" w:hAnsi="Verdana" w:cs="Candara"/>
          <w:b/>
          <w:bCs/>
          <w:color w:val="0000FF"/>
          <w:sz w:val="22"/>
          <w:szCs w:val="22"/>
          <w:u w:val="single"/>
        </w:rPr>
        <w:t>2</w:t>
      </w:r>
      <w:r w:rsidR="00F973C2">
        <w:rPr>
          <w:rFonts w:ascii="Verdana" w:hAnsi="Verdana" w:cs="Candara"/>
          <w:b/>
          <w:bCs/>
          <w:color w:val="0000FF"/>
          <w:sz w:val="22"/>
          <w:szCs w:val="22"/>
          <w:u w:val="single"/>
        </w:rPr>
        <w:t>5</w:t>
      </w:r>
    </w:p>
    <w:p w14:paraId="33AEB023" w14:textId="77777777" w:rsidR="00482FF4" w:rsidRPr="00F36889" w:rsidRDefault="00482FF4" w:rsidP="00AC7445">
      <w:pPr>
        <w:jc w:val="both"/>
        <w:rPr>
          <w:rFonts w:ascii="Verdana" w:hAnsi="Verdana" w:cs="Candara"/>
          <w:b/>
          <w:bCs/>
          <w:color w:val="0000FF"/>
          <w:sz w:val="22"/>
          <w:szCs w:val="22"/>
          <w:u w:val="single"/>
        </w:rPr>
      </w:pPr>
    </w:p>
    <w:p w14:paraId="4FA7F8AB" w14:textId="57748C58" w:rsidR="00205A4B" w:rsidRDefault="00205A4B">
      <w:pPr>
        <w:ind w:left="709"/>
        <w:rPr>
          <w:rFonts w:ascii="Verdana" w:hAnsi="Verdana" w:cs="Candara"/>
          <w:b/>
          <w:bCs/>
          <w:color w:val="0000FF"/>
          <w:sz w:val="22"/>
          <w:szCs w:val="22"/>
          <w:u w:val="single"/>
        </w:rPr>
      </w:pPr>
      <w:r w:rsidRPr="00F36889">
        <w:rPr>
          <w:rFonts w:ascii="Verdana" w:hAnsi="Verdana" w:cs="Candara"/>
          <w:b/>
          <w:bCs/>
          <w:color w:val="0000FF"/>
          <w:sz w:val="22"/>
          <w:szCs w:val="22"/>
          <w:u w:val="single"/>
        </w:rPr>
        <w:t>1 - Présentation synthétique des budgets</w:t>
      </w:r>
    </w:p>
    <w:p w14:paraId="1A6D305E" w14:textId="77777777" w:rsidR="00C45A3C" w:rsidRDefault="00C45A3C" w:rsidP="00C45A3C">
      <w:pPr>
        <w:rPr>
          <w:rFonts w:ascii="Verdana" w:hAnsi="Verdana" w:cs="Candara"/>
          <w:b/>
          <w:bCs/>
          <w:color w:val="0000FF"/>
          <w:sz w:val="22"/>
          <w:szCs w:val="22"/>
          <w:u w:val="single"/>
        </w:rPr>
      </w:pPr>
    </w:p>
    <w:p w14:paraId="4B37B5EB" w14:textId="3EF22570" w:rsidR="00546214" w:rsidRPr="00546214" w:rsidRDefault="00546214" w:rsidP="00C45A3C">
      <w:pPr>
        <w:rPr>
          <w:rFonts w:ascii="Verdana" w:hAnsi="Verdana" w:cs="Candara"/>
          <w:color w:val="0000FF"/>
          <w:sz w:val="22"/>
          <w:szCs w:val="22"/>
        </w:rPr>
      </w:pPr>
      <w:r>
        <w:rPr>
          <w:rFonts w:ascii="Verdana" w:hAnsi="Verdana" w:cs="Candara"/>
          <w:color w:val="0000FF"/>
          <w:sz w:val="22"/>
          <w:szCs w:val="22"/>
        </w:rPr>
        <w:tab/>
      </w:r>
      <w:r w:rsidR="00EF217E">
        <w:rPr>
          <w:rFonts w:ascii="Verdana" w:hAnsi="Verdana" w:cs="Candara"/>
          <w:color w:val="0000FF"/>
          <w:sz w:val="22"/>
          <w:szCs w:val="22"/>
        </w:rPr>
        <w:tab/>
      </w:r>
      <w:r w:rsidR="00EF217E">
        <w:rPr>
          <w:rFonts w:ascii="Verdana" w:hAnsi="Verdana" w:cs="Candara"/>
          <w:color w:val="0000FF"/>
          <w:sz w:val="22"/>
          <w:szCs w:val="22"/>
        </w:rPr>
        <w:tab/>
      </w:r>
      <w:r w:rsidR="00EF217E" w:rsidRPr="00EF217E">
        <w:rPr>
          <w:noProof/>
        </w:rPr>
        <w:drawing>
          <wp:inline distT="0" distB="0" distL="0" distR="0" wp14:anchorId="2C43932D" wp14:editId="70D4B2D6">
            <wp:extent cx="3663950" cy="4749800"/>
            <wp:effectExtent l="0" t="0" r="0" b="0"/>
            <wp:docPr id="18737190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3950" cy="4749800"/>
                    </a:xfrm>
                    <a:prstGeom prst="rect">
                      <a:avLst/>
                    </a:prstGeom>
                    <a:noFill/>
                    <a:ln>
                      <a:noFill/>
                    </a:ln>
                  </pic:spPr>
                </pic:pic>
              </a:graphicData>
            </a:graphic>
          </wp:inline>
        </w:drawing>
      </w:r>
      <w:r>
        <w:rPr>
          <w:rFonts w:ascii="Verdana" w:hAnsi="Verdana" w:cs="Candara"/>
          <w:color w:val="0000FF"/>
          <w:sz w:val="22"/>
          <w:szCs w:val="22"/>
        </w:rPr>
        <w:tab/>
      </w:r>
    </w:p>
    <w:p w14:paraId="79FB9CAC" w14:textId="544644ED" w:rsidR="006F390E" w:rsidRDefault="006F390E">
      <w:pPr>
        <w:ind w:left="709"/>
        <w:rPr>
          <w:rFonts w:ascii="Verdana" w:hAnsi="Verdana" w:cs="Candara"/>
          <w:b/>
          <w:bCs/>
          <w:color w:val="0000FF"/>
          <w:sz w:val="22"/>
          <w:szCs w:val="22"/>
          <w:u w:val="single"/>
        </w:rPr>
      </w:pPr>
    </w:p>
    <w:p w14:paraId="6F84F245" w14:textId="77777777" w:rsidR="00205A4B" w:rsidRPr="008A73B2" w:rsidRDefault="005E6BDD" w:rsidP="008A73B2">
      <w:pPr>
        <w:ind w:left="708"/>
        <w:jc w:val="both"/>
        <w:rPr>
          <w:rFonts w:ascii="Verdana" w:hAnsi="Verdana" w:cs="Candara"/>
          <w:b/>
          <w:bCs/>
          <w:color w:val="0000FF"/>
          <w:sz w:val="22"/>
          <w:szCs w:val="22"/>
          <w:u w:val="single"/>
        </w:rPr>
      </w:pPr>
      <w:r w:rsidRPr="008A73B2">
        <w:rPr>
          <w:rFonts w:ascii="Verdana" w:hAnsi="Verdana" w:cs="Candara"/>
          <w:b/>
          <w:bCs/>
          <w:color w:val="0000FF"/>
          <w:sz w:val="22"/>
          <w:szCs w:val="22"/>
          <w:u w:val="single"/>
        </w:rPr>
        <w:t>C</w:t>
      </w:r>
      <w:r w:rsidR="00205A4B" w:rsidRPr="008A73B2">
        <w:rPr>
          <w:rFonts w:ascii="Verdana" w:hAnsi="Verdana" w:cs="Candara"/>
          <w:b/>
          <w:bCs/>
          <w:color w:val="0000FF"/>
          <w:sz w:val="22"/>
          <w:szCs w:val="22"/>
          <w:u w:val="single"/>
        </w:rPr>
        <w:t>ommentaires</w:t>
      </w:r>
    </w:p>
    <w:p w14:paraId="5A4F2A31" w14:textId="77777777" w:rsidR="00205A4B" w:rsidRPr="008A73B2" w:rsidRDefault="00205A4B" w:rsidP="008A73B2">
      <w:pPr>
        <w:jc w:val="both"/>
        <w:rPr>
          <w:rFonts w:ascii="Verdana" w:hAnsi="Verdana" w:cs="Candara"/>
          <w:color w:val="0000FF"/>
          <w:sz w:val="22"/>
          <w:szCs w:val="22"/>
        </w:rPr>
      </w:pPr>
    </w:p>
    <w:p w14:paraId="2A126DA6" w14:textId="4DA82AFC" w:rsidR="001B555F" w:rsidRPr="009F4A36" w:rsidRDefault="00205A4B" w:rsidP="008A73B2">
      <w:pPr>
        <w:numPr>
          <w:ilvl w:val="0"/>
          <w:numId w:val="2"/>
        </w:numPr>
        <w:ind w:left="877"/>
        <w:jc w:val="both"/>
        <w:rPr>
          <w:rFonts w:ascii="Verdana" w:hAnsi="Verdana" w:cs="Candara"/>
          <w:bCs/>
          <w:color w:val="0000FF"/>
          <w:sz w:val="22"/>
          <w:szCs w:val="22"/>
        </w:rPr>
      </w:pPr>
      <w:r w:rsidRPr="009F4A36">
        <w:rPr>
          <w:rFonts w:ascii="Verdana" w:hAnsi="Verdana" w:cs="Candara"/>
          <w:color w:val="0000FF"/>
          <w:sz w:val="22"/>
          <w:szCs w:val="22"/>
        </w:rPr>
        <w:t>Le</w:t>
      </w:r>
      <w:r w:rsidRPr="008A73B2">
        <w:rPr>
          <w:rFonts w:ascii="Verdana" w:hAnsi="Verdana" w:cs="Candara"/>
          <w:color w:val="0000FF"/>
          <w:sz w:val="22"/>
          <w:szCs w:val="22"/>
        </w:rPr>
        <w:t xml:space="preserve"> </w:t>
      </w:r>
      <w:r w:rsidRPr="008A73B2">
        <w:rPr>
          <w:rFonts w:ascii="Verdana" w:hAnsi="Verdana" w:cs="Candara"/>
          <w:b/>
          <w:bCs/>
          <w:color w:val="0000FF"/>
          <w:sz w:val="22"/>
          <w:szCs w:val="22"/>
        </w:rPr>
        <w:t>budget principal (section de fonctionnement)</w:t>
      </w:r>
      <w:r w:rsidRPr="008A73B2">
        <w:rPr>
          <w:rFonts w:ascii="Verdana" w:hAnsi="Verdana" w:cs="Candara"/>
          <w:color w:val="0000FF"/>
          <w:sz w:val="22"/>
          <w:szCs w:val="22"/>
        </w:rPr>
        <w:t xml:space="preserve"> </w:t>
      </w:r>
      <w:r w:rsidR="00A6377A" w:rsidRPr="008A73B2">
        <w:rPr>
          <w:rFonts w:ascii="Verdana" w:hAnsi="Verdana" w:cs="Candara"/>
          <w:color w:val="0000FF"/>
          <w:sz w:val="22"/>
          <w:szCs w:val="22"/>
        </w:rPr>
        <w:t>augm</w:t>
      </w:r>
      <w:r w:rsidR="009A6B53" w:rsidRPr="008A73B2">
        <w:rPr>
          <w:rFonts w:ascii="Verdana" w:hAnsi="Verdana" w:cs="Candara"/>
          <w:color w:val="0000FF"/>
          <w:sz w:val="22"/>
          <w:szCs w:val="22"/>
        </w:rPr>
        <w:t>e</w:t>
      </w:r>
      <w:r w:rsidR="00A6377A" w:rsidRPr="008A73B2">
        <w:rPr>
          <w:rFonts w:ascii="Verdana" w:hAnsi="Verdana" w:cs="Candara"/>
          <w:color w:val="0000FF"/>
          <w:sz w:val="22"/>
          <w:szCs w:val="22"/>
        </w:rPr>
        <w:t>nte</w:t>
      </w:r>
      <w:r w:rsidR="009A6B53" w:rsidRPr="008A73B2">
        <w:rPr>
          <w:rFonts w:ascii="Verdana" w:hAnsi="Verdana" w:cs="Candara"/>
          <w:color w:val="0000FF"/>
          <w:sz w:val="22"/>
          <w:szCs w:val="22"/>
        </w:rPr>
        <w:t xml:space="preserve"> de </w:t>
      </w:r>
      <w:r w:rsidR="003A6F8A">
        <w:rPr>
          <w:rFonts w:ascii="Verdana" w:hAnsi="Verdana" w:cs="Candara"/>
          <w:color w:val="0000FF"/>
          <w:sz w:val="22"/>
          <w:szCs w:val="22"/>
        </w:rPr>
        <w:t>5</w:t>
      </w:r>
      <w:r w:rsidR="00546214">
        <w:rPr>
          <w:rFonts w:ascii="Verdana" w:hAnsi="Verdana" w:cs="Candara"/>
          <w:color w:val="0000FF"/>
          <w:sz w:val="22"/>
          <w:szCs w:val="22"/>
        </w:rPr>
        <w:t>3</w:t>
      </w:r>
      <w:r w:rsidR="003A6F8A">
        <w:rPr>
          <w:rFonts w:ascii="Verdana" w:hAnsi="Verdana" w:cs="Candara"/>
          <w:color w:val="0000FF"/>
          <w:sz w:val="22"/>
          <w:szCs w:val="22"/>
        </w:rPr>
        <w:t>0</w:t>
      </w:r>
      <w:r w:rsidR="009A6B53" w:rsidRPr="008A73B2">
        <w:rPr>
          <w:rFonts w:ascii="Verdana" w:hAnsi="Verdana" w:cs="Candara"/>
          <w:color w:val="0000FF"/>
          <w:sz w:val="22"/>
          <w:szCs w:val="22"/>
        </w:rPr>
        <w:t xml:space="preserve"> 000 euros soit </w:t>
      </w:r>
      <w:r w:rsidR="00546214">
        <w:rPr>
          <w:rFonts w:ascii="Verdana" w:hAnsi="Verdana" w:cs="Candara"/>
          <w:color w:val="0000FF"/>
          <w:sz w:val="22"/>
          <w:szCs w:val="22"/>
        </w:rPr>
        <w:t>2</w:t>
      </w:r>
      <w:r w:rsidR="009A6B53" w:rsidRPr="008A73B2">
        <w:rPr>
          <w:rFonts w:ascii="Verdana" w:hAnsi="Verdana" w:cs="Candara"/>
          <w:color w:val="0000FF"/>
          <w:sz w:val="22"/>
          <w:szCs w:val="22"/>
        </w:rPr>
        <w:t>,</w:t>
      </w:r>
      <w:r w:rsidR="00546214">
        <w:rPr>
          <w:rFonts w:ascii="Verdana" w:hAnsi="Verdana" w:cs="Candara"/>
          <w:color w:val="0000FF"/>
          <w:sz w:val="22"/>
          <w:szCs w:val="22"/>
        </w:rPr>
        <w:t>56</w:t>
      </w:r>
      <w:r w:rsidR="00CE31F8">
        <w:rPr>
          <w:rFonts w:ascii="Verdana" w:hAnsi="Verdana" w:cs="Candara"/>
          <w:color w:val="0000FF"/>
          <w:sz w:val="22"/>
          <w:szCs w:val="22"/>
        </w:rPr>
        <w:t xml:space="preserve"> </w:t>
      </w:r>
      <w:r w:rsidR="009A6B53" w:rsidRPr="008A73B2">
        <w:rPr>
          <w:rFonts w:ascii="Verdana" w:hAnsi="Verdana" w:cs="Candara"/>
          <w:color w:val="0000FF"/>
          <w:sz w:val="22"/>
          <w:szCs w:val="22"/>
        </w:rPr>
        <w:t xml:space="preserve">%. </w:t>
      </w:r>
      <w:r w:rsidR="003459A8" w:rsidRPr="008A73B2">
        <w:rPr>
          <w:rFonts w:ascii="Verdana" w:hAnsi="Verdana" w:cs="Candara"/>
          <w:color w:val="0000FF"/>
          <w:sz w:val="22"/>
          <w:szCs w:val="22"/>
        </w:rPr>
        <w:t xml:space="preserve">Cette </w:t>
      </w:r>
      <w:r w:rsidR="009A6B53" w:rsidRPr="008A73B2">
        <w:rPr>
          <w:rFonts w:ascii="Verdana" w:hAnsi="Verdana" w:cs="Candara"/>
          <w:color w:val="0000FF"/>
          <w:sz w:val="22"/>
          <w:szCs w:val="22"/>
        </w:rPr>
        <w:t>hau</w:t>
      </w:r>
      <w:r w:rsidR="00744AB1" w:rsidRPr="008A73B2">
        <w:rPr>
          <w:rFonts w:ascii="Verdana" w:hAnsi="Verdana" w:cs="Candara"/>
          <w:color w:val="0000FF"/>
          <w:sz w:val="22"/>
          <w:szCs w:val="22"/>
        </w:rPr>
        <w:t>sse</w:t>
      </w:r>
      <w:r w:rsidR="003A6F8A">
        <w:rPr>
          <w:rFonts w:ascii="Verdana" w:hAnsi="Verdana" w:cs="Candara"/>
          <w:color w:val="0000FF"/>
          <w:sz w:val="22"/>
          <w:szCs w:val="22"/>
        </w:rPr>
        <w:t>, contenue,</w:t>
      </w:r>
      <w:r w:rsidR="00744AB1" w:rsidRPr="008A73B2">
        <w:rPr>
          <w:rFonts w:ascii="Verdana" w:hAnsi="Verdana" w:cs="Candara"/>
          <w:color w:val="0000FF"/>
          <w:sz w:val="22"/>
          <w:szCs w:val="22"/>
        </w:rPr>
        <w:t xml:space="preserve"> est </w:t>
      </w:r>
      <w:r w:rsidR="00CF43D3">
        <w:rPr>
          <w:rFonts w:ascii="Verdana" w:hAnsi="Verdana" w:cs="Candara"/>
          <w:color w:val="0000FF"/>
          <w:sz w:val="22"/>
          <w:szCs w:val="22"/>
        </w:rPr>
        <w:t>en grande partie</w:t>
      </w:r>
      <w:r w:rsidR="00CF43D3" w:rsidRPr="008A73B2">
        <w:rPr>
          <w:rFonts w:ascii="Verdana" w:hAnsi="Verdana" w:cs="Candara"/>
          <w:color w:val="0000FF"/>
          <w:sz w:val="22"/>
          <w:szCs w:val="22"/>
        </w:rPr>
        <w:t xml:space="preserve"> </w:t>
      </w:r>
      <w:r w:rsidR="00744AB1" w:rsidRPr="008A73B2">
        <w:rPr>
          <w:rFonts w:ascii="Verdana" w:hAnsi="Verdana" w:cs="Candara"/>
          <w:color w:val="0000FF"/>
          <w:sz w:val="22"/>
          <w:szCs w:val="22"/>
        </w:rPr>
        <w:t xml:space="preserve">due </w:t>
      </w:r>
      <w:r w:rsidR="009A6B53" w:rsidRPr="008A73B2">
        <w:rPr>
          <w:rFonts w:ascii="Verdana" w:hAnsi="Verdana" w:cs="Candara"/>
          <w:color w:val="0000FF"/>
          <w:sz w:val="22"/>
          <w:szCs w:val="22"/>
        </w:rPr>
        <w:t>à</w:t>
      </w:r>
      <w:r w:rsidR="00A6377A" w:rsidRPr="008A73B2">
        <w:rPr>
          <w:rFonts w:ascii="Verdana" w:hAnsi="Verdana" w:cs="Candara"/>
          <w:color w:val="0000FF"/>
          <w:sz w:val="22"/>
          <w:szCs w:val="22"/>
        </w:rPr>
        <w:t xml:space="preserve"> </w:t>
      </w:r>
      <w:r w:rsidR="009A6B53" w:rsidRPr="008A73B2">
        <w:rPr>
          <w:rFonts w:ascii="Verdana" w:hAnsi="Verdana" w:cs="Candara"/>
          <w:color w:val="0000FF"/>
          <w:sz w:val="22"/>
          <w:szCs w:val="22"/>
        </w:rPr>
        <w:t>l’au</w:t>
      </w:r>
      <w:r w:rsidR="00DF1F1A">
        <w:rPr>
          <w:rFonts w:ascii="Verdana" w:hAnsi="Verdana" w:cs="Candara"/>
          <w:color w:val="0000FF"/>
          <w:sz w:val="22"/>
          <w:szCs w:val="22"/>
        </w:rPr>
        <w:t>gmentation de</w:t>
      </w:r>
      <w:r w:rsidR="003A6F8A">
        <w:rPr>
          <w:rFonts w:ascii="Verdana" w:hAnsi="Verdana" w:cs="Candara"/>
          <w:color w:val="0000FF"/>
          <w:sz w:val="22"/>
          <w:szCs w:val="22"/>
        </w:rPr>
        <w:t xml:space="preserve">s charges de personnel </w:t>
      </w:r>
      <w:r w:rsidR="004E0E34">
        <w:rPr>
          <w:rFonts w:ascii="Verdana" w:hAnsi="Verdana" w:cs="Candara"/>
          <w:color w:val="0000FF"/>
          <w:sz w:val="22"/>
          <w:szCs w:val="22"/>
        </w:rPr>
        <w:t>(plus particulièrement de la CNRACL)</w:t>
      </w:r>
      <w:r w:rsidR="00546214">
        <w:rPr>
          <w:rFonts w:ascii="Verdana" w:hAnsi="Verdana" w:cs="Candara"/>
          <w:color w:val="0000FF"/>
          <w:sz w:val="22"/>
          <w:szCs w:val="22"/>
        </w:rPr>
        <w:t>, de certaines charges à caractère général</w:t>
      </w:r>
      <w:r w:rsidR="00D1597C">
        <w:rPr>
          <w:rFonts w:ascii="Verdana" w:hAnsi="Verdana" w:cs="Candara"/>
          <w:color w:val="0000FF"/>
          <w:sz w:val="22"/>
          <w:szCs w:val="22"/>
        </w:rPr>
        <w:t>, de la subvention versée au budget annexe du théâtre des Pénitents</w:t>
      </w:r>
      <w:r w:rsidR="004E0E34">
        <w:rPr>
          <w:rFonts w:ascii="Verdana" w:hAnsi="Verdana" w:cs="Candara"/>
          <w:color w:val="0000FF"/>
          <w:sz w:val="22"/>
          <w:szCs w:val="22"/>
        </w:rPr>
        <w:t xml:space="preserve"> </w:t>
      </w:r>
      <w:r w:rsidR="003A6F8A">
        <w:rPr>
          <w:rFonts w:ascii="Verdana" w:hAnsi="Verdana" w:cs="Candara"/>
          <w:color w:val="0000FF"/>
          <w:sz w:val="22"/>
          <w:szCs w:val="22"/>
        </w:rPr>
        <w:t xml:space="preserve">et des charges financières </w:t>
      </w:r>
      <w:r w:rsidR="00D1597C">
        <w:rPr>
          <w:rFonts w:ascii="Verdana" w:hAnsi="Verdana" w:cs="Candara"/>
          <w:color w:val="0000FF"/>
          <w:sz w:val="22"/>
          <w:szCs w:val="22"/>
        </w:rPr>
        <w:t>avec</w:t>
      </w:r>
      <w:r w:rsidR="003A6F8A">
        <w:rPr>
          <w:rFonts w:ascii="Verdana" w:hAnsi="Verdana" w:cs="Candara"/>
          <w:color w:val="0000FF"/>
          <w:sz w:val="22"/>
          <w:szCs w:val="22"/>
        </w:rPr>
        <w:t xml:space="preserve"> l</w:t>
      </w:r>
      <w:r w:rsidR="00D1597C">
        <w:rPr>
          <w:rFonts w:ascii="Verdana" w:hAnsi="Verdana" w:cs="Candara"/>
          <w:color w:val="0000FF"/>
          <w:sz w:val="22"/>
          <w:szCs w:val="22"/>
        </w:rPr>
        <w:t>’encaissement</w:t>
      </w:r>
      <w:r w:rsidR="003A6F8A">
        <w:rPr>
          <w:rFonts w:ascii="Verdana" w:hAnsi="Verdana" w:cs="Candara"/>
          <w:color w:val="0000FF"/>
          <w:sz w:val="22"/>
          <w:szCs w:val="22"/>
        </w:rPr>
        <w:t xml:space="preserve"> </w:t>
      </w:r>
      <w:r w:rsidR="00F86ED2">
        <w:rPr>
          <w:rFonts w:ascii="Verdana" w:hAnsi="Verdana" w:cs="Candara"/>
          <w:color w:val="0000FF"/>
          <w:sz w:val="22"/>
          <w:szCs w:val="22"/>
        </w:rPr>
        <w:t xml:space="preserve">début 2026 </w:t>
      </w:r>
      <w:r w:rsidR="003A6F8A">
        <w:rPr>
          <w:rFonts w:ascii="Verdana" w:hAnsi="Verdana" w:cs="Candara"/>
          <w:color w:val="0000FF"/>
          <w:sz w:val="22"/>
          <w:szCs w:val="22"/>
        </w:rPr>
        <w:t xml:space="preserve">d’un emprunt </w:t>
      </w:r>
      <w:r w:rsidR="00D1597C">
        <w:rPr>
          <w:rFonts w:ascii="Verdana" w:hAnsi="Verdana" w:cs="Candara"/>
          <w:color w:val="0000FF"/>
          <w:sz w:val="22"/>
          <w:szCs w:val="22"/>
        </w:rPr>
        <w:t>de 3 M€ contracté en</w:t>
      </w:r>
      <w:r w:rsidR="003A6F8A">
        <w:rPr>
          <w:rFonts w:ascii="Verdana" w:hAnsi="Verdana" w:cs="Candara"/>
          <w:color w:val="0000FF"/>
          <w:sz w:val="22"/>
          <w:szCs w:val="22"/>
        </w:rPr>
        <w:t xml:space="preserve"> 202</w:t>
      </w:r>
      <w:r w:rsidR="00D1597C">
        <w:rPr>
          <w:rFonts w:ascii="Verdana" w:hAnsi="Verdana" w:cs="Candara"/>
          <w:color w:val="0000FF"/>
          <w:sz w:val="22"/>
          <w:szCs w:val="22"/>
        </w:rPr>
        <w:t>5</w:t>
      </w:r>
      <w:r w:rsidR="003A6F8A">
        <w:rPr>
          <w:rFonts w:ascii="Verdana" w:hAnsi="Verdana" w:cs="Candara"/>
          <w:color w:val="0000FF"/>
          <w:sz w:val="22"/>
          <w:szCs w:val="22"/>
        </w:rPr>
        <w:t>.</w:t>
      </w:r>
      <w:r w:rsidR="0008682C">
        <w:rPr>
          <w:rFonts w:ascii="Verdana" w:hAnsi="Verdana" w:cs="Candara"/>
          <w:color w:val="0000FF"/>
          <w:sz w:val="22"/>
          <w:szCs w:val="22"/>
        </w:rPr>
        <w:t xml:space="preserve"> L</w:t>
      </w:r>
      <w:r w:rsidR="00DF1F1A">
        <w:rPr>
          <w:rFonts w:ascii="Verdana" w:hAnsi="Verdana" w:cs="Candara"/>
          <w:color w:val="0000FF"/>
          <w:sz w:val="22"/>
          <w:szCs w:val="22"/>
        </w:rPr>
        <w:t>’aut</w:t>
      </w:r>
      <w:r w:rsidR="009A6B53" w:rsidRPr="008A73B2">
        <w:rPr>
          <w:rFonts w:ascii="Verdana" w:hAnsi="Verdana" w:cs="Candara"/>
          <w:color w:val="0000FF"/>
          <w:sz w:val="22"/>
          <w:szCs w:val="22"/>
        </w:rPr>
        <w:t xml:space="preserve">ofinancement (virement à la section d’investissement et </w:t>
      </w:r>
      <w:r w:rsidR="00367C28" w:rsidRPr="008A73B2">
        <w:rPr>
          <w:rFonts w:ascii="Verdana" w:hAnsi="Verdana" w:cs="Candara"/>
          <w:color w:val="0000FF"/>
          <w:sz w:val="22"/>
          <w:szCs w:val="22"/>
        </w:rPr>
        <w:t>a</w:t>
      </w:r>
      <w:r w:rsidR="009A6B53" w:rsidRPr="008A73B2">
        <w:rPr>
          <w:rFonts w:ascii="Verdana" w:hAnsi="Verdana" w:cs="Candara"/>
          <w:color w:val="0000FF"/>
          <w:sz w:val="22"/>
          <w:szCs w:val="22"/>
        </w:rPr>
        <w:t>mortissements)</w:t>
      </w:r>
      <w:r w:rsidR="00DF1F1A">
        <w:rPr>
          <w:rFonts w:ascii="Verdana" w:hAnsi="Verdana" w:cs="Candara"/>
          <w:color w:val="0000FF"/>
          <w:sz w:val="22"/>
          <w:szCs w:val="22"/>
        </w:rPr>
        <w:t xml:space="preserve"> </w:t>
      </w:r>
      <w:r w:rsidR="00546214">
        <w:rPr>
          <w:rFonts w:ascii="Verdana" w:hAnsi="Verdana" w:cs="Candara"/>
          <w:color w:val="0000FF"/>
          <w:sz w:val="22"/>
          <w:szCs w:val="22"/>
        </w:rPr>
        <w:t xml:space="preserve">reste </w:t>
      </w:r>
      <w:r w:rsidR="00AB0D02">
        <w:rPr>
          <w:rFonts w:ascii="Verdana" w:hAnsi="Verdana" w:cs="Candara"/>
          <w:color w:val="0000FF"/>
          <w:sz w:val="22"/>
          <w:szCs w:val="22"/>
        </w:rPr>
        <w:t xml:space="preserve">au même montant de </w:t>
      </w:r>
      <w:r w:rsidR="003A6F8A">
        <w:rPr>
          <w:rFonts w:ascii="Verdana" w:hAnsi="Verdana" w:cs="Candara"/>
          <w:color w:val="0000FF"/>
          <w:sz w:val="22"/>
          <w:szCs w:val="22"/>
        </w:rPr>
        <w:t>2 900 000 €</w:t>
      </w:r>
      <w:r w:rsidR="00DF1F1A">
        <w:rPr>
          <w:rFonts w:ascii="Verdana" w:hAnsi="Verdana" w:cs="Candara"/>
          <w:color w:val="0000FF"/>
          <w:sz w:val="22"/>
          <w:szCs w:val="22"/>
        </w:rPr>
        <w:t>.</w:t>
      </w:r>
      <w:r w:rsidR="009A6B53" w:rsidRPr="009F4A36">
        <w:rPr>
          <w:rFonts w:ascii="Verdana" w:hAnsi="Verdana" w:cs="Candara"/>
          <w:color w:val="0000FF"/>
          <w:sz w:val="22"/>
          <w:szCs w:val="22"/>
        </w:rPr>
        <w:t xml:space="preserve"> </w:t>
      </w:r>
    </w:p>
    <w:p w14:paraId="20053699" w14:textId="77777777" w:rsidR="00744AB1" w:rsidRPr="008A73B2" w:rsidRDefault="00744AB1" w:rsidP="008A73B2">
      <w:pPr>
        <w:ind w:left="877"/>
        <w:jc w:val="both"/>
        <w:rPr>
          <w:rFonts w:ascii="Verdana" w:hAnsi="Verdana" w:cs="Candara"/>
          <w:bCs/>
          <w:color w:val="0000FF"/>
          <w:sz w:val="22"/>
          <w:szCs w:val="22"/>
        </w:rPr>
      </w:pPr>
    </w:p>
    <w:p w14:paraId="0B348D96" w14:textId="24315DA5" w:rsidR="00746DBF" w:rsidRPr="0066121F" w:rsidRDefault="001B555F" w:rsidP="00A84742">
      <w:pPr>
        <w:numPr>
          <w:ilvl w:val="0"/>
          <w:numId w:val="2"/>
        </w:numPr>
        <w:jc w:val="both"/>
        <w:rPr>
          <w:rFonts w:ascii="Verdana" w:hAnsi="Verdana" w:cs="Candara"/>
          <w:b/>
          <w:bCs/>
          <w:color w:val="0000FF"/>
          <w:sz w:val="22"/>
          <w:szCs w:val="22"/>
          <w:u w:val="single"/>
        </w:rPr>
      </w:pPr>
      <w:r w:rsidRPr="0066121F">
        <w:rPr>
          <w:rFonts w:ascii="Verdana" w:hAnsi="Verdana" w:cs="Candara"/>
          <w:color w:val="0000FF"/>
          <w:sz w:val="22"/>
          <w:szCs w:val="22"/>
        </w:rPr>
        <w:t xml:space="preserve">Le </w:t>
      </w:r>
      <w:r w:rsidRPr="0066121F">
        <w:rPr>
          <w:rFonts w:ascii="Verdana" w:hAnsi="Verdana" w:cs="Candara"/>
          <w:b/>
          <w:bCs/>
          <w:color w:val="0000FF"/>
          <w:sz w:val="22"/>
          <w:szCs w:val="22"/>
        </w:rPr>
        <w:t>budget principal (section d’investissement)</w:t>
      </w:r>
      <w:r w:rsidRPr="0066121F">
        <w:rPr>
          <w:rFonts w:ascii="Verdana" w:hAnsi="Verdana" w:cs="Candara"/>
          <w:color w:val="0000FF"/>
          <w:sz w:val="22"/>
          <w:szCs w:val="22"/>
        </w:rPr>
        <w:t xml:space="preserve"> </w:t>
      </w:r>
      <w:r w:rsidR="00241A19">
        <w:rPr>
          <w:rFonts w:ascii="Verdana" w:hAnsi="Verdana" w:cs="Candara"/>
          <w:color w:val="0000FF"/>
          <w:sz w:val="22"/>
          <w:szCs w:val="22"/>
        </w:rPr>
        <w:t>évolue</w:t>
      </w:r>
      <w:r w:rsidR="0008682C">
        <w:rPr>
          <w:rFonts w:ascii="Verdana" w:hAnsi="Verdana" w:cs="Candara"/>
          <w:color w:val="0000FF"/>
          <w:sz w:val="22"/>
          <w:szCs w:val="22"/>
        </w:rPr>
        <w:t xml:space="preserve"> de</w:t>
      </w:r>
      <w:r w:rsidR="00252382">
        <w:rPr>
          <w:rFonts w:ascii="Verdana" w:hAnsi="Verdana" w:cs="Candara"/>
          <w:color w:val="0000FF"/>
          <w:sz w:val="22"/>
          <w:szCs w:val="22"/>
        </w:rPr>
        <w:t xml:space="preserve"> – 2 </w:t>
      </w:r>
      <w:r w:rsidR="00D1597C">
        <w:rPr>
          <w:rFonts w:ascii="Verdana" w:hAnsi="Verdana" w:cs="Candara"/>
          <w:color w:val="0000FF"/>
          <w:sz w:val="22"/>
          <w:szCs w:val="22"/>
        </w:rPr>
        <w:t>490</w:t>
      </w:r>
      <w:r w:rsidR="00252382">
        <w:rPr>
          <w:rFonts w:ascii="Verdana" w:hAnsi="Verdana" w:cs="Candara"/>
          <w:color w:val="0000FF"/>
          <w:sz w:val="22"/>
          <w:szCs w:val="22"/>
        </w:rPr>
        <w:t xml:space="preserve"> 000</w:t>
      </w:r>
      <w:r w:rsidR="0008682C">
        <w:rPr>
          <w:rFonts w:ascii="Verdana" w:hAnsi="Verdana" w:cs="Candara"/>
          <w:color w:val="0000FF"/>
          <w:sz w:val="22"/>
          <w:szCs w:val="22"/>
        </w:rPr>
        <w:t xml:space="preserve"> €</w:t>
      </w:r>
      <w:r w:rsidR="009D6F76">
        <w:rPr>
          <w:rFonts w:ascii="Verdana" w:hAnsi="Verdana" w:cs="Candara"/>
          <w:color w:val="0000FF"/>
          <w:sz w:val="22"/>
          <w:szCs w:val="22"/>
        </w:rPr>
        <w:t xml:space="preserve">. </w:t>
      </w:r>
      <w:r w:rsidR="0066121F" w:rsidRPr="0066121F">
        <w:rPr>
          <w:rFonts w:ascii="Verdana" w:hAnsi="Verdana" w:cs="Candara"/>
          <w:color w:val="0000FF"/>
          <w:sz w:val="22"/>
          <w:szCs w:val="22"/>
        </w:rPr>
        <w:t xml:space="preserve"> </w:t>
      </w:r>
      <w:r w:rsidR="009D6F76">
        <w:rPr>
          <w:rFonts w:ascii="Verdana" w:hAnsi="Verdana" w:cs="Candara"/>
          <w:color w:val="0000FF"/>
          <w:sz w:val="22"/>
          <w:szCs w:val="22"/>
        </w:rPr>
        <w:t xml:space="preserve"> </w:t>
      </w:r>
    </w:p>
    <w:p w14:paraId="088EE0F5" w14:textId="77777777" w:rsidR="007D041D" w:rsidRDefault="007D041D" w:rsidP="008A73B2">
      <w:pPr>
        <w:ind w:left="191" w:firstLine="709"/>
        <w:jc w:val="both"/>
        <w:rPr>
          <w:rFonts w:ascii="Verdana" w:hAnsi="Verdana" w:cs="Candara"/>
          <w:b/>
          <w:bCs/>
          <w:color w:val="0000FF"/>
          <w:sz w:val="22"/>
          <w:szCs w:val="22"/>
        </w:rPr>
      </w:pPr>
    </w:p>
    <w:p w14:paraId="7A286611" w14:textId="4151620B" w:rsidR="00403E7B" w:rsidRDefault="00746DBF" w:rsidP="00235C35">
      <w:pPr>
        <w:ind w:left="540" w:firstLine="360"/>
        <w:jc w:val="both"/>
        <w:rPr>
          <w:rFonts w:ascii="Verdana" w:hAnsi="Verdana" w:cs="Candara"/>
          <w:color w:val="0000FF"/>
          <w:sz w:val="22"/>
          <w:szCs w:val="22"/>
        </w:rPr>
      </w:pPr>
      <w:r w:rsidRPr="008A73B2">
        <w:rPr>
          <w:rFonts w:ascii="Verdana" w:hAnsi="Verdana" w:cs="Candara"/>
          <w:b/>
          <w:bCs/>
          <w:color w:val="0000FF"/>
          <w:sz w:val="22"/>
          <w:szCs w:val="22"/>
        </w:rPr>
        <w:t>L</w:t>
      </w:r>
      <w:r w:rsidR="00403E7B" w:rsidRPr="008A73B2">
        <w:rPr>
          <w:rFonts w:ascii="Verdana" w:hAnsi="Verdana" w:cs="Candara"/>
          <w:b/>
          <w:bCs/>
          <w:color w:val="0000FF"/>
          <w:sz w:val="22"/>
          <w:szCs w:val="22"/>
        </w:rPr>
        <w:t xml:space="preserve">es choix opérés se veulent </w:t>
      </w:r>
      <w:r w:rsidR="00CF43D3">
        <w:rPr>
          <w:rFonts w:ascii="Verdana" w:hAnsi="Verdana" w:cs="Candara"/>
          <w:b/>
          <w:bCs/>
          <w:color w:val="0000FF"/>
          <w:sz w:val="22"/>
          <w:szCs w:val="22"/>
        </w:rPr>
        <w:t>en adéquation avec les</w:t>
      </w:r>
      <w:r w:rsidR="00403E7B" w:rsidRPr="008A73B2">
        <w:rPr>
          <w:rFonts w:ascii="Verdana" w:hAnsi="Verdana" w:cs="Candara"/>
          <w:b/>
          <w:bCs/>
          <w:color w:val="0000FF"/>
          <w:sz w:val="22"/>
          <w:szCs w:val="22"/>
        </w:rPr>
        <w:t xml:space="preserve"> actuelles capacités</w:t>
      </w:r>
      <w:r w:rsidR="00CF43D3">
        <w:rPr>
          <w:rFonts w:ascii="Verdana" w:hAnsi="Verdana" w:cs="Candara"/>
          <w:b/>
          <w:bCs/>
          <w:color w:val="0000FF"/>
          <w:sz w:val="22"/>
          <w:szCs w:val="22"/>
        </w:rPr>
        <w:t xml:space="preserve"> </w:t>
      </w:r>
      <w:r w:rsidR="0061635E">
        <w:rPr>
          <w:rFonts w:ascii="Verdana" w:hAnsi="Verdana" w:cs="Candara"/>
          <w:b/>
          <w:bCs/>
          <w:color w:val="0000FF"/>
          <w:sz w:val="22"/>
          <w:szCs w:val="22"/>
        </w:rPr>
        <w:t xml:space="preserve">financières </w:t>
      </w:r>
      <w:r w:rsidR="00403E7B" w:rsidRPr="008A73B2">
        <w:rPr>
          <w:rFonts w:ascii="Verdana" w:hAnsi="Verdana" w:cs="Candara"/>
          <w:b/>
          <w:bCs/>
          <w:color w:val="0000FF"/>
          <w:sz w:val="22"/>
          <w:szCs w:val="22"/>
        </w:rPr>
        <w:t>d’investissement</w:t>
      </w:r>
      <w:r w:rsidR="00403E7B" w:rsidRPr="008A73B2">
        <w:rPr>
          <w:rFonts w:ascii="Verdana" w:hAnsi="Verdana" w:cs="Candara"/>
          <w:color w:val="0000FF"/>
          <w:sz w:val="22"/>
          <w:szCs w:val="22"/>
        </w:rPr>
        <w:t>.</w:t>
      </w:r>
      <w:r w:rsidR="00385C06" w:rsidRPr="008A73B2">
        <w:rPr>
          <w:rFonts w:ascii="Verdana" w:hAnsi="Verdana" w:cs="Candara"/>
          <w:color w:val="0000FF"/>
          <w:sz w:val="22"/>
          <w:szCs w:val="22"/>
        </w:rPr>
        <w:t xml:space="preserve"> </w:t>
      </w:r>
    </w:p>
    <w:p w14:paraId="2F22E00A" w14:textId="77777777" w:rsidR="00F86ED2" w:rsidRDefault="00F86ED2" w:rsidP="00235C35">
      <w:pPr>
        <w:ind w:left="540" w:firstLine="360"/>
        <w:jc w:val="both"/>
        <w:rPr>
          <w:rFonts w:ascii="Verdana" w:hAnsi="Verdana" w:cs="Candara"/>
          <w:color w:val="0000FF"/>
          <w:sz w:val="22"/>
          <w:szCs w:val="22"/>
        </w:rPr>
      </w:pPr>
    </w:p>
    <w:p w14:paraId="6E78F4BA" w14:textId="77777777" w:rsidR="00F86ED2" w:rsidRDefault="00F86ED2" w:rsidP="00235C35">
      <w:pPr>
        <w:ind w:left="540" w:firstLine="360"/>
        <w:jc w:val="both"/>
        <w:rPr>
          <w:rFonts w:ascii="Verdana" w:hAnsi="Verdana" w:cs="Candara"/>
          <w:color w:val="0000FF"/>
          <w:sz w:val="22"/>
          <w:szCs w:val="22"/>
        </w:rPr>
      </w:pPr>
    </w:p>
    <w:p w14:paraId="1D088DD3" w14:textId="77777777" w:rsidR="00F86ED2" w:rsidRDefault="00F86ED2" w:rsidP="00235C35">
      <w:pPr>
        <w:ind w:left="540" w:firstLine="360"/>
        <w:jc w:val="both"/>
        <w:rPr>
          <w:rFonts w:ascii="Verdana" w:hAnsi="Verdana" w:cs="Candara"/>
          <w:color w:val="0000FF"/>
          <w:sz w:val="22"/>
          <w:szCs w:val="22"/>
        </w:rPr>
      </w:pPr>
    </w:p>
    <w:p w14:paraId="5CC866ED" w14:textId="77777777" w:rsidR="00F86ED2" w:rsidRDefault="00F86ED2" w:rsidP="00235C35">
      <w:pPr>
        <w:ind w:left="540" w:firstLine="360"/>
        <w:jc w:val="both"/>
        <w:rPr>
          <w:rFonts w:ascii="Verdana" w:hAnsi="Verdana" w:cs="Candara"/>
          <w:color w:val="0000FF"/>
          <w:sz w:val="22"/>
          <w:szCs w:val="22"/>
        </w:rPr>
      </w:pPr>
    </w:p>
    <w:p w14:paraId="134A446D" w14:textId="77777777" w:rsidR="00F86ED2" w:rsidRDefault="00F86ED2" w:rsidP="00235C35">
      <w:pPr>
        <w:ind w:left="540" w:firstLine="360"/>
        <w:jc w:val="both"/>
        <w:rPr>
          <w:rFonts w:ascii="Verdana" w:hAnsi="Verdana" w:cs="Candara"/>
          <w:color w:val="0000FF"/>
          <w:sz w:val="22"/>
          <w:szCs w:val="22"/>
        </w:rPr>
      </w:pPr>
    </w:p>
    <w:p w14:paraId="7CA5AED8" w14:textId="77777777" w:rsidR="00F86ED2" w:rsidRDefault="00F86ED2" w:rsidP="00235C35">
      <w:pPr>
        <w:ind w:left="540" w:firstLine="360"/>
        <w:jc w:val="both"/>
        <w:rPr>
          <w:rFonts w:ascii="Verdana" w:hAnsi="Verdana" w:cs="Candara"/>
          <w:color w:val="0000FF"/>
          <w:sz w:val="22"/>
          <w:szCs w:val="22"/>
        </w:rPr>
      </w:pPr>
    </w:p>
    <w:p w14:paraId="3524BEA2" w14:textId="77777777" w:rsidR="00F86ED2" w:rsidRDefault="00F86ED2" w:rsidP="00235C35">
      <w:pPr>
        <w:ind w:left="540" w:firstLine="360"/>
        <w:jc w:val="both"/>
        <w:rPr>
          <w:rFonts w:ascii="Verdana" w:hAnsi="Verdana" w:cs="Candara"/>
          <w:color w:val="0000FF"/>
          <w:sz w:val="22"/>
          <w:szCs w:val="22"/>
        </w:rPr>
      </w:pPr>
    </w:p>
    <w:p w14:paraId="150D76CA" w14:textId="77777777" w:rsidR="00F86ED2" w:rsidRDefault="00F86ED2" w:rsidP="00235C35">
      <w:pPr>
        <w:ind w:left="540" w:firstLine="360"/>
        <w:jc w:val="both"/>
        <w:rPr>
          <w:rFonts w:ascii="Verdana" w:hAnsi="Verdana" w:cs="Candara"/>
          <w:color w:val="0000FF"/>
          <w:sz w:val="22"/>
          <w:szCs w:val="22"/>
        </w:rPr>
      </w:pPr>
    </w:p>
    <w:p w14:paraId="398E3316" w14:textId="77777777" w:rsidR="00DB0D0C" w:rsidRDefault="00DB0D0C" w:rsidP="00235C35">
      <w:pPr>
        <w:ind w:left="540" w:firstLine="360"/>
        <w:jc w:val="both"/>
        <w:rPr>
          <w:rFonts w:ascii="Verdana" w:hAnsi="Verdana" w:cs="Candara"/>
          <w:b/>
          <w:bCs/>
          <w:color w:val="0000FF"/>
          <w:sz w:val="22"/>
          <w:szCs w:val="22"/>
          <w:u w:val="single"/>
        </w:rPr>
      </w:pPr>
    </w:p>
    <w:p w14:paraId="4C9E5ADE" w14:textId="6F0673F1" w:rsidR="00FB5560" w:rsidRPr="004E0E34" w:rsidRDefault="00403E7B" w:rsidP="0061635E">
      <w:pPr>
        <w:numPr>
          <w:ilvl w:val="0"/>
          <w:numId w:val="2"/>
        </w:numPr>
        <w:jc w:val="both"/>
        <w:rPr>
          <w:rFonts w:ascii="Verdana" w:hAnsi="Verdana" w:cs="Candara"/>
          <w:b/>
          <w:bCs/>
          <w:color w:val="0000FF"/>
          <w:sz w:val="22"/>
          <w:szCs w:val="22"/>
          <w:u w:val="single"/>
        </w:rPr>
      </w:pPr>
      <w:r w:rsidRPr="00C45A3C">
        <w:rPr>
          <w:rFonts w:ascii="Verdana" w:hAnsi="Verdana" w:cs="Candara"/>
          <w:b/>
          <w:color w:val="0000FF"/>
          <w:sz w:val="22"/>
          <w:szCs w:val="22"/>
          <w:u w:val="single"/>
        </w:rPr>
        <w:lastRenderedPageBreak/>
        <w:t>Budgets annexes</w:t>
      </w:r>
      <w:r w:rsidRPr="00C45A3C">
        <w:rPr>
          <w:rFonts w:ascii="Verdana" w:hAnsi="Verdana" w:cs="Candara"/>
          <w:color w:val="0000FF"/>
          <w:sz w:val="22"/>
          <w:szCs w:val="22"/>
        </w:rPr>
        <w:t> :</w:t>
      </w:r>
    </w:p>
    <w:p w14:paraId="5E6CEDEE" w14:textId="77777777" w:rsidR="004E0E34" w:rsidRPr="00C45A3C" w:rsidRDefault="004E0E34" w:rsidP="004E0E34">
      <w:pPr>
        <w:ind w:left="900"/>
        <w:jc w:val="both"/>
        <w:rPr>
          <w:rFonts w:ascii="Verdana" w:hAnsi="Verdana" w:cs="Candara"/>
          <w:b/>
          <w:bCs/>
          <w:color w:val="0000FF"/>
          <w:sz w:val="22"/>
          <w:szCs w:val="22"/>
          <w:u w:val="single"/>
        </w:rPr>
      </w:pPr>
    </w:p>
    <w:p w14:paraId="30C435D1" w14:textId="1011CEA1" w:rsidR="00252382" w:rsidRDefault="00FB5560" w:rsidP="00FB5560">
      <w:pPr>
        <w:numPr>
          <w:ilvl w:val="1"/>
          <w:numId w:val="2"/>
        </w:numPr>
        <w:ind w:left="1134" w:firstLine="0"/>
        <w:jc w:val="both"/>
        <w:rPr>
          <w:rFonts w:ascii="Verdana" w:hAnsi="Verdana" w:cs="Candara"/>
          <w:color w:val="0000FF"/>
          <w:sz w:val="22"/>
          <w:szCs w:val="22"/>
        </w:rPr>
      </w:pPr>
      <w:r w:rsidRPr="00C87A6A">
        <w:rPr>
          <w:rFonts w:ascii="Verdana" w:hAnsi="Verdana" w:cs="Candara"/>
          <w:color w:val="0000FF"/>
          <w:sz w:val="22"/>
          <w:szCs w:val="22"/>
        </w:rPr>
        <w:t xml:space="preserve">- </w:t>
      </w:r>
      <w:r w:rsidRPr="00A963B7">
        <w:rPr>
          <w:rFonts w:ascii="Verdana" w:hAnsi="Verdana" w:cs="Candara"/>
          <w:b/>
          <w:color w:val="0000FF"/>
          <w:sz w:val="22"/>
          <w:szCs w:val="22"/>
          <w:u w:val="single"/>
        </w:rPr>
        <w:t>Régie des restaurants</w:t>
      </w:r>
      <w:r w:rsidRPr="00AD0777">
        <w:rPr>
          <w:rFonts w:ascii="Verdana" w:hAnsi="Verdana" w:cs="Candara"/>
          <w:color w:val="0000FF"/>
          <w:sz w:val="22"/>
          <w:szCs w:val="22"/>
        </w:rPr>
        <w:t> :</w:t>
      </w:r>
      <w:r w:rsidRPr="00C87A6A">
        <w:rPr>
          <w:rFonts w:ascii="Verdana" w:hAnsi="Verdana" w:cs="Candara"/>
          <w:color w:val="0000FF"/>
          <w:sz w:val="22"/>
          <w:szCs w:val="22"/>
        </w:rPr>
        <w:t xml:space="preserve"> le budget progresse</w:t>
      </w:r>
      <w:r>
        <w:rPr>
          <w:rFonts w:ascii="Verdana" w:hAnsi="Verdana" w:cs="Candara"/>
          <w:color w:val="0000FF"/>
          <w:sz w:val="22"/>
          <w:szCs w:val="22"/>
        </w:rPr>
        <w:t xml:space="preserve"> </w:t>
      </w:r>
      <w:r w:rsidRPr="00C87A6A">
        <w:rPr>
          <w:rFonts w:ascii="Verdana" w:hAnsi="Verdana" w:cs="Candara"/>
          <w:color w:val="0000FF"/>
          <w:sz w:val="22"/>
          <w:szCs w:val="22"/>
        </w:rPr>
        <w:t>en section de fonctionnement du fait de la</w:t>
      </w:r>
      <w:r w:rsidR="00252382">
        <w:rPr>
          <w:rFonts w:ascii="Verdana" w:hAnsi="Verdana" w:cs="Candara"/>
          <w:color w:val="0000FF"/>
          <w:sz w:val="22"/>
          <w:szCs w:val="22"/>
        </w:rPr>
        <w:t xml:space="preserve"> hausse</w:t>
      </w:r>
      <w:r w:rsidRPr="00C87A6A">
        <w:rPr>
          <w:rFonts w:ascii="Verdana" w:hAnsi="Verdana" w:cs="Candara"/>
          <w:color w:val="0000FF"/>
          <w:sz w:val="22"/>
          <w:szCs w:val="22"/>
        </w:rPr>
        <w:t xml:space="preserve"> des </w:t>
      </w:r>
      <w:r w:rsidR="00252382">
        <w:rPr>
          <w:rFonts w:ascii="Verdana" w:hAnsi="Verdana" w:cs="Candara"/>
          <w:color w:val="0000FF"/>
          <w:sz w:val="22"/>
          <w:szCs w:val="22"/>
        </w:rPr>
        <w:t>charges de personnel</w:t>
      </w:r>
      <w:r w:rsidR="00EF217E">
        <w:rPr>
          <w:rFonts w:ascii="Verdana" w:hAnsi="Verdana" w:cs="Candara"/>
          <w:color w:val="0000FF"/>
          <w:sz w:val="22"/>
          <w:szCs w:val="22"/>
        </w:rPr>
        <w:t xml:space="preserve"> </w:t>
      </w:r>
      <w:r w:rsidR="00AB0D02" w:rsidRPr="00146EA2">
        <w:rPr>
          <w:rFonts w:ascii="Verdana" w:hAnsi="Verdana" w:cs="Candara"/>
          <w:color w:val="0000FF"/>
          <w:sz w:val="22"/>
          <w:szCs w:val="22"/>
        </w:rPr>
        <w:t>avec un</w:t>
      </w:r>
      <w:r w:rsidR="00146EA2">
        <w:rPr>
          <w:rFonts w:ascii="Verdana" w:hAnsi="Verdana" w:cs="Candara"/>
          <w:color w:val="0000FF"/>
          <w:sz w:val="22"/>
          <w:szCs w:val="22"/>
        </w:rPr>
        <w:t xml:space="preserve"> renforc</w:t>
      </w:r>
      <w:r w:rsidR="00AB0D02" w:rsidRPr="00146EA2">
        <w:rPr>
          <w:rFonts w:ascii="Verdana" w:hAnsi="Verdana" w:cs="Candara"/>
          <w:color w:val="0000FF"/>
          <w:sz w:val="22"/>
          <w:szCs w:val="22"/>
        </w:rPr>
        <w:t>e</w:t>
      </w:r>
      <w:r w:rsidR="00146EA2">
        <w:rPr>
          <w:rFonts w:ascii="Verdana" w:hAnsi="Verdana" w:cs="Candara"/>
          <w:color w:val="0000FF"/>
          <w:sz w:val="22"/>
          <w:szCs w:val="22"/>
        </w:rPr>
        <w:t>ment</w:t>
      </w:r>
      <w:r w:rsidR="00AB0D02" w:rsidRPr="00146EA2">
        <w:rPr>
          <w:rFonts w:ascii="Verdana" w:hAnsi="Verdana" w:cs="Candara"/>
          <w:color w:val="0000FF"/>
          <w:sz w:val="22"/>
          <w:szCs w:val="22"/>
        </w:rPr>
        <w:t xml:space="preserve"> des heures de gestion </w:t>
      </w:r>
      <w:r w:rsidR="00146EA2">
        <w:rPr>
          <w:rFonts w:ascii="Verdana" w:hAnsi="Verdana" w:cs="Candara"/>
          <w:color w:val="0000FF"/>
          <w:sz w:val="22"/>
          <w:szCs w:val="22"/>
        </w:rPr>
        <w:t>en</w:t>
      </w:r>
      <w:r w:rsidR="00AB0D02" w:rsidRPr="00146EA2">
        <w:rPr>
          <w:rFonts w:ascii="Verdana" w:hAnsi="Verdana" w:cs="Candara"/>
          <w:color w:val="0000FF"/>
          <w:sz w:val="22"/>
          <w:szCs w:val="22"/>
        </w:rPr>
        <w:t xml:space="preserve"> régie de recettes</w:t>
      </w:r>
      <w:r w:rsidR="00253D52" w:rsidRPr="00146EA2">
        <w:rPr>
          <w:rFonts w:ascii="Verdana" w:hAnsi="Verdana" w:cs="Candara"/>
          <w:color w:val="0000FF"/>
          <w:sz w:val="22"/>
          <w:szCs w:val="22"/>
        </w:rPr>
        <w:t xml:space="preserve"> (mission mutualisée avec d’autres services) à la demande de la DDFiP </w:t>
      </w:r>
      <w:proofErr w:type="gramStart"/>
      <w:r w:rsidR="00253D52" w:rsidRPr="00146EA2">
        <w:rPr>
          <w:rFonts w:ascii="Verdana" w:hAnsi="Verdana" w:cs="Candara"/>
          <w:color w:val="0000FF"/>
          <w:sz w:val="22"/>
          <w:szCs w:val="22"/>
        </w:rPr>
        <w:t>suite au</w:t>
      </w:r>
      <w:proofErr w:type="gramEnd"/>
      <w:r w:rsidR="00253D52" w:rsidRPr="00146EA2">
        <w:rPr>
          <w:rFonts w:ascii="Verdana" w:hAnsi="Verdana" w:cs="Candara"/>
          <w:color w:val="0000FF"/>
          <w:sz w:val="22"/>
          <w:szCs w:val="22"/>
        </w:rPr>
        <w:t xml:space="preserve"> dernier audit,</w:t>
      </w:r>
      <w:r w:rsidR="00AB0D02" w:rsidRPr="00146EA2">
        <w:rPr>
          <w:rFonts w:ascii="Verdana" w:hAnsi="Verdana" w:cs="Candara"/>
          <w:color w:val="0000FF"/>
          <w:sz w:val="22"/>
          <w:szCs w:val="22"/>
        </w:rPr>
        <w:t xml:space="preserve"> </w:t>
      </w:r>
      <w:r w:rsidR="00D1597C" w:rsidRPr="00146EA2">
        <w:rPr>
          <w:rFonts w:ascii="Verdana" w:hAnsi="Verdana" w:cs="Candara"/>
          <w:color w:val="0000FF"/>
          <w:sz w:val="22"/>
          <w:szCs w:val="22"/>
        </w:rPr>
        <w:t>et</w:t>
      </w:r>
      <w:r w:rsidR="00D1597C">
        <w:rPr>
          <w:rFonts w:ascii="Verdana" w:hAnsi="Verdana" w:cs="Candara"/>
          <w:color w:val="0000FF"/>
          <w:sz w:val="22"/>
          <w:szCs w:val="22"/>
        </w:rPr>
        <w:t xml:space="preserve"> d’une dotation aux amortissements supérieure</w:t>
      </w:r>
      <w:r>
        <w:rPr>
          <w:rFonts w:ascii="Verdana" w:hAnsi="Verdana" w:cs="Candara"/>
          <w:color w:val="0000FF"/>
          <w:sz w:val="22"/>
          <w:szCs w:val="22"/>
        </w:rPr>
        <w:t>.</w:t>
      </w:r>
      <w:r w:rsidR="00252382">
        <w:rPr>
          <w:rFonts w:ascii="Verdana" w:hAnsi="Verdana" w:cs="Candara"/>
          <w:color w:val="0000FF"/>
          <w:sz w:val="22"/>
          <w:szCs w:val="22"/>
        </w:rPr>
        <w:t xml:space="preserve"> </w:t>
      </w:r>
      <w:r w:rsidRPr="00C87A6A">
        <w:rPr>
          <w:rFonts w:ascii="Verdana" w:hAnsi="Verdana" w:cs="Candara"/>
          <w:color w:val="0000FF"/>
          <w:sz w:val="22"/>
          <w:szCs w:val="22"/>
        </w:rPr>
        <w:t xml:space="preserve">La section d’investissement </w:t>
      </w:r>
      <w:r w:rsidR="00546214">
        <w:rPr>
          <w:rFonts w:ascii="Verdana" w:hAnsi="Verdana" w:cs="Candara"/>
          <w:color w:val="0000FF"/>
          <w:sz w:val="22"/>
          <w:szCs w:val="22"/>
        </w:rPr>
        <w:t>progr</w:t>
      </w:r>
      <w:r>
        <w:rPr>
          <w:rFonts w:ascii="Verdana" w:hAnsi="Verdana" w:cs="Candara"/>
          <w:color w:val="0000FF"/>
          <w:sz w:val="22"/>
          <w:szCs w:val="22"/>
        </w:rPr>
        <w:t>e</w:t>
      </w:r>
      <w:r w:rsidR="00546214">
        <w:rPr>
          <w:rFonts w:ascii="Verdana" w:hAnsi="Verdana" w:cs="Candara"/>
          <w:color w:val="0000FF"/>
          <w:sz w:val="22"/>
          <w:szCs w:val="22"/>
        </w:rPr>
        <w:t xml:space="preserve">sse fortement avec le changement de la laverie pour 126 000 € qui permettra des </w:t>
      </w:r>
      <w:r w:rsidR="00252382">
        <w:rPr>
          <w:rFonts w:ascii="Verdana" w:hAnsi="Verdana" w:cs="Candara"/>
          <w:color w:val="0000FF"/>
          <w:sz w:val="22"/>
          <w:szCs w:val="22"/>
        </w:rPr>
        <w:t>économie</w:t>
      </w:r>
      <w:r w:rsidR="00546214">
        <w:rPr>
          <w:rFonts w:ascii="Verdana" w:hAnsi="Verdana" w:cs="Candara"/>
          <w:color w:val="0000FF"/>
          <w:sz w:val="22"/>
          <w:szCs w:val="22"/>
        </w:rPr>
        <w:t>s</w:t>
      </w:r>
      <w:r w:rsidR="00252382">
        <w:rPr>
          <w:rFonts w:ascii="Verdana" w:hAnsi="Verdana" w:cs="Candara"/>
          <w:color w:val="0000FF"/>
          <w:sz w:val="22"/>
          <w:szCs w:val="22"/>
        </w:rPr>
        <w:t xml:space="preserve"> d’eau</w:t>
      </w:r>
      <w:r w:rsidR="00546214">
        <w:rPr>
          <w:rFonts w:ascii="Verdana" w:hAnsi="Verdana" w:cs="Candara"/>
          <w:color w:val="0000FF"/>
          <w:sz w:val="22"/>
          <w:szCs w:val="22"/>
        </w:rPr>
        <w:t xml:space="preserve"> et d’électricité</w:t>
      </w:r>
      <w:r>
        <w:rPr>
          <w:rFonts w:ascii="Verdana" w:hAnsi="Verdana" w:cs="Candara"/>
          <w:color w:val="0000FF"/>
          <w:sz w:val="22"/>
          <w:szCs w:val="22"/>
        </w:rPr>
        <w:t>.</w:t>
      </w:r>
    </w:p>
    <w:p w14:paraId="60C9E2E8" w14:textId="6A2E6A7D" w:rsidR="00FB5560" w:rsidRDefault="00546214" w:rsidP="00252382">
      <w:pPr>
        <w:ind w:left="1134"/>
        <w:jc w:val="both"/>
        <w:rPr>
          <w:rFonts w:ascii="Verdana" w:hAnsi="Verdana" w:cs="Candara"/>
          <w:color w:val="0000FF"/>
          <w:sz w:val="22"/>
          <w:szCs w:val="22"/>
        </w:rPr>
      </w:pPr>
      <w:r>
        <w:rPr>
          <w:rFonts w:ascii="Verdana" w:hAnsi="Verdana" w:cs="Candara"/>
          <w:color w:val="0000FF"/>
          <w:sz w:val="22"/>
          <w:szCs w:val="22"/>
        </w:rPr>
        <w:t xml:space="preserve"> </w:t>
      </w:r>
    </w:p>
    <w:p w14:paraId="3309706F" w14:textId="279F6ACE" w:rsidR="00FB5560" w:rsidRPr="00C45A3C" w:rsidRDefault="00FB5560" w:rsidP="00C45A3C">
      <w:pPr>
        <w:numPr>
          <w:ilvl w:val="1"/>
          <w:numId w:val="2"/>
        </w:numPr>
        <w:ind w:left="1134" w:firstLine="0"/>
        <w:jc w:val="both"/>
        <w:rPr>
          <w:rFonts w:ascii="Verdana" w:hAnsi="Verdana" w:cs="Candara"/>
          <w:b/>
          <w:bCs/>
          <w:color w:val="0000FF"/>
          <w:sz w:val="22"/>
          <w:szCs w:val="22"/>
          <w:u w:val="single"/>
        </w:rPr>
      </w:pPr>
      <w:r w:rsidRPr="00C45A3C">
        <w:rPr>
          <w:rFonts w:ascii="Verdana" w:hAnsi="Verdana" w:cs="Candara"/>
          <w:color w:val="0000FF"/>
          <w:sz w:val="22"/>
          <w:szCs w:val="22"/>
        </w:rPr>
        <w:t xml:space="preserve">- </w:t>
      </w:r>
      <w:r w:rsidR="00241A19" w:rsidRPr="00C45A3C">
        <w:rPr>
          <w:rFonts w:ascii="Verdana" w:hAnsi="Verdana" w:cs="Candara"/>
          <w:b/>
          <w:color w:val="0000FF"/>
          <w:sz w:val="22"/>
          <w:szCs w:val="22"/>
          <w:u w:val="single"/>
        </w:rPr>
        <w:t>Résidence Séniors des Comtes de Forez</w:t>
      </w:r>
      <w:r w:rsidRPr="00C45A3C">
        <w:rPr>
          <w:rFonts w:ascii="Verdana" w:hAnsi="Verdana" w:cs="Candara"/>
          <w:color w:val="0000FF"/>
          <w:sz w:val="22"/>
          <w:szCs w:val="22"/>
        </w:rPr>
        <w:t xml:space="preserve"> : le budget </w:t>
      </w:r>
      <w:r w:rsidR="00546214">
        <w:rPr>
          <w:rFonts w:ascii="Verdana" w:hAnsi="Verdana" w:cs="Candara"/>
          <w:color w:val="0000FF"/>
          <w:sz w:val="22"/>
          <w:szCs w:val="22"/>
        </w:rPr>
        <w:t>augment</w:t>
      </w:r>
      <w:r w:rsidR="00D9289E" w:rsidRPr="00C45A3C">
        <w:rPr>
          <w:rFonts w:ascii="Verdana" w:hAnsi="Verdana" w:cs="Candara"/>
          <w:color w:val="0000FF"/>
          <w:sz w:val="22"/>
          <w:szCs w:val="22"/>
        </w:rPr>
        <w:t>e</w:t>
      </w:r>
      <w:r w:rsidRPr="00C45A3C">
        <w:rPr>
          <w:rFonts w:ascii="Verdana" w:hAnsi="Verdana" w:cs="Candara"/>
          <w:color w:val="0000FF"/>
          <w:sz w:val="22"/>
          <w:szCs w:val="22"/>
        </w:rPr>
        <w:t xml:space="preserve"> du fait de l</w:t>
      </w:r>
      <w:r w:rsidR="00D9289E" w:rsidRPr="00C45A3C">
        <w:rPr>
          <w:rFonts w:ascii="Verdana" w:hAnsi="Verdana" w:cs="Candara"/>
          <w:color w:val="0000FF"/>
          <w:sz w:val="22"/>
          <w:szCs w:val="22"/>
        </w:rPr>
        <w:t>’</w:t>
      </w:r>
      <w:r w:rsidRPr="00C45A3C">
        <w:rPr>
          <w:rFonts w:ascii="Verdana" w:hAnsi="Verdana" w:cs="Candara"/>
          <w:color w:val="0000FF"/>
          <w:sz w:val="22"/>
          <w:szCs w:val="22"/>
        </w:rPr>
        <w:t>a</w:t>
      </w:r>
      <w:r w:rsidR="00D9289E" w:rsidRPr="00C45A3C">
        <w:rPr>
          <w:rFonts w:ascii="Verdana" w:hAnsi="Verdana" w:cs="Candara"/>
          <w:color w:val="0000FF"/>
          <w:sz w:val="22"/>
          <w:szCs w:val="22"/>
        </w:rPr>
        <w:t xml:space="preserve">justement </w:t>
      </w:r>
      <w:r w:rsidR="006173C6">
        <w:rPr>
          <w:rFonts w:ascii="Verdana" w:hAnsi="Verdana" w:cs="Candara"/>
          <w:color w:val="0000FF"/>
          <w:sz w:val="22"/>
          <w:szCs w:val="22"/>
        </w:rPr>
        <w:t>des charges de personnel</w:t>
      </w:r>
      <w:r w:rsidR="00637854">
        <w:rPr>
          <w:rFonts w:ascii="Verdana" w:hAnsi="Verdana" w:cs="Candara"/>
          <w:color w:val="0000FF"/>
          <w:sz w:val="22"/>
          <w:szCs w:val="22"/>
        </w:rPr>
        <w:t xml:space="preserve"> </w:t>
      </w:r>
      <w:r w:rsidR="00F86ED2">
        <w:rPr>
          <w:rFonts w:ascii="Verdana" w:hAnsi="Verdana" w:cs="Candara"/>
          <w:color w:val="0000FF"/>
          <w:sz w:val="22"/>
          <w:szCs w:val="22"/>
        </w:rPr>
        <w:t xml:space="preserve">et </w:t>
      </w:r>
      <w:r w:rsidR="00637854">
        <w:rPr>
          <w:rFonts w:ascii="Verdana" w:hAnsi="Verdana" w:cs="Candara"/>
          <w:color w:val="0000FF"/>
          <w:sz w:val="22"/>
          <w:szCs w:val="22"/>
        </w:rPr>
        <w:t>des loyers avec la redevance pour réfection des façades</w:t>
      </w:r>
      <w:r w:rsidRPr="00C45A3C">
        <w:rPr>
          <w:rFonts w:ascii="Verdana" w:hAnsi="Verdana" w:cs="Candara"/>
          <w:color w:val="0000FF"/>
          <w:sz w:val="22"/>
          <w:szCs w:val="22"/>
        </w:rPr>
        <w:t xml:space="preserve">. </w:t>
      </w:r>
      <w:r w:rsidR="00637854">
        <w:rPr>
          <w:rFonts w:ascii="Verdana" w:hAnsi="Verdana" w:cs="Candara"/>
          <w:color w:val="0000FF"/>
          <w:sz w:val="22"/>
          <w:szCs w:val="22"/>
        </w:rPr>
        <w:t xml:space="preserve">Le bâtiment revenant dans le giron de la ville en septembre 2028, </w:t>
      </w:r>
      <w:r w:rsidR="00AB0D02">
        <w:rPr>
          <w:rFonts w:ascii="Verdana" w:hAnsi="Verdana" w:cs="Candara"/>
          <w:color w:val="0000FF"/>
          <w:sz w:val="22"/>
          <w:szCs w:val="22"/>
        </w:rPr>
        <w:t>c</w:t>
      </w:r>
      <w:r w:rsidR="00637854">
        <w:rPr>
          <w:rFonts w:ascii="Verdana" w:hAnsi="Verdana" w:cs="Candara"/>
          <w:color w:val="0000FF"/>
          <w:sz w:val="22"/>
          <w:szCs w:val="22"/>
        </w:rPr>
        <w:t xml:space="preserve">es redevances </w:t>
      </w:r>
      <w:r w:rsidR="00AB0D02">
        <w:rPr>
          <w:rFonts w:ascii="Verdana" w:hAnsi="Verdana" w:cs="Candara"/>
          <w:color w:val="0000FF"/>
          <w:sz w:val="22"/>
          <w:szCs w:val="22"/>
        </w:rPr>
        <w:t>sont cumulées sur les trois prochaines années afin d’être</w:t>
      </w:r>
      <w:r w:rsidR="00637854">
        <w:rPr>
          <w:rFonts w:ascii="Verdana" w:hAnsi="Verdana" w:cs="Candara"/>
          <w:color w:val="0000FF"/>
          <w:sz w:val="22"/>
          <w:szCs w:val="22"/>
        </w:rPr>
        <w:t xml:space="preserve"> soldées </w:t>
      </w:r>
      <w:r w:rsidR="00AB0D02">
        <w:rPr>
          <w:rFonts w:ascii="Verdana" w:hAnsi="Verdana" w:cs="Candara"/>
          <w:color w:val="0000FF"/>
          <w:sz w:val="22"/>
          <w:szCs w:val="22"/>
        </w:rPr>
        <w:t>fin 2028</w:t>
      </w:r>
      <w:r w:rsidR="00637854">
        <w:rPr>
          <w:rFonts w:ascii="Verdana" w:hAnsi="Verdana" w:cs="Candara"/>
          <w:color w:val="0000FF"/>
          <w:sz w:val="22"/>
          <w:szCs w:val="22"/>
        </w:rPr>
        <w:t xml:space="preserve">. </w:t>
      </w:r>
      <w:r w:rsidRPr="00C45A3C">
        <w:rPr>
          <w:rFonts w:ascii="Verdana" w:hAnsi="Verdana" w:cs="Candara"/>
          <w:color w:val="0000FF"/>
          <w:sz w:val="22"/>
          <w:szCs w:val="22"/>
        </w:rPr>
        <w:t>L</w:t>
      </w:r>
      <w:r w:rsidR="00D9289E" w:rsidRPr="00C45A3C">
        <w:rPr>
          <w:rFonts w:ascii="Verdana" w:hAnsi="Verdana" w:cs="Candara"/>
          <w:color w:val="0000FF"/>
          <w:sz w:val="22"/>
          <w:szCs w:val="22"/>
        </w:rPr>
        <w:t>a section</w:t>
      </w:r>
      <w:r w:rsidRPr="00C45A3C">
        <w:rPr>
          <w:rFonts w:ascii="Verdana" w:hAnsi="Verdana" w:cs="Candara"/>
          <w:color w:val="0000FF"/>
          <w:sz w:val="22"/>
          <w:szCs w:val="22"/>
        </w:rPr>
        <w:t xml:space="preserve"> d’investissement </w:t>
      </w:r>
      <w:r w:rsidR="00D9289E" w:rsidRPr="00C45A3C">
        <w:rPr>
          <w:rFonts w:ascii="Verdana" w:hAnsi="Verdana" w:cs="Candara"/>
          <w:color w:val="0000FF"/>
          <w:sz w:val="22"/>
          <w:szCs w:val="22"/>
        </w:rPr>
        <w:t>comprend</w:t>
      </w:r>
      <w:r w:rsidR="00241A19" w:rsidRPr="00C45A3C">
        <w:rPr>
          <w:rFonts w:ascii="Verdana" w:hAnsi="Verdana" w:cs="Candara"/>
          <w:color w:val="0000FF"/>
          <w:sz w:val="22"/>
          <w:szCs w:val="22"/>
        </w:rPr>
        <w:t xml:space="preserve"> pour moitié</w:t>
      </w:r>
      <w:r w:rsidR="00D9289E" w:rsidRPr="00C45A3C">
        <w:rPr>
          <w:rFonts w:ascii="Verdana" w:hAnsi="Verdana" w:cs="Candara"/>
          <w:color w:val="0000FF"/>
          <w:sz w:val="22"/>
          <w:szCs w:val="22"/>
        </w:rPr>
        <w:t xml:space="preserve"> les cautions d’entrée et de sortie des lieux ainsi que la rénovation d’appartements</w:t>
      </w:r>
      <w:r w:rsidRPr="00C45A3C">
        <w:rPr>
          <w:rFonts w:ascii="Verdana" w:hAnsi="Verdana" w:cs="Candara"/>
          <w:color w:val="0000FF"/>
          <w:sz w:val="22"/>
          <w:szCs w:val="22"/>
        </w:rPr>
        <w:t xml:space="preserve">.  </w:t>
      </w:r>
    </w:p>
    <w:p w14:paraId="01807875" w14:textId="77777777" w:rsidR="007003F3" w:rsidRDefault="007003F3" w:rsidP="00FB5560">
      <w:pPr>
        <w:ind w:left="1134"/>
        <w:jc w:val="both"/>
        <w:rPr>
          <w:rFonts w:ascii="Verdana" w:hAnsi="Verdana" w:cs="Candara"/>
          <w:b/>
          <w:bCs/>
          <w:color w:val="0000FF"/>
          <w:sz w:val="22"/>
          <w:szCs w:val="22"/>
          <w:u w:val="single"/>
        </w:rPr>
      </w:pPr>
    </w:p>
    <w:p w14:paraId="2378CCDD" w14:textId="19A9F2C1" w:rsidR="00D9289E" w:rsidRPr="00637854" w:rsidRDefault="00D9289E" w:rsidP="004427D1">
      <w:pPr>
        <w:numPr>
          <w:ilvl w:val="1"/>
          <w:numId w:val="2"/>
        </w:numPr>
        <w:ind w:left="1134" w:firstLine="0"/>
        <w:jc w:val="both"/>
        <w:rPr>
          <w:rFonts w:ascii="Verdana" w:hAnsi="Verdana" w:cs="Candara"/>
          <w:b/>
          <w:bCs/>
          <w:color w:val="0000FF"/>
          <w:sz w:val="22"/>
          <w:szCs w:val="22"/>
          <w:u w:val="single"/>
        </w:rPr>
      </w:pPr>
      <w:r w:rsidRPr="00637854">
        <w:rPr>
          <w:rFonts w:ascii="Verdana" w:hAnsi="Verdana" w:cs="Candara"/>
          <w:b/>
          <w:bCs/>
          <w:color w:val="0000FF"/>
          <w:sz w:val="22"/>
          <w:szCs w:val="22"/>
        </w:rPr>
        <w:t xml:space="preserve">- </w:t>
      </w:r>
      <w:r w:rsidRPr="00637854">
        <w:rPr>
          <w:rFonts w:ascii="Verdana" w:hAnsi="Verdana" w:cs="Candara"/>
          <w:b/>
          <w:bCs/>
          <w:color w:val="0000FF"/>
          <w:sz w:val="22"/>
          <w:szCs w:val="22"/>
          <w:u w:val="single"/>
        </w:rPr>
        <w:t>Foyer des Jeunes Travailleurs</w:t>
      </w:r>
      <w:r w:rsidR="00241A19" w:rsidRPr="00637854">
        <w:rPr>
          <w:rFonts w:ascii="Verdana" w:hAnsi="Verdana" w:cs="Candara"/>
          <w:b/>
          <w:bCs/>
          <w:color w:val="0000FF"/>
          <w:sz w:val="22"/>
          <w:szCs w:val="22"/>
          <w:u w:val="single"/>
        </w:rPr>
        <w:t xml:space="preserve"> Guy IV</w:t>
      </w:r>
      <w:r w:rsidRPr="00637854">
        <w:rPr>
          <w:rFonts w:ascii="Verdana" w:hAnsi="Verdana" w:cs="Candara"/>
          <w:bCs/>
          <w:color w:val="0000FF"/>
          <w:sz w:val="22"/>
          <w:szCs w:val="22"/>
        </w:rPr>
        <w:t> : l</w:t>
      </w:r>
      <w:r w:rsidRPr="00637854">
        <w:rPr>
          <w:rFonts w:ascii="Verdana" w:hAnsi="Verdana" w:cs="Candara"/>
          <w:color w:val="0000FF"/>
          <w:sz w:val="22"/>
          <w:szCs w:val="22"/>
        </w:rPr>
        <w:t xml:space="preserve">e budget de fonctionnement </w:t>
      </w:r>
      <w:r w:rsidR="00D1597C" w:rsidRPr="00637854">
        <w:rPr>
          <w:rFonts w:ascii="Verdana" w:hAnsi="Verdana" w:cs="Candara"/>
          <w:color w:val="0000FF"/>
          <w:sz w:val="22"/>
          <w:szCs w:val="22"/>
        </w:rPr>
        <w:t xml:space="preserve">diminue de 30 000 € </w:t>
      </w:r>
      <w:r w:rsidRPr="00637854">
        <w:rPr>
          <w:rFonts w:ascii="Verdana" w:hAnsi="Verdana" w:cs="Candara"/>
          <w:color w:val="0000FF"/>
          <w:sz w:val="22"/>
          <w:szCs w:val="22"/>
        </w:rPr>
        <w:t>du fait d</w:t>
      </w:r>
      <w:r w:rsidR="00637854" w:rsidRPr="00637854">
        <w:rPr>
          <w:rFonts w:ascii="Verdana" w:hAnsi="Verdana" w:cs="Candara"/>
          <w:color w:val="0000FF"/>
          <w:sz w:val="22"/>
          <w:szCs w:val="22"/>
        </w:rPr>
        <w:t>’une baisse d</w:t>
      </w:r>
      <w:r w:rsidR="00D1597C" w:rsidRPr="00637854">
        <w:rPr>
          <w:rFonts w:ascii="Verdana" w:hAnsi="Verdana" w:cs="Candara"/>
          <w:color w:val="0000FF"/>
          <w:sz w:val="22"/>
          <w:szCs w:val="22"/>
        </w:rPr>
        <w:t>e</w:t>
      </w:r>
      <w:r w:rsidR="00637854" w:rsidRPr="00637854">
        <w:rPr>
          <w:rFonts w:ascii="Verdana" w:hAnsi="Verdana" w:cs="Candara"/>
          <w:color w:val="0000FF"/>
          <w:sz w:val="22"/>
          <w:szCs w:val="22"/>
        </w:rPr>
        <w:t>s</w:t>
      </w:r>
      <w:r w:rsidR="00D1597C" w:rsidRPr="00637854">
        <w:rPr>
          <w:rFonts w:ascii="Verdana" w:hAnsi="Verdana" w:cs="Candara"/>
          <w:color w:val="0000FF"/>
          <w:sz w:val="22"/>
          <w:szCs w:val="22"/>
        </w:rPr>
        <w:t xml:space="preserve"> charges à caractère général </w:t>
      </w:r>
      <w:r w:rsidR="00637854" w:rsidRPr="00637854">
        <w:rPr>
          <w:rFonts w:ascii="Verdana" w:hAnsi="Verdana" w:cs="Candara"/>
          <w:color w:val="0000FF"/>
          <w:sz w:val="22"/>
          <w:szCs w:val="22"/>
        </w:rPr>
        <w:t xml:space="preserve">ainsi que </w:t>
      </w:r>
      <w:r w:rsidR="00D1597C" w:rsidRPr="00637854">
        <w:rPr>
          <w:rFonts w:ascii="Verdana" w:hAnsi="Verdana" w:cs="Candara"/>
          <w:color w:val="0000FF"/>
          <w:sz w:val="22"/>
          <w:szCs w:val="22"/>
        </w:rPr>
        <w:t>des intérêts d’emprunt avec un taux du livret A qui est passé de à 1,7 %</w:t>
      </w:r>
      <w:r w:rsidR="00637854" w:rsidRPr="00637854">
        <w:rPr>
          <w:rFonts w:ascii="Verdana" w:hAnsi="Verdana" w:cs="Candara"/>
          <w:color w:val="0000FF"/>
          <w:sz w:val="22"/>
          <w:szCs w:val="22"/>
        </w:rPr>
        <w:t xml:space="preserve"> contre 2,4 %. Les investissements ne sont pas significatifs.</w:t>
      </w:r>
    </w:p>
    <w:p w14:paraId="3EEFD05F" w14:textId="77777777" w:rsidR="00637854" w:rsidRPr="00254FDB" w:rsidRDefault="00637854" w:rsidP="00637854">
      <w:pPr>
        <w:ind w:left="1134"/>
        <w:jc w:val="both"/>
        <w:rPr>
          <w:rFonts w:ascii="Verdana" w:hAnsi="Verdana" w:cs="Candara"/>
          <w:b/>
          <w:bCs/>
          <w:color w:val="0000FF"/>
          <w:sz w:val="22"/>
          <w:szCs w:val="22"/>
          <w:u w:val="single"/>
        </w:rPr>
      </w:pPr>
    </w:p>
    <w:p w14:paraId="428A8D19" w14:textId="251BFC61" w:rsidR="00FD5DB9" w:rsidRPr="009D23B4" w:rsidRDefault="00403E7B" w:rsidP="00D26E4F">
      <w:pPr>
        <w:numPr>
          <w:ilvl w:val="1"/>
          <w:numId w:val="2"/>
        </w:numPr>
        <w:ind w:left="1134" w:firstLine="0"/>
        <w:jc w:val="both"/>
        <w:rPr>
          <w:rFonts w:ascii="Verdana" w:hAnsi="Verdana" w:cs="Candara"/>
          <w:b/>
          <w:bCs/>
          <w:color w:val="0000FF"/>
          <w:sz w:val="22"/>
          <w:szCs w:val="22"/>
          <w:u w:val="single"/>
        </w:rPr>
      </w:pPr>
      <w:r w:rsidRPr="009D23B4">
        <w:rPr>
          <w:rFonts w:ascii="Verdana" w:hAnsi="Verdana" w:cs="Candara"/>
          <w:color w:val="0000FF"/>
          <w:sz w:val="22"/>
          <w:szCs w:val="22"/>
        </w:rPr>
        <w:t>-</w:t>
      </w:r>
      <w:r w:rsidRPr="009D23B4">
        <w:rPr>
          <w:rFonts w:ascii="Verdana" w:hAnsi="Verdana" w:cs="Candara"/>
          <w:b/>
          <w:color w:val="0000FF"/>
          <w:sz w:val="22"/>
          <w:szCs w:val="22"/>
          <w:u w:val="single"/>
        </w:rPr>
        <w:t>Théâtre des Pénitents</w:t>
      </w:r>
      <w:r w:rsidRPr="009D23B4">
        <w:rPr>
          <w:rFonts w:ascii="Verdana" w:hAnsi="Verdana" w:cs="Candara"/>
          <w:color w:val="0000FF"/>
          <w:sz w:val="22"/>
          <w:szCs w:val="22"/>
        </w:rPr>
        <w:t> :</w:t>
      </w:r>
      <w:r w:rsidR="002F7B65" w:rsidRPr="009D23B4">
        <w:rPr>
          <w:rFonts w:ascii="Verdana" w:hAnsi="Verdana" w:cs="Candara"/>
          <w:color w:val="0000FF"/>
          <w:sz w:val="22"/>
          <w:szCs w:val="22"/>
        </w:rPr>
        <w:t xml:space="preserve"> </w:t>
      </w:r>
      <w:r w:rsidR="00746DBF" w:rsidRPr="009D23B4">
        <w:rPr>
          <w:rFonts w:ascii="Verdana" w:hAnsi="Verdana" w:cs="Candara"/>
          <w:color w:val="0000FF"/>
          <w:sz w:val="22"/>
          <w:szCs w:val="22"/>
        </w:rPr>
        <w:t>le budget</w:t>
      </w:r>
      <w:r w:rsidR="009A6B53" w:rsidRPr="009D23B4">
        <w:rPr>
          <w:rFonts w:ascii="Verdana" w:hAnsi="Verdana" w:cs="Candara"/>
          <w:color w:val="0000FF"/>
          <w:sz w:val="22"/>
          <w:szCs w:val="22"/>
        </w:rPr>
        <w:t xml:space="preserve"> global </w:t>
      </w:r>
      <w:r w:rsidR="00546214">
        <w:rPr>
          <w:rFonts w:ascii="Verdana" w:hAnsi="Verdana" w:cs="Candara"/>
          <w:color w:val="0000FF"/>
          <w:sz w:val="22"/>
          <w:szCs w:val="22"/>
        </w:rPr>
        <w:t>diminu</w:t>
      </w:r>
      <w:r w:rsidR="009D23B4" w:rsidRPr="009D23B4">
        <w:rPr>
          <w:rFonts w:ascii="Verdana" w:hAnsi="Verdana" w:cs="Candara"/>
          <w:color w:val="0000FF"/>
          <w:sz w:val="22"/>
          <w:szCs w:val="22"/>
        </w:rPr>
        <w:t xml:space="preserve">e fortement du fait de </w:t>
      </w:r>
      <w:r w:rsidR="00546214">
        <w:rPr>
          <w:rFonts w:ascii="Verdana" w:hAnsi="Verdana" w:cs="Candara"/>
          <w:color w:val="0000FF"/>
          <w:sz w:val="22"/>
          <w:szCs w:val="22"/>
        </w:rPr>
        <w:t>la f</w:t>
      </w:r>
      <w:r w:rsidR="00585223" w:rsidRPr="009D23B4">
        <w:rPr>
          <w:rFonts w:ascii="Verdana" w:hAnsi="Verdana" w:cs="Candara"/>
          <w:color w:val="0000FF"/>
          <w:sz w:val="22"/>
          <w:szCs w:val="22"/>
        </w:rPr>
        <w:t xml:space="preserve">in des </w:t>
      </w:r>
      <w:r w:rsidR="009D23B4">
        <w:rPr>
          <w:rFonts w:ascii="Verdana" w:hAnsi="Verdana" w:cs="Candara"/>
          <w:color w:val="0000FF"/>
          <w:sz w:val="22"/>
          <w:szCs w:val="22"/>
        </w:rPr>
        <w:t>travaux</w:t>
      </w:r>
      <w:r w:rsidR="00585223" w:rsidRPr="009D23B4">
        <w:rPr>
          <w:rFonts w:ascii="Verdana" w:hAnsi="Verdana" w:cs="Candara"/>
          <w:color w:val="0000FF"/>
          <w:sz w:val="22"/>
          <w:szCs w:val="22"/>
        </w:rPr>
        <w:t xml:space="preserve"> </w:t>
      </w:r>
      <w:r w:rsidR="00546214">
        <w:rPr>
          <w:rFonts w:ascii="Verdana" w:hAnsi="Verdana" w:cs="Candara"/>
          <w:color w:val="0000FF"/>
          <w:sz w:val="22"/>
          <w:szCs w:val="22"/>
        </w:rPr>
        <w:t>de rénovation.</w:t>
      </w:r>
      <w:r w:rsidR="00585223" w:rsidRPr="009D23B4">
        <w:rPr>
          <w:rFonts w:ascii="Verdana" w:hAnsi="Verdana" w:cs="Candara"/>
          <w:color w:val="0000FF"/>
          <w:sz w:val="22"/>
          <w:szCs w:val="22"/>
        </w:rPr>
        <w:t xml:space="preserve"> </w:t>
      </w:r>
      <w:r w:rsidR="009A6B53" w:rsidRPr="009D23B4">
        <w:rPr>
          <w:rFonts w:ascii="Verdana" w:hAnsi="Verdana" w:cs="Candara"/>
          <w:color w:val="0000FF"/>
          <w:sz w:val="22"/>
          <w:szCs w:val="22"/>
        </w:rPr>
        <w:t xml:space="preserve"> </w:t>
      </w:r>
    </w:p>
    <w:p w14:paraId="5853DF55" w14:textId="7DABF357" w:rsidR="00367C28" w:rsidRPr="008A73B2" w:rsidRDefault="009A6B53" w:rsidP="008A73B2">
      <w:pPr>
        <w:ind w:left="1134"/>
        <w:jc w:val="both"/>
        <w:rPr>
          <w:rFonts w:ascii="Verdana" w:hAnsi="Verdana" w:cs="Candara"/>
          <w:color w:val="0000FF"/>
          <w:sz w:val="22"/>
          <w:szCs w:val="22"/>
        </w:rPr>
      </w:pPr>
      <w:r w:rsidRPr="008A73B2">
        <w:rPr>
          <w:rFonts w:ascii="Verdana" w:hAnsi="Verdana" w:cs="Candara"/>
          <w:color w:val="0000FF"/>
          <w:sz w:val="22"/>
          <w:szCs w:val="22"/>
        </w:rPr>
        <w:t>L</w:t>
      </w:r>
      <w:r w:rsidR="002B674A">
        <w:rPr>
          <w:rFonts w:ascii="Verdana" w:hAnsi="Verdana" w:cs="Candara"/>
          <w:color w:val="0000FF"/>
          <w:sz w:val="22"/>
          <w:szCs w:val="22"/>
        </w:rPr>
        <w:t xml:space="preserve">a section </w:t>
      </w:r>
      <w:r w:rsidRPr="008A73B2">
        <w:rPr>
          <w:rFonts w:ascii="Verdana" w:hAnsi="Verdana" w:cs="Candara"/>
          <w:color w:val="0000FF"/>
          <w:sz w:val="22"/>
          <w:szCs w:val="22"/>
        </w:rPr>
        <w:t xml:space="preserve">de fonctionnement </w:t>
      </w:r>
      <w:r w:rsidR="002833EA">
        <w:rPr>
          <w:rFonts w:ascii="Verdana" w:hAnsi="Verdana" w:cs="Candara"/>
          <w:color w:val="0000FF"/>
          <w:sz w:val="22"/>
          <w:szCs w:val="22"/>
        </w:rPr>
        <w:t xml:space="preserve">augmente </w:t>
      </w:r>
      <w:r w:rsidR="009D23B4">
        <w:rPr>
          <w:rFonts w:ascii="Verdana" w:hAnsi="Verdana" w:cs="Candara"/>
          <w:color w:val="0000FF"/>
          <w:sz w:val="22"/>
          <w:szCs w:val="22"/>
        </w:rPr>
        <w:t>légèrement</w:t>
      </w:r>
      <w:r w:rsidRPr="008A73B2">
        <w:rPr>
          <w:rFonts w:ascii="Verdana" w:hAnsi="Verdana" w:cs="Candara"/>
          <w:color w:val="0000FF"/>
          <w:sz w:val="22"/>
          <w:szCs w:val="22"/>
        </w:rPr>
        <w:t xml:space="preserve"> </w:t>
      </w:r>
      <w:r w:rsidR="002833EA">
        <w:rPr>
          <w:rFonts w:ascii="Verdana" w:hAnsi="Verdana" w:cs="Candara"/>
          <w:color w:val="0000FF"/>
          <w:sz w:val="22"/>
          <w:szCs w:val="22"/>
        </w:rPr>
        <w:t xml:space="preserve">avec l’embauche d’un </w:t>
      </w:r>
      <w:r w:rsidR="00546214">
        <w:rPr>
          <w:rFonts w:ascii="Verdana" w:hAnsi="Verdana" w:cs="Candara"/>
          <w:color w:val="0000FF"/>
          <w:sz w:val="22"/>
          <w:szCs w:val="22"/>
        </w:rPr>
        <w:t>contrat à durée à déterminé pour l</w:t>
      </w:r>
      <w:r w:rsidR="002833EA">
        <w:rPr>
          <w:rFonts w:ascii="Verdana" w:hAnsi="Verdana" w:cs="Candara"/>
          <w:color w:val="0000FF"/>
          <w:sz w:val="22"/>
          <w:szCs w:val="22"/>
        </w:rPr>
        <w:t>a</w:t>
      </w:r>
      <w:r w:rsidR="00546214">
        <w:rPr>
          <w:rFonts w:ascii="Verdana" w:hAnsi="Verdana" w:cs="Candara"/>
          <w:color w:val="0000FF"/>
          <w:sz w:val="22"/>
          <w:szCs w:val="22"/>
        </w:rPr>
        <w:t xml:space="preserve"> réouverture et un complément d’heures pour l’entretien du site.</w:t>
      </w:r>
      <w:r w:rsidR="002833EA">
        <w:rPr>
          <w:rFonts w:ascii="Verdana" w:hAnsi="Verdana" w:cs="Candara"/>
          <w:color w:val="0000FF"/>
          <w:sz w:val="22"/>
          <w:szCs w:val="22"/>
        </w:rPr>
        <w:t xml:space="preserve"> </w:t>
      </w:r>
    </w:p>
    <w:p w14:paraId="24ABA542" w14:textId="1DD78A67" w:rsidR="00025211" w:rsidRDefault="002500D2" w:rsidP="009C4282">
      <w:pPr>
        <w:ind w:left="1134"/>
        <w:jc w:val="both"/>
        <w:rPr>
          <w:rFonts w:ascii="Verdana" w:hAnsi="Verdana" w:cs="Candara"/>
          <w:color w:val="0000FF"/>
          <w:sz w:val="22"/>
          <w:szCs w:val="22"/>
        </w:rPr>
      </w:pPr>
      <w:r w:rsidRPr="008A73B2">
        <w:rPr>
          <w:rFonts w:ascii="Verdana" w:hAnsi="Verdana" w:cs="Candara"/>
          <w:color w:val="0000FF"/>
          <w:sz w:val="22"/>
          <w:szCs w:val="22"/>
        </w:rPr>
        <w:t xml:space="preserve">Les subventions </w:t>
      </w:r>
      <w:r w:rsidR="00A963B7">
        <w:rPr>
          <w:rFonts w:ascii="Verdana" w:hAnsi="Verdana" w:cs="Candara"/>
          <w:color w:val="0000FF"/>
          <w:sz w:val="22"/>
          <w:szCs w:val="22"/>
        </w:rPr>
        <w:t xml:space="preserve">de la Région, </w:t>
      </w:r>
      <w:r w:rsidRPr="008A73B2">
        <w:rPr>
          <w:rFonts w:ascii="Verdana" w:hAnsi="Verdana" w:cs="Candara"/>
          <w:color w:val="0000FF"/>
          <w:sz w:val="22"/>
          <w:szCs w:val="22"/>
        </w:rPr>
        <w:t>du Département et de LF</w:t>
      </w:r>
      <w:r w:rsidR="00235C35">
        <w:rPr>
          <w:rFonts w:ascii="Verdana" w:hAnsi="Verdana" w:cs="Candara"/>
          <w:color w:val="0000FF"/>
          <w:sz w:val="22"/>
          <w:szCs w:val="22"/>
        </w:rPr>
        <w:t>A</w:t>
      </w:r>
      <w:r w:rsidRPr="008A73B2">
        <w:rPr>
          <w:rFonts w:ascii="Verdana" w:hAnsi="Verdana" w:cs="Candara"/>
          <w:color w:val="0000FF"/>
          <w:sz w:val="22"/>
          <w:szCs w:val="22"/>
        </w:rPr>
        <w:t xml:space="preserve"> sont maintenues au même nivea</w:t>
      </w:r>
      <w:r w:rsidR="009D23B4">
        <w:rPr>
          <w:rFonts w:ascii="Verdana" w:hAnsi="Verdana" w:cs="Candara"/>
          <w:color w:val="0000FF"/>
          <w:sz w:val="22"/>
          <w:szCs w:val="22"/>
        </w:rPr>
        <w:t>u, la</w:t>
      </w:r>
      <w:r w:rsidR="009F2134" w:rsidRPr="008A73B2">
        <w:rPr>
          <w:rFonts w:ascii="Verdana" w:hAnsi="Verdana" w:cs="Candara"/>
          <w:color w:val="0000FF"/>
          <w:sz w:val="22"/>
          <w:szCs w:val="22"/>
        </w:rPr>
        <w:t xml:space="preserve"> subvention d’équilibre</w:t>
      </w:r>
      <w:r w:rsidR="00E14861" w:rsidRPr="008A73B2">
        <w:rPr>
          <w:rFonts w:ascii="Verdana" w:hAnsi="Verdana" w:cs="Candara"/>
          <w:color w:val="0000FF"/>
          <w:sz w:val="22"/>
          <w:szCs w:val="22"/>
        </w:rPr>
        <w:t xml:space="preserve"> versé</w:t>
      </w:r>
      <w:r w:rsidR="00760987">
        <w:rPr>
          <w:rFonts w:ascii="Verdana" w:hAnsi="Verdana" w:cs="Candara"/>
          <w:color w:val="0000FF"/>
          <w:sz w:val="22"/>
          <w:szCs w:val="22"/>
        </w:rPr>
        <w:t>e</w:t>
      </w:r>
      <w:r w:rsidR="00E14861" w:rsidRPr="008A73B2">
        <w:rPr>
          <w:rFonts w:ascii="Verdana" w:hAnsi="Verdana" w:cs="Candara"/>
          <w:color w:val="0000FF"/>
          <w:sz w:val="22"/>
          <w:szCs w:val="22"/>
        </w:rPr>
        <w:t xml:space="preserve"> par le budget principal de la ville</w:t>
      </w:r>
      <w:r w:rsidR="009D23B4">
        <w:rPr>
          <w:rFonts w:ascii="Verdana" w:hAnsi="Verdana" w:cs="Candara"/>
          <w:color w:val="0000FF"/>
          <w:sz w:val="22"/>
          <w:szCs w:val="22"/>
        </w:rPr>
        <w:t xml:space="preserve"> </w:t>
      </w:r>
      <w:r w:rsidR="001B00EC">
        <w:rPr>
          <w:rFonts w:ascii="Verdana" w:hAnsi="Verdana" w:cs="Candara"/>
          <w:color w:val="0000FF"/>
          <w:sz w:val="22"/>
          <w:szCs w:val="22"/>
        </w:rPr>
        <w:t xml:space="preserve">s’élevant à </w:t>
      </w:r>
      <w:r w:rsidR="00546214">
        <w:rPr>
          <w:rFonts w:ascii="Verdana" w:hAnsi="Verdana" w:cs="Candara"/>
          <w:color w:val="0000FF"/>
          <w:sz w:val="22"/>
          <w:szCs w:val="22"/>
        </w:rPr>
        <w:t>805</w:t>
      </w:r>
      <w:r w:rsidR="001B00EC">
        <w:rPr>
          <w:rFonts w:ascii="Verdana" w:hAnsi="Verdana" w:cs="Candara"/>
          <w:color w:val="0000FF"/>
          <w:sz w:val="22"/>
          <w:szCs w:val="22"/>
        </w:rPr>
        <w:t xml:space="preserve"> 000</w:t>
      </w:r>
      <w:r w:rsidR="009D23B4">
        <w:rPr>
          <w:rFonts w:ascii="Verdana" w:hAnsi="Verdana" w:cs="Candara"/>
          <w:color w:val="0000FF"/>
          <w:sz w:val="22"/>
          <w:szCs w:val="22"/>
        </w:rPr>
        <w:t xml:space="preserve"> €</w:t>
      </w:r>
      <w:r w:rsidR="00546214">
        <w:rPr>
          <w:rFonts w:ascii="Verdana" w:hAnsi="Verdana" w:cs="Candara"/>
          <w:color w:val="0000FF"/>
          <w:sz w:val="22"/>
          <w:szCs w:val="22"/>
        </w:rPr>
        <w:t xml:space="preserve"> contre 450 000 € en 2025 </w:t>
      </w:r>
      <w:r w:rsidR="00F86ED2">
        <w:rPr>
          <w:rFonts w:ascii="Verdana" w:hAnsi="Verdana" w:cs="Candara"/>
          <w:color w:val="0000FF"/>
          <w:sz w:val="22"/>
          <w:szCs w:val="22"/>
        </w:rPr>
        <w:t>car elle comprend</w:t>
      </w:r>
      <w:r w:rsidR="00546214">
        <w:rPr>
          <w:rFonts w:ascii="Verdana" w:hAnsi="Verdana" w:cs="Candara"/>
          <w:color w:val="0000FF"/>
          <w:sz w:val="22"/>
          <w:szCs w:val="22"/>
        </w:rPr>
        <w:t xml:space="preserve"> le remboursement de l’annuité d’emprunt et l’augmentation de la dotation aux amortissement</w:t>
      </w:r>
      <w:r w:rsidR="009C4282">
        <w:rPr>
          <w:rFonts w:ascii="Verdana" w:hAnsi="Verdana" w:cs="Candara"/>
          <w:color w:val="0000FF"/>
          <w:sz w:val="22"/>
          <w:szCs w:val="22"/>
        </w:rPr>
        <w:t>s</w:t>
      </w:r>
      <w:r w:rsidRPr="008A73B2">
        <w:rPr>
          <w:rFonts w:ascii="Verdana" w:hAnsi="Verdana" w:cs="Candara"/>
          <w:color w:val="0000FF"/>
          <w:sz w:val="22"/>
          <w:szCs w:val="22"/>
        </w:rPr>
        <w:t>.</w:t>
      </w:r>
      <w:r w:rsidR="00D104D1">
        <w:rPr>
          <w:rFonts w:ascii="Verdana" w:hAnsi="Verdana" w:cs="Candara"/>
          <w:color w:val="0000FF"/>
          <w:sz w:val="22"/>
          <w:szCs w:val="22"/>
        </w:rPr>
        <w:t xml:space="preserve"> </w:t>
      </w:r>
      <w:r w:rsidR="00546214">
        <w:rPr>
          <w:rFonts w:ascii="Verdana" w:hAnsi="Verdana" w:cs="Candara"/>
          <w:color w:val="0000FF"/>
          <w:sz w:val="22"/>
          <w:szCs w:val="22"/>
        </w:rPr>
        <w:t>L’</w:t>
      </w:r>
      <w:r w:rsidR="00D104D1">
        <w:rPr>
          <w:rFonts w:ascii="Verdana" w:hAnsi="Verdana" w:cs="Candara"/>
          <w:color w:val="0000FF"/>
          <w:sz w:val="22"/>
          <w:szCs w:val="22"/>
        </w:rPr>
        <w:t xml:space="preserve">emprunt </w:t>
      </w:r>
      <w:r w:rsidR="00546214">
        <w:rPr>
          <w:rFonts w:ascii="Verdana" w:hAnsi="Verdana" w:cs="Candara"/>
          <w:color w:val="0000FF"/>
          <w:sz w:val="22"/>
          <w:szCs w:val="22"/>
        </w:rPr>
        <w:t>a été</w:t>
      </w:r>
      <w:r w:rsidR="00D104D1">
        <w:rPr>
          <w:rFonts w:ascii="Verdana" w:hAnsi="Verdana" w:cs="Candara"/>
          <w:color w:val="0000FF"/>
          <w:sz w:val="22"/>
          <w:szCs w:val="22"/>
        </w:rPr>
        <w:t xml:space="preserve"> contracté</w:t>
      </w:r>
      <w:r w:rsidR="00546214">
        <w:rPr>
          <w:rFonts w:ascii="Verdana" w:hAnsi="Verdana" w:cs="Candara"/>
          <w:color w:val="0000FF"/>
          <w:sz w:val="22"/>
          <w:szCs w:val="22"/>
        </w:rPr>
        <w:t xml:space="preserve"> en 2025</w:t>
      </w:r>
      <w:r w:rsidR="00D104D1">
        <w:rPr>
          <w:rFonts w:ascii="Verdana" w:hAnsi="Verdana" w:cs="Candara"/>
          <w:color w:val="0000FF"/>
          <w:sz w:val="22"/>
          <w:szCs w:val="22"/>
        </w:rPr>
        <w:t xml:space="preserve">, </w:t>
      </w:r>
      <w:r w:rsidR="00546214">
        <w:rPr>
          <w:rFonts w:ascii="Verdana" w:hAnsi="Verdana" w:cs="Candara"/>
          <w:color w:val="0000FF"/>
          <w:sz w:val="22"/>
          <w:szCs w:val="22"/>
        </w:rPr>
        <w:t>à hauteur de 3 M€ avec un taux d’intér</w:t>
      </w:r>
      <w:r w:rsidR="009C4282">
        <w:rPr>
          <w:rFonts w:ascii="Verdana" w:hAnsi="Verdana" w:cs="Candara"/>
          <w:color w:val="0000FF"/>
          <w:sz w:val="22"/>
          <w:szCs w:val="22"/>
        </w:rPr>
        <w:t>êt indexé sur le Livret A</w:t>
      </w:r>
      <w:r w:rsidR="00637854">
        <w:rPr>
          <w:rFonts w:ascii="Verdana" w:hAnsi="Verdana" w:cs="Candara"/>
          <w:color w:val="0000FF"/>
          <w:sz w:val="22"/>
          <w:szCs w:val="22"/>
        </w:rPr>
        <w:t xml:space="preserve"> sur une durée de 25 ans</w:t>
      </w:r>
      <w:r w:rsidR="009C4282">
        <w:rPr>
          <w:rFonts w:ascii="Verdana" w:hAnsi="Verdana" w:cs="Candara"/>
          <w:color w:val="0000FF"/>
          <w:sz w:val="22"/>
          <w:szCs w:val="22"/>
        </w:rPr>
        <w:t xml:space="preserve">. </w:t>
      </w:r>
    </w:p>
    <w:p w14:paraId="4A8D38F4" w14:textId="0DD27500" w:rsidR="00845788" w:rsidRDefault="00845788" w:rsidP="006063A5">
      <w:pPr>
        <w:ind w:firstLine="709"/>
        <w:rPr>
          <w:rFonts w:ascii="Verdana" w:hAnsi="Verdana" w:cs="Candara"/>
          <w:b/>
          <w:bCs/>
          <w:color w:val="0000FF"/>
          <w:sz w:val="22"/>
          <w:szCs w:val="22"/>
        </w:rPr>
      </w:pPr>
    </w:p>
    <w:p w14:paraId="275856D8" w14:textId="730CC1EB" w:rsidR="00205A4B" w:rsidRPr="008A73B2" w:rsidRDefault="00205A4B" w:rsidP="00662E57">
      <w:pPr>
        <w:ind w:left="709"/>
        <w:rPr>
          <w:rFonts w:ascii="Verdana" w:hAnsi="Verdana" w:cs="Candara"/>
          <w:color w:val="0000FF"/>
          <w:sz w:val="22"/>
          <w:szCs w:val="22"/>
        </w:rPr>
      </w:pPr>
      <w:r w:rsidRPr="008A73B2">
        <w:rPr>
          <w:rFonts w:ascii="Verdana" w:hAnsi="Verdana" w:cs="Candara"/>
          <w:b/>
          <w:bCs/>
          <w:color w:val="0000FF"/>
          <w:sz w:val="22"/>
          <w:szCs w:val="22"/>
        </w:rPr>
        <w:t xml:space="preserve">Le budget </w:t>
      </w:r>
      <w:r w:rsidR="00F9546D">
        <w:rPr>
          <w:rFonts w:ascii="Verdana" w:hAnsi="Verdana" w:cs="Candara"/>
          <w:b/>
          <w:bCs/>
          <w:color w:val="0000FF"/>
          <w:sz w:val="22"/>
          <w:szCs w:val="22"/>
        </w:rPr>
        <w:t xml:space="preserve">principal </w:t>
      </w:r>
      <w:r w:rsidRPr="008A73B2">
        <w:rPr>
          <w:rFonts w:ascii="Verdana" w:hAnsi="Verdana" w:cs="Candara"/>
          <w:b/>
          <w:bCs/>
          <w:color w:val="0000FF"/>
          <w:sz w:val="22"/>
          <w:szCs w:val="22"/>
        </w:rPr>
        <w:t>20</w:t>
      </w:r>
      <w:r w:rsidR="004F5FDF" w:rsidRPr="008A73B2">
        <w:rPr>
          <w:rFonts w:ascii="Verdana" w:hAnsi="Verdana" w:cs="Candara"/>
          <w:b/>
          <w:bCs/>
          <w:color w:val="0000FF"/>
          <w:sz w:val="22"/>
          <w:szCs w:val="22"/>
        </w:rPr>
        <w:t>2</w:t>
      </w:r>
      <w:r w:rsidR="009C4282">
        <w:rPr>
          <w:rFonts w:ascii="Verdana" w:hAnsi="Verdana" w:cs="Candara"/>
          <w:b/>
          <w:bCs/>
          <w:color w:val="0000FF"/>
          <w:sz w:val="22"/>
          <w:szCs w:val="22"/>
        </w:rPr>
        <w:t>6</w:t>
      </w:r>
      <w:r w:rsidRPr="008A73B2">
        <w:rPr>
          <w:rFonts w:ascii="Verdana" w:hAnsi="Verdana" w:cs="Candara"/>
          <w:b/>
          <w:bCs/>
          <w:color w:val="0000FF"/>
          <w:sz w:val="22"/>
          <w:szCs w:val="22"/>
        </w:rPr>
        <w:t xml:space="preserve"> </w:t>
      </w:r>
      <w:r w:rsidRPr="008A73B2">
        <w:rPr>
          <w:rFonts w:ascii="Verdana" w:hAnsi="Verdana" w:cs="Candara"/>
          <w:color w:val="0000FF"/>
          <w:sz w:val="22"/>
          <w:szCs w:val="22"/>
        </w:rPr>
        <w:t>peut</w:t>
      </w:r>
      <w:r w:rsidRPr="008A73B2">
        <w:rPr>
          <w:rFonts w:ascii="Verdana" w:hAnsi="Verdana" w:cs="Candara"/>
          <w:b/>
          <w:bCs/>
          <w:color w:val="0000FF"/>
          <w:sz w:val="22"/>
          <w:szCs w:val="22"/>
        </w:rPr>
        <w:t xml:space="preserve"> s’analyser </w:t>
      </w:r>
      <w:r w:rsidR="00671CF7" w:rsidRPr="008A73B2">
        <w:rPr>
          <w:rFonts w:ascii="Verdana" w:hAnsi="Verdana" w:cs="Candara"/>
          <w:color w:val="0000FF"/>
          <w:sz w:val="22"/>
          <w:szCs w:val="22"/>
        </w:rPr>
        <w:t xml:space="preserve">par comparaison avec </w:t>
      </w:r>
      <w:r w:rsidR="00BC0B63" w:rsidRPr="008A73B2">
        <w:rPr>
          <w:rFonts w:ascii="Verdana" w:hAnsi="Verdana" w:cs="Candara"/>
          <w:color w:val="0000FF"/>
          <w:sz w:val="22"/>
          <w:szCs w:val="22"/>
        </w:rPr>
        <w:t>le budget primitif 20</w:t>
      </w:r>
      <w:r w:rsidR="007E1397" w:rsidRPr="008A73B2">
        <w:rPr>
          <w:rFonts w:ascii="Verdana" w:hAnsi="Verdana" w:cs="Candara"/>
          <w:color w:val="0000FF"/>
          <w:sz w:val="22"/>
          <w:szCs w:val="22"/>
        </w:rPr>
        <w:t>2</w:t>
      </w:r>
      <w:r w:rsidR="009C4282">
        <w:rPr>
          <w:rFonts w:ascii="Verdana" w:hAnsi="Verdana" w:cs="Candara"/>
          <w:color w:val="0000FF"/>
          <w:sz w:val="22"/>
          <w:szCs w:val="22"/>
        </w:rPr>
        <w:t>5</w:t>
      </w:r>
      <w:r w:rsidR="00671CF7" w:rsidRPr="008A73B2">
        <w:rPr>
          <w:rFonts w:ascii="Verdana" w:hAnsi="Verdana" w:cs="Candara"/>
          <w:color w:val="0000FF"/>
          <w:sz w:val="22"/>
          <w:szCs w:val="22"/>
        </w:rPr>
        <w:t> :</w:t>
      </w:r>
    </w:p>
    <w:p w14:paraId="714324D5" w14:textId="77777777" w:rsidR="00205A4B" w:rsidRPr="008A73B2" w:rsidRDefault="00DB7454" w:rsidP="00DB7454">
      <w:pPr>
        <w:ind w:left="1276" w:firstLine="142"/>
        <w:rPr>
          <w:rFonts w:ascii="Verdana" w:hAnsi="Verdana" w:cs="Candara"/>
          <w:b/>
          <w:bCs/>
          <w:color w:val="0000FF"/>
          <w:sz w:val="22"/>
          <w:szCs w:val="22"/>
          <w:u w:val="single"/>
        </w:rPr>
      </w:pPr>
      <w:r w:rsidRPr="008A73B2">
        <w:rPr>
          <w:rFonts w:ascii="Verdana" w:hAnsi="Verdana" w:cs="Candara"/>
          <w:b/>
          <w:bCs/>
          <w:color w:val="0000FF"/>
          <w:sz w:val="22"/>
          <w:szCs w:val="22"/>
          <w:u w:val="single"/>
        </w:rPr>
        <w:t>2</w:t>
      </w:r>
      <w:r w:rsidR="00205A4B" w:rsidRPr="008A73B2">
        <w:rPr>
          <w:rFonts w:ascii="Verdana" w:hAnsi="Verdana" w:cs="Candara"/>
          <w:b/>
          <w:bCs/>
          <w:color w:val="0000FF"/>
          <w:sz w:val="22"/>
          <w:szCs w:val="22"/>
          <w:u w:val="single"/>
        </w:rPr>
        <w:t xml:space="preserve"> </w:t>
      </w:r>
      <w:r w:rsidR="00941A50" w:rsidRPr="008A73B2">
        <w:rPr>
          <w:rFonts w:ascii="Verdana" w:hAnsi="Verdana" w:cs="Candara"/>
          <w:b/>
          <w:bCs/>
          <w:color w:val="0000FF"/>
          <w:sz w:val="22"/>
          <w:szCs w:val="22"/>
          <w:u w:val="single"/>
        </w:rPr>
        <w:t>–</w:t>
      </w:r>
      <w:r w:rsidR="00205A4B" w:rsidRPr="008A73B2">
        <w:rPr>
          <w:rFonts w:ascii="Verdana" w:hAnsi="Verdana" w:cs="Candara"/>
          <w:b/>
          <w:bCs/>
          <w:color w:val="0000FF"/>
          <w:sz w:val="22"/>
          <w:szCs w:val="22"/>
          <w:u w:val="single"/>
        </w:rPr>
        <w:t xml:space="preserve"> P</w:t>
      </w:r>
      <w:r w:rsidR="00941A50" w:rsidRPr="008A73B2">
        <w:rPr>
          <w:rFonts w:ascii="Verdana" w:hAnsi="Verdana" w:cs="Candara"/>
          <w:b/>
          <w:bCs/>
          <w:color w:val="0000FF"/>
          <w:sz w:val="22"/>
          <w:szCs w:val="22"/>
          <w:u w:val="single"/>
        </w:rPr>
        <w:t>résentation par nature de la section de fonctionnement :</w:t>
      </w:r>
    </w:p>
    <w:p w14:paraId="37E8FAB7" w14:textId="77777777" w:rsidR="00205A4B" w:rsidRPr="008A73B2" w:rsidRDefault="00205A4B">
      <w:pPr>
        <w:jc w:val="both"/>
        <w:rPr>
          <w:rFonts w:ascii="Verdana" w:hAnsi="Verdana" w:cs="Candara"/>
          <w:b/>
          <w:bCs/>
          <w:color w:val="0000FF"/>
          <w:sz w:val="22"/>
          <w:szCs w:val="22"/>
        </w:rPr>
      </w:pPr>
    </w:p>
    <w:p w14:paraId="7FE70848" w14:textId="15422D9A" w:rsidR="00367C28" w:rsidRDefault="00205A4B" w:rsidP="00D76579">
      <w:pPr>
        <w:pStyle w:val="Paragraphedeliste"/>
        <w:numPr>
          <w:ilvl w:val="0"/>
          <w:numId w:val="29"/>
        </w:numPr>
        <w:jc w:val="both"/>
        <w:rPr>
          <w:rFonts w:ascii="Verdana" w:hAnsi="Verdana" w:cs="Candara"/>
          <w:b/>
          <w:bCs/>
          <w:color w:val="0000FF"/>
          <w:sz w:val="22"/>
          <w:szCs w:val="22"/>
        </w:rPr>
      </w:pPr>
      <w:r w:rsidRPr="008A73B2">
        <w:rPr>
          <w:rFonts w:ascii="Verdana" w:hAnsi="Verdana" w:cs="Candara"/>
          <w:b/>
          <w:bCs/>
          <w:color w:val="0000FF"/>
          <w:sz w:val="22"/>
          <w:szCs w:val="22"/>
        </w:rPr>
        <w:t xml:space="preserve">- L’évolution des recettes </w:t>
      </w:r>
    </w:p>
    <w:p w14:paraId="763E8C38" w14:textId="77777777" w:rsidR="009C4282" w:rsidRDefault="009C4282" w:rsidP="009C4282">
      <w:pPr>
        <w:ind w:left="705"/>
        <w:jc w:val="both"/>
        <w:rPr>
          <w:rFonts w:ascii="Verdana" w:hAnsi="Verdana" w:cs="Candara"/>
          <w:b/>
          <w:bCs/>
          <w:color w:val="0000FF"/>
          <w:sz w:val="22"/>
          <w:szCs w:val="22"/>
        </w:rPr>
      </w:pPr>
    </w:p>
    <w:p w14:paraId="2C9AA0AD" w14:textId="2E58744B" w:rsidR="009C4282" w:rsidRPr="009C4282" w:rsidRDefault="009C4282" w:rsidP="009C4282">
      <w:pPr>
        <w:ind w:left="705"/>
        <w:jc w:val="both"/>
        <w:rPr>
          <w:rFonts w:ascii="Verdana" w:hAnsi="Verdana" w:cs="Candara"/>
          <w:b/>
          <w:bCs/>
          <w:color w:val="0000FF"/>
          <w:sz w:val="22"/>
          <w:szCs w:val="22"/>
        </w:rPr>
      </w:pPr>
      <w:r w:rsidRPr="009C4282">
        <w:rPr>
          <w:noProof/>
        </w:rPr>
        <w:drawing>
          <wp:inline distT="0" distB="0" distL="0" distR="0" wp14:anchorId="39B0ADFE" wp14:editId="40985096">
            <wp:extent cx="5412740" cy="1835150"/>
            <wp:effectExtent l="0" t="0" r="0" b="0"/>
            <wp:docPr id="10546652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2740" cy="1835150"/>
                    </a:xfrm>
                    <a:prstGeom prst="rect">
                      <a:avLst/>
                    </a:prstGeom>
                    <a:noFill/>
                    <a:ln>
                      <a:noFill/>
                    </a:ln>
                  </pic:spPr>
                </pic:pic>
              </a:graphicData>
            </a:graphic>
          </wp:inline>
        </w:drawing>
      </w:r>
    </w:p>
    <w:p w14:paraId="6199F79E" w14:textId="77777777" w:rsidR="002833EA" w:rsidRDefault="002833EA" w:rsidP="002833EA">
      <w:pPr>
        <w:ind w:left="705"/>
        <w:jc w:val="both"/>
        <w:rPr>
          <w:rFonts w:ascii="Verdana" w:hAnsi="Verdana" w:cs="Candara"/>
          <w:b/>
          <w:bCs/>
          <w:color w:val="0000FF"/>
          <w:sz w:val="22"/>
          <w:szCs w:val="22"/>
        </w:rPr>
      </w:pPr>
    </w:p>
    <w:p w14:paraId="027BB9D0" w14:textId="29B18400" w:rsidR="00205A4B" w:rsidRDefault="003E7EA6" w:rsidP="00D63F76">
      <w:pPr>
        <w:ind w:left="705"/>
        <w:jc w:val="both"/>
        <w:rPr>
          <w:rFonts w:ascii="Verdana" w:hAnsi="Verdana" w:cs="Candara"/>
          <w:color w:val="0000FF"/>
          <w:sz w:val="22"/>
          <w:szCs w:val="22"/>
        </w:rPr>
      </w:pPr>
      <w:r>
        <w:rPr>
          <w:rFonts w:ascii="Verdana" w:hAnsi="Verdana" w:cs="Candara"/>
          <w:color w:val="0000FF"/>
          <w:sz w:val="22"/>
          <w:szCs w:val="22"/>
        </w:rPr>
        <w:t>Les</w:t>
      </w:r>
      <w:r w:rsidR="00205A4B" w:rsidRPr="00065881">
        <w:rPr>
          <w:rFonts w:ascii="Verdana" w:hAnsi="Verdana" w:cs="Candara"/>
          <w:color w:val="0000FF"/>
          <w:sz w:val="22"/>
          <w:szCs w:val="22"/>
        </w:rPr>
        <w:t xml:space="preserve"> recettes</w:t>
      </w:r>
      <w:r w:rsidR="00306201" w:rsidRPr="00065881">
        <w:rPr>
          <w:rFonts w:ascii="Verdana" w:hAnsi="Verdana" w:cs="Candara"/>
          <w:b/>
          <w:bCs/>
          <w:color w:val="0000FF"/>
          <w:sz w:val="22"/>
          <w:szCs w:val="22"/>
        </w:rPr>
        <w:t xml:space="preserve"> </w:t>
      </w:r>
      <w:r>
        <w:rPr>
          <w:rFonts w:ascii="Verdana" w:hAnsi="Verdana" w:cs="Candara"/>
          <w:color w:val="0000FF"/>
          <w:sz w:val="22"/>
          <w:szCs w:val="22"/>
        </w:rPr>
        <w:t>sont</w:t>
      </w:r>
      <w:r w:rsidRPr="00065881">
        <w:rPr>
          <w:rFonts w:ascii="Verdana" w:hAnsi="Verdana" w:cs="Candara"/>
          <w:color w:val="0000FF"/>
          <w:sz w:val="22"/>
          <w:szCs w:val="22"/>
        </w:rPr>
        <w:t xml:space="preserve"> </w:t>
      </w:r>
      <w:r w:rsidR="00820C12" w:rsidRPr="00065881">
        <w:rPr>
          <w:rFonts w:ascii="Verdana" w:hAnsi="Verdana" w:cs="Candara"/>
          <w:color w:val="0000FF"/>
          <w:sz w:val="22"/>
          <w:szCs w:val="22"/>
        </w:rPr>
        <w:t>en</w:t>
      </w:r>
      <w:r w:rsidR="001250DA" w:rsidRPr="00065881">
        <w:rPr>
          <w:rFonts w:ascii="Verdana" w:hAnsi="Verdana" w:cs="Candara"/>
          <w:color w:val="0000FF"/>
          <w:sz w:val="22"/>
          <w:szCs w:val="22"/>
        </w:rPr>
        <w:t xml:space="preserve"> hausse (+</w:t>
      </w:r>
      <w:r w:rsidR="002833EA">
        <w:rPr>
          <w:rFonts w:ascii="Verdana" w:hAnsi="Verdana" w:cs="Candara"/>
          <w:color w:val="0000FF"/>
          <w:sz w:val="22"/>
          <w:szCs w:val="22"/>
        </w:rPr>
        <w:t>3</w:t>
      </w:r>
      <w:r w:rsidR="006C1EC1">
        <w:rPr>
          <w:rFonts w:ascii="Verdana" w:hAnsi="Verdana" w:cs="Candara"/>
          <w:color w:val="0000FF"/>
          <w:sz w:val="22"/>
          <w:szCs w:val="22"/>
        </w:rPr>
        <w:t>5</w:t>
      </w:r>
      <w:r w:rsidR="00D63F76">
        <w:rPr>
          <w:rFonts w:ascii="Verdana" w:hAnsi="Verdana" w:cs="Candara"/>
          <w:color w:val="0000FF"/>
          <w:sz w:val="22"/>
          <w:szCs w:val="22"/>
        </w:rPr>
        <w:t>0</w:t>
      </w:r>
      <w:r w:rsidR="006C1EC1">
        <w:rPr>
          <w:rFonts w:ascii="Verdana" w:hAnsi="Verdana" w:cs="Candara"/>
          <w:color w:val="0000FF"/>
          <w:sz w:val="22"/>
          <w:szCs w:val="22"/>
        </w:rPr>
        <w:t xml:space="preserve"> </w:t>
      </w:r>
      <w:r w:rsidR="001250DA" w:rsidRPr="00065881">
        <w:rPr>
          <w:rFonts w:ascii="Verdana" w:hAnsi="Verdana" w:cs="Candara"/>
          <w:color w:val="0000FF"/>
          <w:sz w:val="22"/>
          <w:szCs w:val="22"/>
        </w:rPr>
        <w:t xml:space="preserve">000 € soit </w:t>
      </w:r>
      <w:r w:rsidR="009C4282">
        <w:rPr>
          <w:rFonts w:ascii="Verdana" w:hAnsi="Verdana" w:cs="Candara"/>
          <w:color w:val="0000FF"/>
          <w:sz w:val="22"/>
          <w:szCs w:val="22"/>
        </w:rPr>
        <w:t>2</w:t>
      </w:r>
      <w:r w:rsidR="001250DA" w:rsidRPr="00065881">
        <w:rPr>
          <w:rFonts w:ascii="Verdana" w:hAnsi="Verdana" w:cs="Candara"/>
          <w:color w:val="0000FF"/>
          <w:sz w:val="22"/>
          <w:szCs w:val="22"/>
        </w:rPr>
        <w:t>,</w:t>
      </w:r>
      <w:r w:rsidR="009C4282">
        <w:rPr>
          <w:rFonts w:ascii="Verdana" w:hAnsi="Verdana" w:cs="Candara"/>
          <w:color w:val="0000FF"/>
          <w:sz w:val="22"/>
          <w:szCs w:val="22"/>
        </w:rPr>
        <w:t>56</w:t>
      </w:r>
      <w:r w:rsidR="001250DA" w:rsidRPr="00065881">
        <w:rPr>
          <w:rFonts w:ascii="Verdana" w:hAnsi="Verdana" w:cs="Candara"/>
          <w:color w:val="0000FF"/>
          <w:sz w:val="22"/>
          <w:szCs w:val="22"/>
        </w:rPr>
        <w:t xml:space="preserve"> %)</w:t>
      </w:r>
      <w:r w:rsidR="000D528A">
        <w:rPr>
          <w:rFonts w:ascii="Verdana" w:hAnsi="Verdana" w:cs="Candara"/>
          <w:color w:val="0000FF"/>
          <w:sz w:val="22"/>
          <w:szCs w:val="22"/>
        </w:rPr>
        <w:t xml:space="preserve">. </w:t>
      </w:r>
    </w:p>
    <w:p w14:paraId="0264253E" w14:textId="77777777" w:rsidR="000D528A" w:rsidRPr="00065881" w:rsidRDefault="000D528A" w:rsidP="00821E2F">
      <w:pPr>
        <w:jc w:val="both"/>
        <w:rPr>
          <w:rFonts w:ascii="Verdana" w:hAnsi="Verdana" w:cs="Candara"/>
          <w:color w:val="0000FF"/>
          <w:sz w:val="22"/>
          <w:szCs w:val="22"/>
        </w:rPr>
      </w:pPr>
    </w:p>
    <w:p w14:paraId="59C9D961" w14:textId="703E4A07" w:rsidR="00835BB6" w:rsidRDefault="00D5458C" w:rsidP="005D290C">
      <w:pPr>
        <w:numPr>
          <w:ilvl w:val="0"/>
          <w:numId w:val="22"/>
        </w:numPr>
        <w:ind w:right="332"/>
        <w:jc w:val="both"/>
        <w:rPr>
          <w:rFonts w:ascii="Verdana" w:hAnsi="Verdana" w:cs="Candara"/>
          <w:color w:val="0000FF"/>
          <w:sz w:val="22"/>
          <w:szCs w:val="22"/>
        </w:rPr>
      </w:pPr>
      <w:r w:rsidRPr="00E80F64">
        <w:rPr>
          <w:rFonts w:ascii="Verdana" w:hAnsi="Verdana" w:cs="Candara"/>
          <w:color w:val="0000FF"/>
          <w:sz w:val="22"/>
          <w:szCs w:val="22"/>
        </w:rPr>
        <w:t xml:space="preserve">Les </w:t>
      </w:r>
      <w:r w:rsidRPr="00E80F64">
        <w:rPr>
          <w:rFonts w:ascii="Verdana" w:hAnsi="Verdana" w:cs="Candara"/>
          <w:b/>
          <w:bCs/>
          <w:color w:val="0000FF"/>
          <w:sz w:val="22"/>
          <w:szCs w:val="22"/>
        </w:rPr>
        <w:t>recettes tarifaires</w:t>
      </w:r>
      <w:r w:rsidRPr="00E80F64">
        <w:rPr>
          <w:rFonts w:ascii="Verdana" w:hAnsi="Verdana" w:cs="Candara"/>
          <w:color w:val="0000FF"/>
          <w:sz w:val="22"/>
          <w:szCs w:val="22"/>
        </w:rPr>
        <w:t xml:space="preserve"> (ou produits des services) </w:t>
      </w:r>
      <w:r w:rsidR="003A6F8A">
        <w:rPr>
          <w:rFonts w:ascii="Verdana" w:hAnsi="Verdana" w:cs="Candara"/>
          <w:color w:val="0000FF"/>
          <w:sz w:val="22"/>
          <w:szCs w:val="22"/>
        </w:rPr>
        <w:t>resten</w:t>
      </w:r>
      <w:r w:rsidR="00F836A5" w:rsidRPr="00E80F64">
        <w:rPr>
          <w:rFonts w:ascii="Verdana" w:hAnsi="Verdana" w:cs="Candara"/>
          <w:color w:val="0000FF"/>
          <w:sz w:val="22"/>
          <w:szCs w:val="22"/>
        </w:rPr>
        <w:t>t</w:t>
      </w:r>
      <w:r w:rsidR="00842704">
        <w:rPr>
          <w:rFonts w:ascii="Verdana" w:hAnsi="Verdana" w:cs="Candara"/>
          <w:color w:val="0000FF"/>
          <w:sz w:val="22"/>
          <w:szCs w:val="22"/>
        </w:rPr>
        <w:t xml:space="preserve"> </w:t>
      </w:r>
      <w:r w:rsidR="003A6F8A">
        <w:rPr>
          <w:rFonts w:ascii="Verdana" w:hAnsi="Verdana" w:cs="Candara"/>
          <w:color w:val="0000FF"/>
          <w:sz w:val="22"/>
          <w:szCs w:val="22"/>
        </w:rPr>
        <w:t xml:space="preserve">stables </w:t>
      </w:r>
      <w:r w:rsidR="00842704">
        <w:rPr>
          <w:rFonts w:ascii="Verdana" w:hAnsi="Verdana" w:cs="Candara"/>
          <w:color w:val="0000FF"/>
          <w:sz w:val="22"/>
          <w:szCs w:val="22"/>
        </w:rPr>
        <w:t>pour différents services (cimetières, musée</w:t>
      </w:r>
      <w:r w:rsidR="003A6F8A">
        <w:rPr>
          <w:rFonts w:ascii="Verdana" w:hAnsi="Verdana" w:cs="Candara"/>
          <w:color w:val="0000FF"/>
          <w:sz w:val="22"/>
          <w:szCs w:val="22"/>
        </w:rPr>
        <w:t>, sport</w:t>
      </w:r>
      <w:r w:rsidR="00842704">
        <w:rPr>
          <w:rFonts w:ascii="Verdana" w:hAnsi="Verdana" w:cs="Candara"/>
          <w:color w:val="0000FF"/>
          <w:sz w:val="22"/>
          <w:szCs w:val="22"/>
        </w:rPr>
        <w:t>).</w:t>
      </w:r>
      <w:r w:rsidR="00E80F64" w:rsidRPr="00E80F64">
        <w:rPr>
          <w:rFonts w:ascii="Verdana" w:hAnsi="Verdana" w:cs="Candara"/>
          <w:color w:val="0000FF"/>
          <w:sz w:val="22"/>
          <w:szCs w:val="22"/>
        </w:rPr>
        <w:t xml:space="preserve"> Les rembo</w:t>
      </w:r>
      <w:r w:rsidR="00F836A5" w:rsidRPr="00E80F64">
        <w:rPr>
          <w:rFonts w:ascii="Verdana" w:hAnsi="Verdana" w:cs="Candara"/>
          <w:color w:val="0000FF"/>
          <w:sz w:val="22"/>
          <w:szCs w:val="22"/>
        </w:rPr>
        <w:t xml:space="preserve">ursements des salaires </w:t>
      </w:r>
      <w:r w:rsidR="009C4282">
        <w:rPr>
          <w:rFonts w:ascii="Verdana" w:hAnsi="Verdana" w:cs="Candara"/>
          <w:color w:val="0000FF"/>
          <w:sz w:val="22"/>
          <w:szCs w:val="22"/>
        </w:rPr>
        <w:t xml:space="preserve">et charges annexes </w:t>
      </w:r>
      <w:r w:rsidR="0069032E">
        <w:rPr>
          <w:rFonts w:ascii="Verdana" w:hAnsi="Verdana" w:cs="Candara"/>
          <w:color w:val="0000FF"/>
          <w:sz w:val="22"/>
          <w:szCs w:val="22"/>
        </w:rPr>
        <w:t>qui sont inscrits dans cette rubrique</w:t>
      </w:r>
      <w:r w:rsidR="00842704">
        <w:rPr>
          <w:rFonts w:ascii="Verdana" w:hAnsi="Verdana" w:cs="Candara"/>
          <w:color w:val="0000FF"/>
          <w:sz w:val="22"/>
          <w:szCs w:val="22"/>
        </w:rPr>
        <w:t>,</w:t>
      </w:r>
      <w:r w:rsidR="0069032E">
        <w:rPr>
          <w:rFonts w:ascii="Verdana" w:hAnsi="Verdana" w:cs="Candara"/>
          <w:color w:val="0000FF"/>
          <w:sz w:val="22"/>
          <w:szCs w:val="22"/>
        </w:rPr>
        <w:t xml:space="preserve"> </w:t>
      </w:r>
      <w:r w:rsidR="00E80F64" w:rsidRPr="00E80F64">
        <w:rPr>
          <w:rFonts w:ascii="Verdana" w:hAnsi="Verdana" w:cs="Candara"/>
          <w:color w:val="0000FF"/>
          <w:sz w:val="22"/>
          <w:szCs w:val="22"/>
        </w:rPr>
        <w:t xml:space="preserve">correspondent à ceux inscrits dans les budgets annexes, </w:t>
      </w:r>
      <w:r w:rsidR="00637854">
        <w:rPr>
          <w:rFonts w:ascii="Verdana" w:hAnsi="Verdana" w:cs="Candara"/>
          <w:color w:val="0000FF"/>
          <w:sz w:val="22"/>
          <w:szCs w:val="22"/>
        </w:rPr>
        <w:t>le tout</w:t>
      </w:r>
      <w:r w:rsidR="00E80F64" w:rsidRPr="00E80F64">
        <w:rPr>
          <w:rFonts w:ascii="Verdana" w:hAnsi="Verdana" w:cs="Candara"/>
          <w:color w:val="0000FF"/>
          <w:sz w:val="22"/>
          <w:szCs w:val="22"/>
        </w:rPr>
        <w:t xml:space="preserve"> progress</w:t>
      </w:r>
      <w:r w:rsidR="00637854">
        <w:rPr>
          <w:rFonts w:ascii="Verdana" w:hAnsi="Verdana" w:cs="Candara"/>
          <w:color w:val="0000FF"/>
          <w:sz w:val="22"/>
          <w:szCs w:val="22"/>
        </w:rPr>
        <w:t>a</w:t>
      </w:r>
      <w:r w:rsidR="00E80F64" w:rsidRPr="00E80F64">
        <w:rPr>
          <w:rFonts w:ascii="Verdana" w:hAnsi="Verdana" w:cs="Candara"/>
          <w:color w:val="0000FF"/>
          <w:sz w:val="22"/>
          <w:szCs w:val="22"/>
        </w:rPr>
        <w:t>n</w:t>
      </w:r>
      <w:r w:rsidR="00637854">
        <w:rPr>
          <w:rFonts w:ascii="Verdana" w:hAnsi="Verdana" w:cs="Candara"/>
          <w:color w:val="0000FF"/>
          <w:sz w:val="22"/>
          <w:szCs w:val="22"/>
        </w:rPr>
        <w:t>t</w:t>
      </w:r>
      <w:r w:rsidR="00E80F64" w:rsidRPr="00E80F64">
        <w:rPr>
          <w:rFonts w:ascii="Verdana" w:hAnsi="Verdana" w:cs="Candara"/>
          <w:color w:val="0000FF"/>
          <w:sz w:val="22"/>
          <w:szCs w:val="22"/>
        </w:rPr>
        <w:t xml:space="preserve"> de </w:t>
      </w:r>
      <w:r w:rsidR="009C4282">
        <w:rPr>
          <w:rFonts w:ascii="Verdana" w:hAnsi="Verdana" w:cs="Candara"/>
          <w:color w:val="0000FF"/>
          <w:sz w:val="22"/>
          <w:szCs w:val="22"/>
        </w:rPr>
        <w:t>135</w:t>
      </w:r>
      <w:r w:rsidR="00E80F64" w:rsidRPr="00E80F64">
        <w:rPr>
          <w:rFonts w:ascii="Verdana" w:hAnsi="Verdana" w:cs="Candara"/>
          <w:color w:val="0000FF"/>
          <w:sz w:val="22"/>
          <w:szCs w:val="22"/>
        </w:rPr>
        <w:t xml:space="preserve"> 000 €. </w:t>
      </w:r>
      <w:r w:rsidR="00F836A5" w:rsidRPr="00E80F64">
        <w:rPr>
          <w:rFonts w:ascii="Verdana" w:hAnsi="Verdana" w:cs="Candara"/>
          <w:color w:val="0000FF"/>
          <w:sz w:val="22"/>
          <w:szCs w:val="22"/>
        </w:rPr>
        <w:t xml:space="preserve"> </w:t>
      </w:r>
    </w:p>
    <w:p w14:paraId="3E57054B" w14:textId="6E2FE650" w:rsidR="00E573B1" w:rsidRPr="00065881" w:rsidRDefault="00C05D4C" w:rsidP="009E3691">
      <w:pPr>
        <w:numPr>
          <w:ilvl w:val="0"/>
          <w:numId w:val="22"/>
        </w:numPr>
        <w:ind w:left="993"/>
        <w:jc w:val="both"/>
        <w:rPr>
          <w:rFonts w:ascii="Verdana" w:hAnsi="Verdana" w:cs="Candara"/>
          <w:b/>
          <w:bCs/>
          <w:color w:val="0000FF"/>
          <w:sz w:val="22"/>
          <w:szCs w:val="22"/>
        </w:rPr>
      </w:pPr>
      <w:r w:rsidRPr="00065881">
        <w:rPr>
          <w:rFonts w:ascii="Verdana" w:hAnsi="Verdana" w:cs="Candara"/>
          <w:b/>
          <w:bCs/>
          <w:color w:val="0000FF"/>
          <w:sz w:val="22"/>
          <w:szCs w:val="22"/>
        </w:rPr>
        <w:lastRenderedPageBreak/>
        <w:t xml:space="preserve">La </w:t>
      </w:r>
      <w:r w:rsidR="00205A4B" w:rsidRPr="00065881">
        <w:rPr>
          <w:rFonts w:ascii="Verdana" w:hAnsi="Verdana" w:cs="Candara"/>
          <w:b/>
          <w:bCs/>
          <w:color w:val="0000FF"/>
          <w:sz w:val="22"/>
          <w:szCs w:val="22"/>
        </w:rPr>
        <w:t>Fiscalité</w:t>
      </w:r>
      <w:r w:rsidR="00205A4B" w:rsidRPr="00065881">
        <w:rPr>
          <w:rFonts w:ascii="Verdana" w:hAnsi="Verdana" w:cs="Candara"/>
          <w:color w:val="0000FF"/>
          <w:sz w:val="22"/>
          <w:szCs w:val="22"/>
        </w:rPr>
        <w:t xml:space="preserve"> : </w:t>
      </w:r>
      <w:r w:rsidRPr="00065881">
        <w:rPr>
          <w:rFonts w:ascii="Verdana" w:hAnsi="Verdana" w:cs="Candara"/>
          <w:color w:val="0000FF"/>
          <w:sz w:val="22"/>
          <w:szCs w:val="22"/>
        </w:rPr>
        <w:t>l’évolution</w:t>
      </w:r>
      <w:r w:rsidR="00205A4B" w:rsidRPr="00065881">
        <w:rPr>
          <w:rFonts w:ascii="Verdana" w:hAnsi="Verdana" w:cs="Candara"/>
          <w:color w:val="0000FF"/>
          <w:sz w:val="22"/>
          <w:szCs w:val="22"/>
        </w:rPr>
        <w:t xml:space="preserve"> des </w:t>
      </w:r>
      <w:r w:rsidR="00205A4B" w:rsidRPr="00065881">
        <w:rPr>
          <w:rFonts w:ascii="Verdana" w:hAnsi="Verdana" w:cs="Candara"/>
          <w:b/>
          <w:bCs/>
          <w:color w:val="0000FF"/>
          <w:sz w:val="22"/>
          <w:szCs w:val="22"/>
        </w:rPr>
        <w:t>bases d’imposition</w:t>
      </w:r>
      <w:r w:rsidR="004F5FDF" w:rsidRPr="00065881">
        <w:rPr>
          <w:rFonts w:ascii="Verdana" w:hAnsi="Verdana" w:cs="Candara"/>
          <w:color w:val="0000FF"/>
          <w:sz w:val="22"/>
          <w:szCs w:val="22"/>
        </w:rPr>
        <w:t xml:space="preserve"> en 202</w:t>
      </w:r>
      <w:r w:rsidR="009C4282">
        <w:rPr>
          <w:rFonts w:ascii="Verdana" w:hAnsi="Verdana" w:cs="Candara"/>
          <w:color w:val="0000FF"/>
          <w:sz w:val="22"/>
          <w:szCs w:val="22"/>
        </w:rPr>
        <w:t>6</w:t>
      </w:r>
      <w:r w:rsidR="004F5FDF"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est prévue à hauteur </w:t>
      </w:r>
      <w:r w:rsidR="00E573B1" w:rsidRPr="00065881">
        <w:rPr>
          <w:rFonts w:ascii="Verdana" w:hAnsi="Verdana" w:cs="Candara"/>
          <w:color w:val="0000FF"/>
          <w:sz w:val="22"/>
          <w:szCs w:val="22"/>
        </w:rPr>
        <w:t xml:space="preserve">de : </w:t>
      </w:r>
    </w:p>
    <w:p w14:paraId="2B72D26F" w14:textId="1B6F3BEE" w:rsidR="00E573B1" w:rsidRPr="00065881" w:rsidRDefault="00D104D1" w:rsidP="009E3691">
      <w:pPr>
        <w:numPr>
          <w:ilvl w:val="1"/>
          <w:numId w:val="22"/>
        </w:numPr>
        <w:jc w:val="both"/>
        <w:rPr>
          <w:rFonts w:ascii="Verdana" w:hAnsi="Verdana" w:cs="Candara"/>
          <w:b/>
          <w:bCs/>
          <w:color w:val="0000FF"/>
          <w:sz w:val="22"/>
          <w:szCs w:val="22"/>
        </w:rPr>
      </w:pPr>
      <w:r w:rsidRPr="00DB0D0C">
        <w:rPr>
          <w:rFonts w:ascii="Verdana" w:hAnsi="Verdana" w:cs="Candara"/>
          <w:b/>
          <w:bCs/>
          <w:color w:val="0000FF"/>
          <w:sz w:val="22"/>
          <w:szCs w:val="22"/>
        </w:rPr>
        <w:t>1</w:t>
      </w:r>
      <w:r w:rsidR="00842704" w:rsidRPr="00DB0D0C">
        <w:rPr>
          <w:rFonts w:ascii="Verdana" w:hAnsi="Verdana" w:cs="Candara"/>
          <w:b/>
          <w:bCs/>
          <w:color w:val="0000FF"/>
          <w:sz w:val="22"/>
          <w:szCs w:val="22"/>
        </w:rPr>
        <w:t xml:space="preserve"> </w:t>
      </w:r>
      <w:r w:rsidR="00C05D4C" w:rsidRPr="00DB0D0C">
        <w:rPr>
          <w:rFonts w:ascii="Verdana" w:hAnsi="Verdana" w:cs="Candara"/>
          <w:b/>
          <w:bCs/>
          <w:color w:val="0000FF"/>
          <w:sz w:val="22"/>
          <w:szCs w:val="22"/>
        </w:rPr>
        <w:t>%</w:t>
      </w:r>
      <w:r w:rsidR="00C05D4C" w:rsidRPr="00DB0D0C">
        <w:rPr>
          <w:rFonts w:ascii="Verdana" w:hAnsi="Verdana" w:cs="Candara"/>
          <w:color w:val="0000FF"/>
          <w:sz w:val="22"/>
          <w:szCs w:val="22"/>
        </w:rPr>
        <w:t xml:space="preserve"> pour</w:t>
      </w:r>
      <w:r w:rsidR="00C05D4C" w:rsidRPr="00065881">
        <w:rPr>
          <w:rFonts w:ascii="Verdana" w:hAnsi="Verdana" w:cs="Candara"/>
          <w:color w:val="0000FF"/>
          <w:sz w:val="22"/>
          <w:szCs w:val="22"/>
        </w:rPr>
        <w:t xml:space="preserve"> la </w:t>
      </w:r>
      <w:r w:rsidR="00083470" w:rsidRPr="00065881">
        <w:rPr>
          <w:rFonts w:ascii="Verdana" w:hAnsi="Verdana" w:cs="Candara"/>
          <w:color w:val="0000FF"/>
          <w:sz w:val="22"/>
          <w:szCs w:val="22"/>
        </w:rPr>
        <w:t>re</w:t>
      </w:r>
      <w:r w:rsidR="00C05D4C" w:rsidRPr="00065881">
        <w:rPr>
          <w:rFonts w:ascii="Verdana" w:hAnsi="Verdana" w:cs="Candara"/>
          <w:color w:val="0000FF"/>
          <w:sz w:val="22"/>
          <w:szCs w:val="22"/>
        </w:rPr>
        <w:t>va</w:t>
      </w:r>
      <w:r w:rsidR="00083470" w:rsidRPr="00065881">
        <w:rPr>
          <w:rFonts w:ascii="Verdana" w:hAnsi="Verdana" w:cs="Candara"/>
          <w:color w:val="0000FF"/>
          <w:sz w:val="22"/>
          <w:szCs w:val="22"/>
        </w:rPr>
        <w:t>lo</w:t>
      </w:r>
      <w:r w:rsidR="00C05D4C" w:rsidRPr="00065881">
        <w:rPr>
          <w:rFonts w:ascii="Verdana" w:hAnsi="Verdana" w:cs="Candara"/>
          <w:color w:val="0000FF"/>
          <w:sz w:val="22"/>
          <w:szCs w:val="22"/>
        </w:rPr>
        <w:t>ri</w:t>
      </w:r>
      <w:r w:rsidR="00083470" w:rsidRPr="00065881">
        <w:rPr>
          <w:rFonts w:ascii="Verdana" w:hAnsi="Verdana" w:cs="Candara"/>
          <w:color w:val="0000FF"/>
          <w:sz w:val="22"/>
          <w:szCs w:val="22"/>
        </w:rPr>
        <w:t>s</w:t>
      </w:r>
      <w:r w:rsidR="00C05D4C" w:rsidRPr="00065881">
        <w:rPr>
          <w:rFonts w:ascii="Verdana" w:hAnsi="Verdana" w:cs="Candara"/>
          <w:color w:val="0000FF"/>
          <w:sz w:val="22"/>
          <w:szCs w:val="22"/>
        </w:rPr>
        <w:t xml:space="preserve">ation </w:t>
      </w:r>
      <w:r w:rsidR="00083470" w:rsidRPr="00065881">
        <w:rPr>
          <w:rFonts w:ascii="Verdana" w:hAnsi="Verdana" w:cs="Candara"/>
          <w:color w:val="0000FF"/>
          <w:sz w:val="22"/>
          <w:szCs w:val="22"/>
        </w:rPr>
        <w:t xml:space="preserve">des bases </w:t>
      </w:r>
      <w:r w:rsidR="00C05D4C" w:rsidRPr="00065881">
        <w:rPr>
          <w:rFonts w:ascii="Verdana" w:hAnsi="Verdana" w:cs="Candara"/>
          <w:color w:val="0000FF"/>
          <w:sz w:val="22"/>
          <w:szCs w:val="22"/>
        </w:rPr>
        <w:t xml:space="preserve">prévue </w:t>
      </w:r>
      <w:r w:rsidR="00083470" w:rsidRPr="00065881">
        <w:rPr>
          <w:rFonts w:ascii="Verdana" w:hAnsi="Verdana" w:cs="Candara"/>
          <w:color w:val="0000FF"/>
          <w:sz w:val="22"/>
          <w:szCs w:val="22"/>
        </w:rPr>
        <w:t>p</w:t>
      </w:r>
      <w:r w:rsidR="00BC0B63" w:rsidRPr="00065881">
        <w:rPr>
          <w:rFonts w:ascii="Verdana" w:hAnsi="Verdana" w:cs="Candara"/>
          <w:color w:val="0000FF"/>
          <w:sz w:val="22"/>
          <w:szCs w:val="22"/>
        </w:rPr>
        <w:t>a</w:t>
      </w:r>
      <w:r w:rsidR="00083470" w:rsidRPr="00065881">
        <w:rPr>
          <w:rFonts w:ascii="Verdana" w:hAnsi="Verdana" w:cs="Candara"/>
          <w:color w:val="0000FF"/>
          <w:sz w:val="22"/>
          <w:szCs w:val="22"/>
        </w:rPr>
        <w:t>r l’Etat</w:t>
      </w:r>
      <w:r w:rsidR="00C05D4C" w:rsidRPr="00065881">
        <w:rPr>
          <w:rFonts w:ascii="Verdana" w:hAnsi="Verdana" w:cs="Candara"/>
          <w:color w:val="0000FF"/>
          <w:sz w:val="22"/>
          <w:szCs w:val="22"/>
        </w:rPr>
        <w:t xml:space="preserve"> </w:t>
      </w:r>
    </w:p>
    <w:p w14:paraId="6EFFAB09" w14:textId="7DCEDF01" w:rsidR="00E573B1" w:rsidRPr="00065881" w:rsidRDefault="00AF76A5" w:rsidP="009E3691">
      <w:pPr>
        <w:numPr>
          <w:ilvl w:val="1"/>
          <w:numId w:val="22"/>
        </w:numPr>
        <w:jc w:val="both"/>
        <w:rPr>
          <w:rFonts w:ascii="Verdana" w:hAnsi="Verdana" w:cs="Candara"/>
          <w:b/>
          <w:bCs/>
          <w:color w:val="0000FF"/>
          <w:sz w:val="22"/>
          <w:szCs w:val="22"/>
        </w:rPr>
      </w:pPr>
      <w:r w:rsidRPr="00065881">
        <w:rPr>
          <w:rFonts w:ascii="Verdana" w:hAnsi="Verdana" w:cs="Candara"/>
          <w:b/>
          <w:bCs/>
          <w:color w:val="0000FF"/>
          <w:sz w:val="22"/>
          <w:szCs w:val="22"/>
        </w:rPr>
        <w:t>0</w:t>
      </w:r>
      <w:r w:rsidR="003D405D" w:rsidRPr="00065881">
        <w:rPr>
          <w:rFonts w:ascii="Verdana" w:hAnsi="Verdana" w:cs="Candara"/>
          <w:b/>
          <w:bCs/>
          <w:color w:val="0000FF"/>
          <w:sz w:val="22"/>
          <w:szCs w:val="22"/>
        </w:rPr>
        <w:t xml:space="preserve"> </w:t>
      </w:r>
      <w:r w:rsidR="00C05D4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en variation physique des bases </w:t>
      </w:r>
      <w:r w:rsidR="00940C33">
        <w:rPr>
          <w:rFonts w:ascii="Verdana" w:hAnsi="Verdana" w:cs="Candara"/>
          <w:color w:val="0000FF"/>
          <w:sz w:val="22"/>
          <w:szCs w:val="22"/>
        </w:rPr>
        <w:t>de foncier</w:t>
      </w:r>
      <w:r w:rsidR="00235C35">
        <w:rPr>
          <w:rFonts w:ascii="Verdana" w:hAnsi="Verdana" w:cs="Candara"/>
          <w:color w:val="0000FF"/>
          <w:sz w:val="22"/>
          <w:szCs w:val="22"/>
        </w:rPr>
        <w:t xml:space="preserve"> non</w:t>
      </w:r>
      <w:r w:rsidR="00940C33">
        <w:rPr>
          <w:rFonts w:ascii="Verdana" w:hAnsi="Verdana" w:cs="Candara"/>
          <w:color w:val="0000FF"/>
          <w:sz w:val="22"/>
          <w:szCs w:val="22"/>
        </w:rPr>
        <w:t xml:space="preserve"> bâti</w:t>
      </w:r>
    </w:p>
    <w:p w14:paraId="615179BE" w14:textId="0B169AD2" w:rsidR="003B086C" w:rsidRPr="00065881" w:rsidRDefault="00D91198" w:rsidP="009E3691">
      <w:pPr>
        <w:numPr>
          <w:ilvl w:val="1"/>
          <w:numId w:val="22"/>
        </w:numPr>
        <w:jc w:val="both"/>
        <w:rPr>
          <w:rFonts w:ascii="Verdana" w:hAnsi="Verdana" w:cs="Candara"/>
          <w:b/>
          <w:bCs/>
          <w:color w:val="0000FF"/>
          <w:sz w:val="22"/>
          <w:szCs w:val="22"/>
        </w:rPr>
      </w:pPr>
      <w:r>
        <w:rPr>
          <w:rFonts w:ascii="Verdana" w:hAnsi="Verdana" w:cs="Candara"/>
          <w:b/>
          <w:bCs/>
          <w:color w:val="0000FF"/>
          <w:sz w:val="22"/>
          <w:szCs w:val="22"/>
        </w:rPr>
        <w:t>1</w:t>
      </w:r>
      <w:r w:rsidR="003D405D" w:rsidRPr="00065881">
        <w:rPr>
          <w:rFonts w:ascii="Verdana" w:hAnsi="Verdana" w:cs="Candara"/>
          <w:b/>
          <w:bCs/>
          <w:color w:val="0000FF"/>
          <w:sz w:val="22"/>
          <w:szCs w:val="22"/>
        </w:rPr>
        <w:t xml:space="preserve"> </w:t>
      </w:r>
      <w:r w:rsidR="00C7350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w:t>
      </w:r>
      <w:r w:rsidR="001D0902" w:rsidRPr="00065881">
        <w:rPr>
          <w:rFonts w:ascii="Verdana" w:hAnsi="Verdana" w:cs="Candara"/>
          <w:color w:val="0000FF"/>
          <w:sz w:val="22"/>
          <w:szCs w:val="22"/>
        </w:rPr>
        <w:t>en variation physique des bases</w:t>
      </w:r>
      <w:r w:rsidR="00C05D4C" w:rsidRPr="00065881">
        <w:rPr>
          <w:rFonts w:ascii="Verdana" w:hAnsi="Verdana" w:cs="Candara"/>
          <w:color w:val="0000FF"/>
          <w:sz w:val="22"/>
          <w:szCs w:val="22"/>
        </w:rPr>
        <w:t xml:space="preserve"> du foncier bâti</w:t>
      </w:r>
    </w:p>
    <w:p w14:paraId="12AF716A" w14:textId="0FBFDF07" w:rsidR="00BC2D4C" w:rsidRPr="00065881" w:rsidRDefault="00205A4B" w:rsidP="00E573B1">
      <w:pPr>
        <w:ind w:left="567"/>
        <w:jc w:val="both"/>
        <w:rPr>
          <w:rFonts w:ascii="Verdana" w:hAnsi="Verdana" w:cs="Candara"/>
          <w:b/>
          <w:bCs/>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produits fiscaux</w:t>
      </w:r>
      <w:r w:rsidR="00BC0B63" w:rsidRPr="00065881">
        <w:rPr>
          <w:rFonts w:ascii="Verdana" w:hAnsi="Verdana" w:cs="Candara"/>
          <w:color w:val="0000FF"/>
          <w:sz w:val="22"/>
          <w:szCs w:val="22"/>
        </w:rPr>
        <w:t xml:space="preserve"> </w:t>
      </w:r>
      <w:r w:rsidR="00EF7269" w:rsidRPr="00065881">
        <w:rPr>
          <w:rFonts w:ascii="Verdana" w:hAnsi="Verdana" w:cs="Candara"/>
          <w:color w:val="0000FF"/>
          <w:sz w:val="22"/>
          <w:szCs w:val="22"/>
        </w:rPr>
        <w:t xml:space="preserve">ont été estimés </w:t>
      </w:r>
      <w:r w:rsidR="009C273B" w:rsidRPr="00065881">
        <w:rPr>
          <w:rFonts w:ascii="Verdana" w:hAnsi="Verdana" w:cs="Candara"/>
          <w:color w:val="0000FF"/>
          <w:sz w:val="22"/>
          <w:szCs w:val="22"/>
        </w:rPr>
        <w:t>à près</w:t>
      </w:r>
      <w:r w:rsidR="00EF7269" w:rsidRPr="00065881">
        <w:rPr>
          <w:rFonts w:ascii="Verdana" w:hAnsi="Verdana" w:cs="Candara"/>
          <w:color w:val="0000FF"/>
          <w:sz w:val="22"/>
          <w:szCs w:val="22"/>
        </w:rPr>
        <w:t xml:space="preserve"> de </w:t>
      </w:r>
      <w:r w:rsidR="00974B1B">
        <w:rPr>
          <w:rFonts w:ascii="Verdana" w:hAnsi="Verdana" w:cs="Candara"/>
          <w:b/>
          <w:bCs/>
          <w:color w:val="0000FF"/>
          <w:sz w:val="22"/>
          <w:szCs w:val="22"/>
        </w:rPr>
        <w:t>10</w:t>
      </w:r>
      <w:r w:rsidR="00E573B1" w:rsidRPr="00065881">
        <w:rPr>
          <w:rFonts w:ascii="Verdana" w:hAnsi="Verdana" w:cs="Candara"/>
          <w:b/>
          <w:bCs/>
          <w:color w:val="0000FF"/>
          <w:sz w:val="22"/>
          <w:szCs w:val="22"/>
        </w:rPr>
        <w:t xml:space="preserve"> millions d’</w:t>
      </w:r>
      <w:r w:rsidRPr="00065881">
        <w:rPr>
          <w:rFonts w:ascii="Verdana" w:hAnsi="Verdana" w:cs="Candara"/>
          <w:b/>
          <w:bCs/>
          <w:color w:val="0000FF"/>
          <w:sz w:val="22"/>
          <w:szCs w:val="22"/>
        </w:rPr>
        <w:t>euros</w:t>
      </w:r>
      <w:r w:rsidRPr="00065881">
        <w:rPr>
          <w:rFonts w:ascii="Verdana" w:hAnsi="Verdana" w:cs="Candara"/>
          <w:color w:val="0000FF"/>
          <w:sz w:val="22"/>
          <w:szCs w:val="22"/>
        </w:rPr>
        <w:t xml:space="preserve"> </w:t>
      </w:r>
    </w:p>
    <w:p w14:paraId="6F9EA5D4" w14:textId="77777777" w:rsidR="007E2CEB" w:rsidRPr="00065881" w:rsidRDefault="00205A4B" w:rsidP="00E573B1">
      <w:pPr>
        <w:ind w:left="567"/>
        <w:jc w:val="both"/>
        <w:rPr>
          <w:rFonts w:ascii="Verdana" w:hAnsi="Verdana" w:cs="Candara"/>
          <w:color w:val="0000FF"/>
          <w:sz w:val="22"/>
          <w:szCs w:val="22"/>
        </w:rPr>
      </w:pPr>
      <w:r w:rsidRPr="008449ED">
        <w:rPr>
          <w:rFonts w:ascii="Verdana" w:hAnsi="Verdana" w:cs="Candara"/>
          <w:color w:val="0000FF"/>
          <w:sz w:val="22"/>
          <w:szCs w:val="22"/>
        </w:rPr>
        <w:t>(</w:t>
      </w:r>
      <w:r w:rsidR="0081576C" w:rsidRPr="008449ED">
        <w:rPr>
          <w:rFonts w:ascii="Verdana" w:hAnsi="Verdana" w:cs="Candara"/>
          <w:color w:val="0000FF"/>
          <w:sz w:val="22"/>
          <w:szCs w:val="22"/>
        </w:rPr>
        <w:t>Tableaux</w:t>
      </w:r>
      <w:r w:rsidRPr="008449ED">
        <w:rPr>
          <w:rFonts w:ascii="Verdana" w:hAnsi="Verdana" w:cs="Candara"/>
          <w:color w:val="0000FF"/>
          <w:sz w:val="22"/>
          <w:szCs w:val="22"/>
        </w:rPr>
        <w:t xml:space="preserve"> ci-dessous).</w:t>
      </w:r>
      <w:r w:rsidR="007E2CEB" w:rsidRPr="00065881">
        <w:rPr>
          <w:rFonts w:ascii="Verdana" w:hAnsi="Verdana" w:cs="Candara"/>
          <w:color w:val="0000FF"/>
          <w:sz w:val="22"/>
          <w:szCs w:val="22"/>
        </w:rPr>
        <w:t xml:space="preserve"> </w:t>
      </w:r>
    </w:p>
    <w:p w14:paraId="57B42203" w14:textId="77777777" w:rsidR="009C4282" w:rsidRDefault="009C4282" w:rsidP="0034650F">
      <w:pPr>
        <w:ind w:firstLine="709"/>
        <w:jc w:val="both"/>
        <w:rPr>
          <w:rFonts w:ascii="Verdana" w:hAnsi="Verdana" w:cs="Candara"/>
          <w:b/>
          <w:bCs/>
          <w:color w:val="0000FF"/>
          <w:sz w:val="22"/>
          <w:szCs w:val="22"/>
        </w:rPr>
      </w:pPr>
    </w:p>
    <w:p w14:paraId="7E0CABDE" w14:textId="3FBCB0C1" w:rsidR="00290745" w:rsidRDefault="00515370" w:rsidP="0034650F">
      <w:pPr>
        <w:ind w:firstLine="709"/>
        <w:jc w:val="both"/>
        <w:rPr>
          <w:rFonts w:ascii="Verdana" w:hAnsi="Verdana" w:cs="Candara"/>
          <w:b/>
          <w:bCs/>
          <w:color w:val="0000FF"/>
          <w:sz w:val="22"/>
          <w:szCs w:val="22"/>
        </w:rPr>
      </w:pPr>
      <w:r w:rsidRPr="008449ED">
        <w:rPr>
          <w:rFonts w:ascii="Verdana" w:hAnsi="Verdana"/>
          <w:noProof/>
          <w:color w:val="0000FF"/>
          <w:sz w:val="22"/>
          <w:szCs w:val="22"/>
        </w:rPr>
        <w:drawing>
          <wp:anchor distT="0" distB="0" distL="114300" distR="114300" simplePos="0" relativeHeight="251657728" behindDoc="1" locked="0" layoutInCell="1" allowOverlap="1" wp14:anchorId="36CEC749" wp14:editId="35C013B6">
            <wp:simplePos x="0" y="0"/>
            <wp:positionH relativeFrom="column">
              <wp:posOffset>1028700</wp:posOffset>
            </wp:positionH>
            <wp:positionV relativeFrom="page">
              <wp:posOffset>10881995</wp:posOffset>
            </wp:positionV>
            <wp:extent cx="4023360" cy="1208405"/>
            <wp:effectExtent l="0" t="0" r="0" b="0"/>
            <wp:wrapNone/>
            <wp:docPr id="24"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23360" cy="1208405"/>
                    </a:xfrm>
                    <a:prstGeom prst="rect">
                      <a:avLst/>
                    </a:prstGeom>
                    <a:noFill/>
                  </pic:spPr>
                </pic:pic>
              </a:graphicData>
            </a:graphic>
            <wp14:sizeRelH relativeFrom="page">
              <wp14:pctWidth>0</wp14:pctWidth>
            </wp14:sizeRelH>
            <wp14:sizeRelV relativeFrom="page">
              <wp14:pctHeight>0</wp14:pctHeight>
            </wp14:sizeRelV>
          </wp:anchor>
        </w:drawing>
      </w:r>
      <w:r w:rsidR="00205A4B" w:rsidRPr="008449ED">
        <w:rPr>
          <w:rFonts w:ascii="Verdana" w:hAnsi="Verdana" w:cs="Candara"/>
          <w:b/>
          <w:bCs/>
          <w:color w:val="0000FF"/>
          <w:sz w:val="22"/>
          <w:szCs w:val="22"/>
        </w:rPr>
        <w:t>Les bases et les produits :</w:t>
      </w:r>
      <w:r w:rsidR="00205A4B" w:rsidRPr="00065881">
        <w:rPr>
          <w:rFonts w:ascii="Verdana" w:hAnsi="Verdana" w:cs="Candara"/>
          <w:b/>
          <w:bCs/>
          <w:color w:val="0000FF"/>
          <w:sz w:val="22"/>
          <w:szCs w:val="22"/>
        </w:rPr>
        <w:t xml:space="preserve"> </w:t>
      </w:r>
    </w:p>
    <w:p w14:paraId="3C35B459" w14:textId="17A25C3F" w:rsidR="00813B5A" w:rsidRDefault="009C4282" w:rsidP="00813B5A">
      <w:pPr>
        <w:jc w:val="both"/>
        <w:rPr>
          <w:rFonts w:ascii="Verdana" w:hAnsi="Verdana" w:cs="Candara"/>
          <w:b/>
          <w:bCs/>
          <w:color w:val="0000FF"/>
          <w:sz w:val="22"/>
          <w:szCs w:val="22"/>
        </w:rPr>
      </w:pPr>
      <w:r w:rsidRPr="009C4282">
        <w:rPr>
          <w:noProof/>
        </w:rPr>
        <w:drawing>
          <wp:inline distT="0" distB="0" distL="0" distR="0" wp14:anchorId="04D0DF87" wp14:editId="3B60867D">
            <wp:extent cx="6659880" cy="2129790"/>
            <wp:effectExtent l="0" t="0" r="7620" b="3810"/>
            <wp:docPr id="9512005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2129790"/>
                    </a:xfrm>
                    <a:prstGeom prst="rect">
                      <a:avLst/>
                    </a:prstGeom>
                    <a:noFill/>
                    <a:ln>
                      <a:noFill/>
                    </a:ln>
                  </pic:spPr>
                </pic:pic>
              </a:graphicData>
            </a:graphic>
          </wp:inline>
        </w:drawing>
      </w:r>
    </w:p>
    <w:p w14:paraId="2C9E6FE4" w14:textId="3DD47C50" w:rsidR="00813B5A" w:rsidRDefault="00813B5A" w:rsidP="00813B5A">
      <w:pPr>
        <w:jc w:val="both"/>
        <w:rPr>
          <w:rFonts w:ascii="Verdana" w:hAnsi="Verdana" w:cs="Candara"/>
          <w:b/>
          <w:bCs/>
          <w:color w:val="0000FF"/>
          <w:sz w:val="22"/>
          <w:szCs w:val="22"/>
        </w:rPr>
      </w:pPr>
    </w:p>
    <w:p w14:paraId="135729D4" w14:textId="206D808A" w:rsidR="004F603B" w:rsidRPr="00065881" w:rsidRDefault="00842704" w:rsidP="00DB0D0C">
      <w:pPr>
        <w:jc w:val="both"/>
        <w:rPr>
          <w:rFonts w:ascii="Verdana" w:hAnsi="Verdana" w:cs="Candara"/>
          <w:b/>
          <w:color w:val="0000FF"/>
          <w:sz w:val="22"/>
          <w:szCs w:val="22"/>
        </w:rPr>
      </w:pPr>
      <w:r>
        <w:rPr>
          <w:noProof/>
        </w:rPr>
        <w:tab/>
      </w:r>
      <w:r>
        <w:t xml:space="preserve"> </w:t>
      </w:r>
      <w:r w:rsidR="00205A4B" w:rsidRPr="00065881">
        <w:rPr>
          <w:rFonts w:ascii="Verdana" w:hAnsi="Verdana" w:cs="Candara"/>
          <w:b/>
          <w:color w:val="0000FF"/>
          <w:sz w:val="22"/>
          <w:szCs w:val="22"/>
        </w:rPr>
        <w:t xml:space="preserve">Les </w:t>
      </w:r>
      <w:r w:rsidR="00205A4B" w:rsidRPr="00065881">
        <w:rPr>
          <w:rFonts w:ascii="Verdana" w:hAnsi="Verdana" w:cs="Candara"/>
          <w:b/>
          <w:bCs/>
          <w:color w:val="0000FF"/>
          <w:sz w:val="22"/>
          <w:szCs w:val="22"/>
        </w:rPr>
        <w:t>dotations de l’Etat</w:t>
      </w:r>
      <w:r w:rsidR="00AC7445" w:rsidRPr="00065881">
        <w:rPr>
          <w:rFonts w:ascii="Verdana" w:hAnsi="Verdana" w:cs="Candara"/>
          <w:b/>
          <w:color w:val="0000FF"/>
          <w:sz w:val="22"/>
          <w:szCs w:val="22"/>
        </w:rPr>
        <w:t xml:space="preserve"> </w:t>
      </w:r>
      <w:r w:rsidR="00205A4B" w:rsidRPr="00065881">
        <w:rPr>
          <w:rFonts w:ascii="Verdana" w:hAnsi="Verdana" w:cs="Candara"/>
          <w:b/>
          <w:color w:val="0000FF"/>
          <w:sz w:val="22"/>
          <w:szCs w:val="22"/>
        </w:rPr>
        <w:t>sont également estimées avec grande prudence.</w:t>
      </w:r>
      <w:r w:rsidR="009B54FD" w:rsidRPr="00065881">
        <w:rPr>
          <w:rFonts w:ascii="Verdana" w:hAnsi="Verdana" w:cs="Candara"/>
          <w:b/>
          <w:color w:val="0000FF"/>
          <w:sz w:val="22"/>
          <w:szCs w:val="22"/>
        </w:rPr>
        <w:t xml:space="preserve">             </w:t>
      </w:r>
    </w:p>
    <w:p w14:paraId="11EC6DC1" w14:textId="131CEC4D" w:rsidR="00515370" w:rsidRDefault="007622C3" w:rsidP="00C70827">
      <w:pPr>
        <w:ind w:left="1080" w:right="332"/>
        <w:jc w:val="both"/>
        <w:rPr>
          <w:rFonts w:ascii="Verdana" w:hAnsi="Verdana" w:cs="Candara"/>
          <w:b/>
          <w:color w:val="0000FF"/>
          <w:sz w:val="22"/>
          <w:szCs w:val="22"/>
        </w:rPr>
      </w:pPr>
      <w:r w:rsidRPr="00065881">
        <w:rPr>
          <w:rFonts w:ascii="Verdana" w:hAnsi="Verdana" w:cs="Candara"/>
          <w:b/>
          <w:color w:val="0000FF"/>
          <w:sz w:val="22"/>
          <w:szCs w:val="22"/>
        </w:rPr>
        <w:t>Le montant</w:t>
      </w:r>
      <w:r w:rsidR="00205A4B" w:rsidRPr="00065881">
        <w:rPr>
          <w:rFonts w:ascii="Verdana" w:hAnsi="Verdana" w:cs="Candara"/>
          <w:b/>
          <w:color w:val="0000FF"/>
          <w:sz w:val="22"/>
          <w:szCs w:val="22"/>
        </w:rPr>
        <w:t xml:space="preserve"> de la DGF</w:t>
      </w:r>
      <w:r w:rsidR="00E91B8E">
        <w:rPr>
          <w:rFonts w:ascii="Verdana" w:hAnsi="Verdana" w:cs="Candara"/>
          <w:b/>
          <w:color w:val="0000FF"/>
          <w:sz w:val="22"/>
          <w:szCs w:val="22"/>
        </w:rPr>
        <w:t>,</w:t>
      </w:r>
      <w:r w:rsidR="00205A4B" w:rsidRPr="00065881">
        <w:rPr>
          <w:rFonts w:ascii="Verdana" w:hAnsi="Verdana" w:cs="Candara"/>
          <w:b/>
          <w:color w:val="0000FF"/>
          <w:sz w:val="22"/>
          <w:szCs w:val="22"/>
        </w:rPr>
        <w:t xml:space="preserve"> </w:t>
      </w:r>
      <w:r w:rsidR="00821E2F" w:rsidRPr="00065881">
        <w:rPr>
          <w:rFonts w:ascii="Verdana" w:hAnsi="Verdana" w:cs="Candara"/>
          <w:b/>
          <w:color w:val="0000FF"/>
          <w:sz w:val="22"/>
          <w:szCs w:val="22"/>
        </w:rPr>
        <w:t xml:space="preserve">qui </w:t>
      </w:r>
      <w:r w:rsidR="00205A4B" w:rsidRPr="00065881">
        <w:rPr>
          <w:rFonts w:ascii="Verdana" w:hAnsi="Verdana" w:cs="Candara"/>
          <w:b/>
          <w:color w:val="0000FF"/>
          <w:sz w:val="22"/>
          <w:szCs w:val="22"/>
        </w:rPr>
        <w:t>a été chiffré à 3 </w:t>
      </w:r>
      <w:r w:rsidR="002B674A">
        <w:rPr>
          <w:rFonts w:ascii="Verdana" w:hAnsi="Verdana" w:cs="Candara"/>
          <w:b/>
          <w:color w:val="0000FF"/>
          <w:sz w:val="22"/>
          <w:szCs w:val="22"/>
        </w:rPr>
        <w:t>42</w:t>
      </w:r>
      <w:r w:rsidR="009C4282">
        <w:rPr>
          <w:rFonts w:ascii="Verdana" w:hAnsi="Verdana" w:cs="Candara"/>
          <w:b/>
          <w:color w:val="0000FF"/>
          <w:sz w:val="22"/>
          <w:szCs w:val="22"/>
        </w:rPr>
        <w:t>5</w:t>
      </w:r>
      <w:r w:rsidR="00936780" w:rsidRPr="00065881">
        <w:rPr>
          <w:rFonts w:ascii="Verdana" w:hAnsi="Verdana" w:cs="Candara"/>
          <w:b/>
          <w:color w:val="0000FF"/>
          <w:sz w:val="22"/>
          <w:szCs w:val="22"/>
        </w:rPr>
        <w:t xml:space="preserve"> 000 € (contre 3</w:t>
      </w:r>
      <w:r w:rsidR="00C47BAA" w:rsidRPr="00065881">
        <w:rPr>
          <w:rFonts w:ascii="Verdana" w:hAnsi="Verdana" w:cs="Candara"/>
          <w:b/>
          <w:color w:val="0000FF"/>
          <w:sz w:val="22"/>
          <w:szCs w:val="22"/>
        </w:rPr>
        <w:t> </w:t>
      </w:r>
      <w:r w:rsidR="009C4282">
        <w:rPr>
          <w:rFonts w:ascii="Verdana" w:hAnsi="Verdana" w:cs="Candara"/>
          <w:b/>
          <w:color w:val="0000FF"/>
          <w:sz w:val="22"/>
          <w:szCs w:val="22"/>
        </w:rPr>
        <w:t>482</w:t>
      </w:r>
      <w:r w:rsidR="00C47BAA" w:rsidRPr="00065881">
        <w:rPr>
          <w:rFonts w:ascii="Verdana" w:hAnsi="Verdana" w:cs="Candara"/>
          <w:b/>
          <w:color w:val="0000FF"/>
          <w:sz w:val="22"/>
          <w:szCs w:val="22"/>
        </w:rPr>
        <w:t xml:space="preserve"> </w:t>
      </w:r>
      <w:r w:rsidR="00936780" w:rsidRPr="00065881">
        <w:rPr>
          <w:rFonts w:ascii="Verdana" w:hAnsi="Verdana" w:cs="Candara"/>
          <w:b/>
          <w:color w:val="0000FF"/>
          <w:sz w:val="22"/>
          <w:szCs w:val="22"/>
        </w:rPr>
        <w:t>000</w:t>
      </w:r>
      <w:r w:rsidR="00DC5273" w:rsidRPr="00065881">
        <w:rPr>
          <w:rFonts w:ascii="Verdana" w:hAnsi="Verdana" w:cs="Candara"/>
          <w:b/>
          <w:color w:val="0000FF"/>
          <w:sz w:val="22"/>
          <w:szCs w:val="22"/>
        </w:rPr>
        <w:t xml:space="preserve"> €</w:t>
      </w:r>
      <w:r w:rsidR="00BC0B63" w:rsidRPr="00065881">
        <w:rPr>
          <w:rFonts w:ascii="Verdana" w:hAnsi="Verdana" w:cs="Candara"/>
          <w:b/>
          <w:color w:val="0000FF"/>
          <w:sz w:val="22"/>
          <w:szCs w:val="22"/>
        </w:rPr>
        <w:t xml:space="preserve">                      </w:t>
      </w:r>
      <w:r w:rsidR="00DC5273" w:rsidRPr="00065881">
        <w:rPr>
          <w:rFonts w:ascii="Verdana" w:hAnsi="Verdana" w:cs="Candara"/>
          <w:b/>
          <w:color w:val="0000FF"/>
          <w:sz w:val="22"/>
          <w:szCs w:val="22"/>
        </w:rPr>
        <w:t xml:space="preserve"> au BP</w:t>
      </w:r>
      <w:r w:rsidR="00205A4B" w:rsidRPr="00065881">
        <w:rPr>
          <w:rFonts w:ascii="Verdana" w:hAnsi="Verdana" w:cs="Candara"/>
          <w:b/>
          <w:color w:val="0000FF"/>
          <w:sz w:val="22"/>
          <w:szCs w:val="22"/>
        </w:rPr>
        <w:t xml:space="preserve"> 20</w:t>
      </w:r>
      <w:r w:rsidR="00C70827" w:rsidRPr="00065881">
        <w:rPr>
          <w:rFonts w:ascii="Verdana" w:hAnsi="Verdana" w:cs="Candara"/>
          <w:b/>
          <w:color w:val="0000FF"/>
          <w:sz w:val="22"/>
          <w:szCs w:val="22"/>
        </w:rPr>
        <w:t>2</w:t>
      </w:r>
      <w:r w:rsidR="009C4282">
        <w:rPr>
          <w:rFonts w:ascii="Verdana" w:hAnsi="Verdana" w:cs="Candara"/>
          <w:b/>
          <w:color w:val="0000FF"/>
          <w:sz w:val="22"/>
          <w:szCs w:val="22"/>
        </w:rPr>
        <w:t>5</w:t>
      </w:r>
      <w:r w:rsidR="00205A4B" w:rsidRPr="00065881">
        <w:rPr>
          <w:rFonts w:ascii="Verdana" w:hAnsi="Verdana" w:cs="Candara"/>
          <w:b/>
          <w:color w:val="0000FF"/>
          <w:sz w:val="22"/>
          <w:szCs w:val="22"/>
        </w:rPr>
        <w:t>)</w:t>
      </w:r>
      <w:r w:rsidR="00B4574C" w:rsidRPr="00065881">
        <w:rPr>
          <w:rFonts w:ascii="Verdana" w:hAnsi="Verdana" w:cs="Candara"/>
          <w:b/>
          <w:color w:val="0000FF"/>
          <w:sz w:val="22"/>
          <w:szCs w:val="22"/>
        </w:rPr>
        <w:t xml:space="preserve"> </w:t>
      </w:r>
      <w:r w:rsidR="001A77CD">
        <w:rPr>
          <w:rFonts w:ascii="Verdana" w:hAnsi="Verdana" w:cs="Candara"/>
          <w:b/>
          <w:color w:val="0000FF"/>
          <w:sz w:val="22"/>
          <w:szCs w:val="22"/>
        </w:rPr>
        <w:t>reste globalement stable</w:t>
      </w:r>
      <w:r w:rsidR="00C70827" w:rsidRPr="00065881">
        <w:rPr>
          <w:rFonts w:ascii="Verdana" w:hAnsi="Verdana" w:cs="Candara"/>
          <w:b/>
          <w:color w:val="0000FF"/>
          <w:sz w:val="22"/>
          <w:szCs w:val="22"/>
        </w:rPr>
        <w:t>.</w:t>
      </w:r>
    </w:p>
    <w:p w14:paraId="1B5F7B10" w14:textId="20CE2847" w:rsidR="00205A4B" w:rsidRPr="00065881" w:rsidRDefault="00E91B8E" w:rsidP="00835BB6">
      <w:pPr>
        <w:ind w:right="332" w:firstLine="709"/>
        <w:jc w:val="both"/>
        <w:rPr>
          <w:rFonts w:ascii="Verdana" w:hAnsi="Verdana" w:cs="Candara"/>
          <w:color w:val="0000FF"/>
          <w:sz w:val="22"/>
          <w:szCs w:val="22"/>
        </w:rPr>
      </w:pPr>
      <w:r>
        <w:rPr>
          <w:rFonts w:ascii="Verdana" w:hAnsi="Verdana" w:cs="Candara"/>
          <w:color w:val="0000FF"/>
          <w:sz w:val="22"/>
          <w:szCs w:val="22"/>
        </w:rPr>
        <w:t>La DGF</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se </w:t>
      </w:r>
      <w:r w:rsidR="00F058E4" w:rsidRPr="00065881">
        <w:rPr>
          <w:rFonts w:ascii="Verdana" w:hAnsi="Verdana" w:cs="Candara"/>
          <w:color w:val="0000FF"/>
          <w:sz w:val="22"/>
          <w:szCs w:val="22"/>
        </w:rPr>
        <w:t>décompose e</w:t>
      </w:r>
      <w:r w:rsidR="00205A4B" w:rsidRPr="00065881">
        <w:rPr>
          <w:rFonts w:ascii="Verdana" w:hAnsi="Verdana" w:cs="Candara"/>
          <w:color w:val="0000FF"/>
          <w:sz w:val="22"/>
          <w:szCs w:val="22"/>
        </w:rPr>
        <w:t>n :</w:t>
      </w:r>
    </w:p>
    <w:p w14:paraId="3900E3A3" w14:textId="1B0C7973"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forfaitaire pour </w:t>
      </w:r>
      <w:r w:rsidR="00367523" w:rsidRPr="00065881">
        <w:rPr>
          <w:rFonts w:ascii="Verdana" w:hAnsi="Verdana" w:cs="Candara"/>
          <w:color w:val="0000FF"/>
          <w:sz w:val="22"/>
          <w:szCs w:val="22"/>
        </w:rPr>
        <w:t xml:space="preserve">1 </w:t>
      </w:r>
      <w:r w:rsidR="00110498" w:rsidRPr="00065881">
        <w:rPr>
          <w:rFonts w:ascii="Verdana" w:hAnsi="Verdana" w:cs="Candara"/>
          <w:color w:val="0000FF"/>
          <w:sz w:val="22"/>
          <w:szCs w:val="22"/>
        </w:rPr>
        <w:t>7</w:t>
      </w:r>
      <w:r w:rsidR="00D104D1">
        <w:rPr>
          <w:rFonts w:ascii="Verdana" w:hAnsi="Verdana" w:cs="Candara"/>
          <w:color w:val="0000FF"/>
          <w:sz w:val="22"/>
          <w:szCs w:val="22"/>
        </w:rPr>
        <w:t>9</w:t>
      </w:r>
      <w:r w:rsidR="009C4282">
        <w:rPr>
          <w:rFonts w:ascii="Verdana" w:hAnsi="Verdana" w:cs="Candara"/>
          <w:color w:val="0000FF"/>
          <w:sz w:val="22"/>
          <w:szCs w:val="22"/>
        </w:rPr>
        <w:t>0</w:t>
      </w:r>
      <w:r w:rsidR="003E068A" w:rsidRPr="00065881">
        <w:rPr>
          <w:rFonts w:ascii="Verdana" w:hAnsi="Verdana" w:cs="Candara"/>
          <w:color w:val="0000FF"/>
          <w:sz w:val="22"/>
          <w:szCs w:val="22"/>
        </w:rPr>
        <w:t xml:space="preserve"> </w:t>
      </w:r>
      <w:r w:rsidR="00AE5324" w:rsidRPr="00065881">
        <w:rPr>
          <w:rFonts w:ascii="Verdana" w:hAnsi="Verdana" w:cs="Candara"/>
          <w:color w:val="0000FF"/>
          <w:sz w:val="22"/>
          <w:szCs w:val="22"/>
        </w:rPr>
        <w:t>000 € (1 </w:t>
      </w:r>
      <w:r w:rsidR="001620D5" w:rsidRPr="00065881">
        <w:rPr>
          <w:rFonts w:ascii="Verdana" w:hAnsi="Verdana" w:cs="Candara"/>
          <w:color w:val="0000FF"/>
          <w:sz w:val="22"/>
          <w:szCs w:val="22"/>
        </w:rPr>
        <w:t>7</w:t>
      </w:r>
      <w:r w:rsidR="009C4282">
        <w:rPr>
          <w:rFonts w:ascii="Verdana" w:hAnsi="Verdana" w:cs="Candara"/>
          <w:color w:val="0000FF"/>
          <w:sz w:val="22"/>
          <w:szCs w:val="22"/>
        </w:rPr>
        <w:t>92</w:t>
      </w:r>
      <w:r w:rsidR="00EF4B69" w:rsidRPr="00065881">
        <w:rPr>
          <w:rFonts w:ascii="Verdana" w:hAnsi="Verdana" w:cs="Candara"/>
          <w:color w:val="0000FF"/>
          <w:sz w:val="22"/>
          <w:szCs w:val="22"/>
        </w:rPr>
        <w:t> </w:t>
      </w:r>
      <w:r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9C4282">
        <w:rPr>
          <w:rFonts w:ascii="Verdana" w:hAnsi="Verdana" w:cs="Candara"/>
          <w:color w:val="0000FF"/>
          <w:sz w:val="22"/>
          <w:szCs w:val="22"/>
        </w:rPr>
        <w:t>5</w:t>
      </w:r>
      <w:r w:rsidRPr="00065881">
        <w:rPr>
          <w:rFonts w:ascii="Verdana" w:hAnsi="Verdana" w:cs="Candara"/>
          <w:color w:val="0000FF"/>
          <w:sz w:val="22"/>
          <w:szCs w:val="22"/>
        </w:rPr>
        <w:t>)</w:t>
      </w:r>
    </w:p>
    <w:p w14:paraId="7229C159" w14:textId="2ABA28F5"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rurale pour </w:t>
      </w:r>
      <w:r w:rsidR="00EF4B69" w:rsidRPr="00065881">
        <w:rPr>
          <w:rFonts w:ascii="Verdana" w:hAnsi="Verdana" w:cs="Candara"/>
          <w:color w:val="0000FF"/>
          <w:sz w:val="22"/>
          <w:szCs w:val="22"/>
        </w:rPr>
        <w:t>5</w:t>
      </w:r>
      <w:r w:rsidR="009C4282">
        <w:rPr>
          <w:rFonts w:ascii="Verdana" w:hAnsi="Verdana" w:cs="Candara"/>
          <w:color w:val="0000FF"/>
          <w:sz w:val="22"/>
          <w:szCs w:val="22"/>
        </w:rPr>
        <w:t>1</w:t>
      </w:r>
      <w:r w:rsidR="001A77CD">
        <w:rPr>
          <w:rFonts w:ascii="Verdana" w:hAnsi="Verdana" w:cs="Candara"/>
          <w:color w:val="0000FF"/>
          <w:sz w:val="22"/>
          <w:szCs w:val="22"/>
        </w:rPr>
        <w:t>0</w:t>
      </w:r>
      <w:r w:rsidR="00EF4B69"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4F5FDF" w:rsidRPr="00065881">
        <w:rPr>
          <w:rFonts w:ascii="Verdana" w:hAnsi="Verdana" w:cs="Candara"/>
          <w:color w:val="0000FF"/>
          <w:sz w:val="22"/>
          <w:szCs w:val="22"/>
        </w:rPr>
        <w:t>5</w:t>
      </w:r>
      <w:r w:rsidR="009C4282">
        <w:rPr>
          <w:rFonts w:ascii="Verdana" w:hAnsi="Verdana" w:cs="Candara"/>
          <w:color w:val="0000FF"/>
          <w:sz w:val="22"/>
          <w:szCs w:val="22"/>
        </w:rPr>
        <w:t>5</w:t>
      </w:r>
      <w:r w:rsidR="00F973C2">
        <w:rPr>
          <w:rFonts w:ascii="Verdana" w:hAnsi="Verdana" w:cs="Candara"/>
          <w:color w:val="0000FF"/>
          <w:sz w:val="22"/>
          <w:szCs w:val="22"/>
        </w:rPr>
        <w:t>0</w:t>
      </w:r>
      <w:r w:rsidR="00BE02ED" w:rsidRPr="00065881">
        <w:rPr>
          <w:rFonts w:ascii="Verdana" w:hAnsi="Verdana" w:cs="Candara"/>
          <w:color w:val="0000FF"/>
          <w:sz w:val="22"/>
          <w:szCs w:val="22"/>
        </w:rPr>
        <w:t xml:space="preserve"> 000 </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9C4282">
        <w:rPr>
          <w:rFonts w:ascii="Verdana" w:hAnsi="Verdana" w:cs="Candara"/>
          <w:color w:val="0000FF"/>
          <w:sz w:val="22"/>
          <w:szCs w:val="22"/>
        </w:rPr>
        <w:t>5</w:t>
      </w:r>
      <w:r w:rsidRPr="00065881">
        <w:rPr>
          <w:rFonts w:ascii="Verdana" w:hAnsi="Verdana" w:cs="Candara"/>
          <w:color w:val="0000FF"/>
          <w:sz w:val="22"/>
          <w:szCs w:val="22"/>
        </w:rPr>
        <w:t xml:space="preserve">) </w:t>
      </w:r>
    </w:p>
    <w:p w14:paraId="46EB6B11" w14:textId="7E80E409"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Urbaine pour </w:t>
      </w:r>
      <w:r w:rsidR="00D91198">
        <w:rPr>
          <w:rFonts w:ascii="Verdana" w:hAnsi="Verdana" w:cs="Candara"/>
          <w:color w:val="0000FF"/>
          <w:sz w:val="22"/>
          <w:szCs w:val="22"/>
        </w:rPr>
        <w:t>7</w:t>
      </w:r>
      <w:r w:rsidR="009C4282">
        <w:rPr>
          <w:rFonts w:ascii="Verdana" w:hAnsi="Verdana" w:cs="Candara"/>
          <w:color w:val="0000FF"/>
          <w:sz w:val="22"/>
          <w:szCs w:val="22"/>
        </w:rPr>
        <w:t>65</w:t>
      </w:r>
      <w:r w:rsidR="00F058E4"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1A77CD">
        <w:rPr>
          <w:rFonts w:ascii="Verdana" w:hAnsi="Verdana" w:cs="Candara"/>
          <w:color w:val="0000FF"/>
          <w:sz w:val="22"/>
          <w:szCs w:val="22"/>
        </w:rPr>
        <w:t>7</w:t>
      </w:r>
      <w:r w:rsidR="009C4282">
        <w:rPr>
          <w:rFonts w:ascii="Verdana" w:hAnsi="Verdana" w:cs="Candara"/>
          <w:color w:val="0000FF"/>
          <w:sz w:val="22"/>
          <w:szCs w:val="22"/>
        </w:rPr>
        <w:t>4</w:t>
      </w:r>
      <w:r w:rsidR="001A77CD">
        <w:rPr>
          <w:rFonts w:ascii="Verdana" w:hAnsi="Verdana" w:cs="Candara"/>
          <w:color w:val="0000FF"/>
          <w:sz w:val="22"/>
          <w:szCs w:val="22"/>
        </w:rPr>
        <w:t>0</w:t>
      </w:r>
      <w:r w:rsidR="00EF4B69" w:rsidRPr="00065881">
        <w:rPr>
          <w:rFonts w:ascii="Verdana" w:hAnsi="Verdana" w:cs="Candara"/>
          <w:color w:val="0000FF"/>
          <w:sz w:val="22"/>
          <w:szCs w:val="22"/>
        </w:rPr>
        <w:t> </w:t>
      </w:r>
      <w:r w:rsidR="00BE02ED"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9C4282">
        <w:rPr>
          <w:rFonts w:ascii="Verdana" w:hAnsi="Verdana" w:cs="Candara"/>
          <w:color w:val="0000FF"/>
          <w:sz w:val="22"/>
          <w:szCs w:val="22"/>
        </w:rPr>
        <w:t>5</w:t>
      </w:r>
      <w:r w:rsidRPr="00065881">
        <w:rPr>
          <w:rFonts w:ascii="Verdana" w:hAnsi="Verdana" w:cs="Candara"/>
          <w:color w:val="0000FF"/>
          <w:sz w:val="22"/>
          <w:szCs w:val="22"/>
        </w:rPr>
        <w:t>)</w:t>
      </w:r>
    </w:p>
    <w:p w14:paraId="50774F34" w14:textId="21FD1E52" w:rsidR="00F058E4" w:rsidRPr="00065881" w:rsidRDefault="00205A4B" w:rsidP="00F058E4">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Nationale de Péréquation pour </w:t>
      </w:r>
      <w:r w:rsidR="009C4282">
        <w:rPr>
          <w:rFonts w:ascii="Verdana" w:hAnsi="Verdana" w:cs="Candara"/>
          <w:color w:val="0000FF"/>
          <w:sz w:val="22"/>
          <w:szCs w:val="22"/>
        </w:rPr>
        <w:t>36</w:t>
      </w:r>
      <w:r w:rsidR="003A6F8A">
        <w:rPr>
          <w:rFonts w:ascii="Verdana" w:hAnsi="Verdana" w:cs="Candara"/>
          <w:color w:val="0000FF"/>
          <w:sz w:val="22"/>
          <w:szCs w:val="22"/>
        </w:rPr>
        <w:t>0</w:t>
      </w:r>
      <w:r w:rsidR="006B4114">
        <w:rPr>
          <w:rFonts w:ascii="Verdana" w:hAnsi="Verdana" w:cs="Candara"/>
          <w:color w:val="0000FF"/>
          <w:sz w:val="22"/>
          <w:szCs w:val="22"/>
        </w:rPr>
        <w:t xml:space="preserve"> </w:t>
      </w:r>
      <w:r w:rsidRPr="00065881">
        <w:rPr>
          <w:rFonts w:ascii="Verdana" w:hAnsi="Verdana" w:cs="Candara"/>
          <w:color w:val="0000FF"/>
          <w:sz w:val="22"/>
          <w:szCs w:val="22"/>
        </w:rPr>
        <w:t>000 € (</w:t>
      </w:r>
      <w:r w:rsidR="009C4282">
        <w:rPr>
          <w:rFonts w:ascii="Verdana" w:hAnsi="Verdana" w:cs="Candara"/>
          <w:color w:val="0000FF"/>
          <w:sz w:val="22"/>
          <w:szCs w:val="22"/>
        </w:rPr>
        <w:t xml:space="preserve">400 </w:t>
      </w:r>
      <w:r w:rsidR="001A77CD">
        <w:rPr>
          <w:rFonts w:ascii="Verdana" w:hAnsi="Verdana" w:cs="Candara"/>
          <w:color w:val="0000FF"/>
          <w:sz w:val="22"/>
          <w:szCs w:val="22"/>
        </w:rPr>
        <w:t>000 € au</w:t>
      </w:r>
      <w:r w:rsidR="00BE02ED" w:rsidRPr="00065881">
        <w:rPr>
          <w:rFonts w:ascii="Verdana" w:hAnsi="Verdana" w:cs="Candara"/>
          <w:color w:val="0000FF"/>
          <w:sz w:val="22"/>
          <w:szCs w:val="22"/>
        </w:rPr>
        <w:t xml:space="preserve">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9C4282">
        <w:rPr>
          <w:rFonts w:ascii="Verdana" w:hAnsi="Verdana" w:cs="Candara"/>
          <w:color w:val="0000FF"/>
          <w:sz w:val="22"/>
          <w:szCs w:val="22"/>
        </w:rPr>
        <w:t>5</w:t>
      </w:r>
      <w:r w:rsidRPr="00065881">
        <w:rPr>
          <w:rFonts w:ascii="Verdana" w:hAnsi="Verdana" w:cs="Candara"/>
          <w:color w:val="0000FF"/>
          <w:sz w:val="22"/>
          <w:szCs w:val="22"/>
        </w:rPr>
        <w:t>)</w:t>
      </w:r>
      <w:r w:rsidR="008A28C5" w:rsidRPr="00065881">
        <w:rPr>
          <w:rFonts w:ascii="Verdana" w:hAnsi="Verdana" w:cs="Candara"/>
          <w:color w:val="0000FF"/>
          <w:sz w:val="22"/>
          <w:szCs w:val="22"/>
        </w:rPr>
        <w:t>.</w:t>
      </w:r>
    </w:p>
    <w:p w14:paraId="0C266A8A" w14:textId="77777777" w:rsidR="00F84D5E" w:rsidRPr="00065881" w:rsidRDefault="00F84D5E" w:rsidP="00F84D5E">
      <w:pPr>
        <w:ind w:left="1440"/>
        <w:jc w:val="both"/>
        <w:rPr>
          <w:rFonts w:ascii="Verdana" w:hAnsi="Verdana" w:cs="Candara"/>
          <w:color w:val="0000FF"/>
          <w:sz w:val="22"/>
          <w:szCs w:val="22"/>
        </w:rPr>
      </w:pPr>
    </w:p>
    <w:p w14:paraId="0BDE961C" w14:textId="1B1F87EB" w:rsidR="008449ED" w:rsidRDefault="009B54FD" w:rsidP="00E60D3C">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Par principe de prudence, </w:t>
      </w:r>
      <w:r w:rsidRPr="00065881">
        <w:rPr>
          <w:rFonts w:ascii="Verdana" w:hAnsi="Verdana" w:cs="Candara"/>
          <w:b/>
          <w:color w:val="0000FF"/>
          <w:sz w:val="22"/>
          <w:szCs w:val="22"/>
        </w:rPr>
        <w:t>aucune évolution du nombre d’</w:t>
      </w:r>
      <w:r w:rsidR="00B73BCC" w:rsidRPr="00065881">
        <w:rPr>
          <w:rFonts w:ascii="Verdana" w:hAnsi="Verdana" w:cs="Candara"/>
          <w:b/>
          <w:color w:val="0000FF"/>
          <w:sz w:val="22"/>
          <w:szCs w:val="22"/>
        </w:rPr>
        <w:t>habitants</w:t>
      </w:r>
      <w:r w:rsidRPr="00065881">
        <w:rPr>
          <w:rFonts w:ascii="Verdana" w:hAnsi="Verdana" w:cs="Candara"/>
          <w:b/>
          <w:color w:val="0000FF"/>
          <w:sz w:val="22"/>
          <w:szCs w:val="22"/>
        </w:rPr>
        <w:t xml:space="preserve"> n’a été prise en compte</w:t>
      </w:r>
      <w:r w:rsidRPr="00845788">
        <w:rPr>
          <w:rFonts w:ascii="Verdana" w:hAnsi="Verdana" w:cs="Candara"/>
          <w:color w:val="0000FF"/>
          <w:sz w:val="22"/>
          <w:szCs w:val="22"/>
        </w:rPr>
        <w:t>. L</w:t>
      </w:r>
      <w:r w:rsidR="001D0902" w:rsidRPr="00845788">
        <w:rPr>
          <w:rFonts w:ascii="Verdana" w:hAnsi="Verdana" w:cs="Candara"/>
          <w:color w:val="0000FF"/>
          <w:sz w:val="22"/>
          <w:szCs w:val="22"/>
        </w:rPr>
        <w:t xml:space="preserve">e </w:t>
      </w:r>
      <w:r w:rsidR="007622C3" w:rsidRPr="00845788">
        <w:rPr>
          <w:rFonts w:ascii="Verdana" w:hAnsi="Verdana" w:cs="Candara"/>
          <w:color w:val="0000FF"/>
          <w:sz w:val="22"/>
          <w:szCs w:val="22"/>
        </w:rPr>
        <w:t xml:space="preserve">nouveau </w:t>
      </w:r>
      <w:r w:rsidR="001D0902" w:rsidRPr="00845788">
        <w:rPr>
          <w:rFonts w:ascii="Verdana" w:hAnsi="Verdana" w:cs="Candara"/>
          <w:color w:val="0000FF"/>
          <w:sz w:val="22"/>
          <w:szCs w:val="22"/>
        </w:rPr>
        <w:t xml:space="preserve">chiffre de population </w:t>
      </w:r>
      <w:r w:rsidR="007622C3" w:rsidRPr="00845788">
        <w:rPr>
          <w:rFonts w:ascii="Verdana" w:hAnsi="Verdana" w:cs="Candara"/>
          <w:color w:val="0000FF"/>
          <w:sz w:val="22"/>
          <w:szCs w:val="22"/>
        </w:rPr>
        <w:t>sera</w:t>
      </w:r>
      <w:r w:rsidR="001D0902" w:rsidRPr="00845788">
        <w:rPr>
          <w:rFonts w:ascii="Verdana" w:hAnsi="Verdana" w:cs="Candara"/>
          <w:color w:val="0000FF"/>
          <w:sz w:val="22"/>
          <w:szCs w:val="22"/>
        </w:rPr>
        <w:t xml:space="preserve"> publié au journal officiel de fin décembre</w:t>
      </w:r>
      <w:r w:rsidR="005035C5" w:rsidRPr="00845788">
        <w:rPr>
          <w:rFonts w:ascii="Verdana" w:hAnsi="Verdana" w:cs="Candara"/>
          <w:color w:val="0000FF"/>
          <w:sz w:val="22"/>
          <w:szCs w:val="22"/>
        </w:rPr>
        <w:t xml:space="preserve"> 20</w:t>
      </w:r>
      <w:r w:rsidR="00D81054" w:rsidRPr="00845788">
        <w:rPr>
          <w:rFonts w:ascii="Verdana" w:hAnsi="Verdana" w:cs="Candara"/>
          <w:color w:val="0000FF"/>
          <w:sz w:val="22"/>
          <w:szCs w:val="22"/>
        </w:rPr>
        <w:t>2</w:t>
      </w:r>
      <w:r w:rsidR="009C4282">
        <w:rPr>
          <w:rFonts w:ascii="Verdana" w:hAnsi="Verdana" w:cs="Candara"/>
          <w:color w:val="0000FF"/>
          <w:sz w:val="22"/>
          <w:szCs w:val="22"/>
        </w:rPr>
        <w:t>5</w:t>
      </w:r>
      <w:r w:rsidR="007622C3" w:rsidRPr="00065881">
        <w:rPr>
          <w:rFonts w:ascii="Verdana" w:hAnsi="Verdana" w:cs="Candara"/>
          <w:color w:val="0000FF"/>
          <w:sz w:val="22"/>
          <w:szCs w:val="22"/>
        </w:rPr>
        <w:t>.</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Il convient également de noter les sommes versées </w:t>
      </w:r>
      <w:r w:rsidR="00821E2F" w:rsidRPr="00065881">
        <w:rPr>
          <w:rFonts w:ascii="Verdana" w:hAnsi="Verdana" w:cs="Candara"/>
          <w:color w:val="0000FF"/>
          <w:sz w:val="22"/>
          <w:szCs w:val="22"/>
        </w:rPr>
        <w:t xml:space="preserve">par </w:t>
      </w:r>
      <w:r w:rsidR="00205A4B" w:rsidRPr="00065881">
        <w:rPr>
          <w:rFonts w:ascii="Verdana" w:hAnsi="Verdana" w:cs="Candara"/>
          <w:color w:val="0000FF"/>
          <w:sz w:val="22"/>
          <w:szCs w:val="22"/>
        </w:rPr>
        <w:t>Loire Forez</w:t>
      </w:r>
      <w:r w:rsidR="00821E2F" w:rsidRPr="00065881">
        <w:rPr>
          <w:rFonts w:ascii="Verdana" w:hAnsi="Verdana" w:cs="Candara"/>
          <w:color w:val="0000FF"/>
          <w:sz w:val="22"/>
          <w:szCs w:val="22"/>
        </w:rPr>
        <w:t xml:space="preserve"> </w:t>
      </w:r>
      <w:r w:rsidR="00112800">
        <w:rPr>
          <w:rFonts w:ascii="Verdana" w:hAnsi="Verdana" w:cs="Candara"/>
          <w:color w:val="0000FF"/>
          <w:sz w:val="22"/>
          <w:szCs w:val="22"/>
        </w:rPr>
        <w:t>a</w:t>
      </w:r>
      <w:r w:rsidR="00821E2F" w:rsidRPr="00065881">
        <w:rPr>
          <w:rFonts w:ascii="Verdana" w:hAnsi="Verdana" w:cs="Candara"/>
          <w:color w:val="0000FF"/>
          <w:sz w:val="22"/>
          <w:szCs w:val="22"/>
        </w:rPr>
        <w:t xml:space="preserve">gglomération </w:t>
      </w:r>
      <w:r w:rsidR="00205A4B" w:rsidRPr="00065881">
        <w:rPr>
          <w:rFonts w:ascii="Verdana" w:hAnsi="Verdana" w:cs="Candara"/>
          <w:color w:val="0000FF"/>
          <w:sz w:val="22"/>
          <w:szCs w:val="22"/>
        </w:rPr>
        <w:t>au titre de l'</w:t>
      </w:r>
      <w:r w:rsidR="00205A4B" w:rsidRPr="00065881">
        <w:rPr>
          <w:rFonts w:ascii="Verdana" w:hAnsi="Verdana" w:cs="Candara"/>
          <w:b/>
          <w:bCs/>
          <w:color w:val="0000FF"/>
          <w:sz w:val="22"/>
          <w:szCs w:val="22"/>
        </w:rPr>
        <w:t xml:space="preserve">attribution de compensation </w:t>
      </w:r>
      <w:r w:rsidR="00DC1476">
        <w:rPr>
          <w:rFonts w:ascii="Verdana" w:hAnsi="Verdana" w:cs="Candara"/>
          <w:b/>
          <w:bCs/>
          <w:color w:val="0000FF"/>
          <w:sz w:val="22"/>
          <w:szCs w:val="22"/>
        </w:rPr>
        <w:t xml:space="preserve">de fonctionnement </w:t>
      </w:r>
      <w:r w:rsidR="00205A4B" w:rsidRPr="00065881">
        <w:rPr>
          <w:rFonts w:ascii="Verdana" w:hAnsi="Verdana" w:cs="Candara"/>
          <w:color w:val="0000FF"/>
          <w:sz w:val="22"/>
          <w:szCs w:val="22"/>
        </w:rPr>
        <w:t xml:space="preserve">(AC) pour </w:t>
      </w:r>
      <w:r w:rsidR="000C28BF" w:rsidRPr="00065881">
        <w:rPr>
          <w:rFonts w:ascii="Verdana" w:hAnsi="Verdana" w:cs="Candara"/>
          <w:color w:val="0000FF"/>
          <w:sz w:val="22"/>
          <w:szCs w:val="22"/>
        </w:rPr>
        <w:t>2 1</w:t>
      </w:r>
      <w:r w:rsidR="006B4114">
        <w:rPr>
          <w:rFonts w:ascii="Verdana" w:hAnsi="Verdana" w:cs="Candara"/>
          <w:color w:val="0000FF"/>
          <w:sz w:val="22"/>
          <w:szCs w:val="22"/>
        </w:rPr>
        <w:t>5</w:t>
      </w:r>
      <w:r w:rsidR="000C28BF" w:rsidRPr="00065881">
        <w:rPr>
          <w:rFonts w:ascii="Verdana" w:hAnsi="Verdana" w:cs="Candara"/>
          <w:color w:val="0000FF"/>
          <w:sz w:val="22"/>
          <w:szCs w:val="22"/>
        </w:rPr>
        <w:t xml:space="preserve">4 </w:t>
      </w:r>
      <w:r w:rsidR="00205A4B" w:rsidRPr="00065881">
        <w:rPr>
          <w:rFonts w:ascii="Verdana" w:hAnsi="Verdana" w:cs="Candara"/>
          <w:color w:val="0000FF"/>
          <w:sz w:val="22"/>
          <w:szCs w:val="22"/>
        </w:rPr>
        <w:t>000 €</w:t>
      </w:r>
      <w:r w:rsidR="001620D5" w:rsidRPr="00065881">
        <w:rPr>
          <w:rFonts w:ascii="Verdana" w:hAnsi="Verdana" w:cs="Candara"/>
          <w:color w:val="0000FF"/>
          <w:sz w:val="22"/>
          <w:szCs w:val="22"/>
        </w:rPr>
        <w:t>.</w:t>
      </w:r>
      <w:r w:rsidR="00E60D3C">
        <w:rPr>
          <w:rFonts w:ascii="Verdana" w:hAnsi="Verdana" w:cs="Candara"/>
          <w:color w:val="0000FF"/>
          <w:sz w:val="22"/>
          <w:szCs w:val="22"/>
        </w:rPr>
        <w:t xml:space="preserve"> </w:t>
      </w:r>
    </w:p>
    <w:p w14:paraId="4D3B8159" w14:textId="77777777" w:rsidR="00F86ED2" w:rsidRDefault="00F86ED2" w:rsidP="00E60D3C">
      <w:pPr>
        <w:ind w:left="709" w:right="332"/>
        <w:jc w:val="both"/>
        <w:rPr>
          <w:rFonts w:ascii="Verdana" w:hAnsi="Verdana" w:cs="Candara"/>
          <w:color w:val="0000FF"/>
          <w:sz w:val="22"/>
          <w:szCs w:val="22"/>
        </w:rPr>
      </w:pPr>
    </w:p>
    <w:p w14:paraId="278F63F4" w14:textId="77777777" w:rsidR="00F86ED2" w:rsidRDefault="00F86ED2" w:rsidP="00E60D3C">
      <w:pPr>
        <w:ind w:left="709" w:right="332"/>
        <w:jc w:val="both"/>
        <w:rPr>
          <w:rFonts w:ascii="Verdana" w:hAnsi="Verdana" w:cs="Candara"/>
          <w:color w:val="0000FF"/>
          <w:sz w:val="22"/>
          <w:szCs w:val="22"/>
        </w:rPr>
      </w:pPr>
    </w:p>
    <w:p w14:paraId="1516BB6F" w14:textId="77777777" w:rsidR="00F86ED2" w:rsidRDefault="00F86ED2" w:rsidP="00E60D3C">
      <w:pPr>
        <w:ind w:left="709" w:right="332"/>
        <w:jc w:val="both"/>
        <w:rPr>
          <w:rFonts w:ascii="Verdana" w:hAnsi="Verdana" w:cs="Candara"/>
          <w:color w:val="0000FF"/>
          <w:sz w:val="22"/>
          <w:szCs w:val="22"/>
        </w:rPr>
      </w:pPr>
    </w:p>
    <w:p w14:paraId="2E83D9AD" w14:textId="77777777" w:rsidR="00F86ED2" w:rsidRDefault="00F86ED2" w:rsidP="00E60D3C">
      <w:pPr>
        <w:ind w:left="709" w:right="332"/>
        <w:jc w:val="both"/>
        <w:rPr>
          <w:rFonts w:ascii="Verdana" w:hAnsi="Verdana" w:cs="Candara"/>
          <w:color w:val="0000FF"/>
          <w:sz w:val="22"/>
          <w:szCs w:val="22"/>
        </w:rPr>
      </w:pPr>
    </w:p>
    <w:p w14:paraId="7B9B14C8" w14:textId="77777777" w:rsidR="00F86ED2" w:rsidRDefault="00F86ED2" w:rsidP="00E60D3C">
      <w:pPr>
        <w:ind w:left="709" w:right="332"/>
        <w:jc w:val="both"/>
        <w:rPr>
          <w:rFonts w:ascii="Verdana" w:hAnsi="Verdana" w:cs="Candara"/>
          <w:color w:val="0000FF"/>
          <w:sz w:val="22"/>
          <w:szCs w:val="22"/>
        </w:rPr>
      </w:pPr>
    </w:p>
    <w:p w14:paraId="4FAAE67B" w14:textId="77777777" w:rsidR="00F86ED2" w:rsidRDefault="00F86ED2" w:rsidP="00E60D3C">
      <w:pPr>
        <w:ind w:left="709" w:right="332"/>
        <w:jc w:val="both"/>
        <w:rPr>
          <w:rFonts w:ascii="Verdana" w:hAnsi="Verdana" w:cs="Candara"/>
          <w:color w:val="0000FF"/>
          <w:sz w:val="22"/>
          <w:szCs w:val="22"/>
        </w:rPr>
      </w:pPr>
    </w:p>
    <w:p w14:paraId="6DF0FB6D" w14:textId="77777777" w:rsidR="00F86ED2" w:rsidRDefault="00F86ED2" w:rsidP="00E60D3C">
      <w:pPr>
        <w:ind w:left="709" w:right="332"/>
        <w:jc w:val="both"/>
        <w:rPr>
          <w:rFonts w:ascii="Verdana" w:hAnsi="Verdana" w:cs="Candara"/>
          <w:color w:val="0000FF"/>
          <w:sz w:val="22"/>
          <w:szCs w:val="22"/>
        </w:rPr>
      </w:pPr>
    </w:p>
    <w:p w14:paraId="4D85BA5C" w14:textId="77777777" w:rsidR="00F86ED2" w:rsidRDefault="00F86ED2" w:rsidP="00E60D3C">
      <w:pPr>
        <w:ind w:left="709" w:right="332"/>
        <w:jc w:val="both"/>
        <w:rPr>
          <w:rFonts w:ascii="Verdana" w:hAnsi="Verdana" w:cs="Candara"/>
          <w:color w:val="0000FF"/>
          <w:sz w:val="22"/>
          <w:szCs w:val="22"/>
        </w:rPr>
      </w:pPr>
    </w:p>
    <w:p w14:paraId="4455D363" w14:textId="77777777" w:rsidR="00F86ED2" w:rsidRDefault="00F86ED2" w:rsidP="00E60D3C">
      <w:pPr>
        <w:ind w:left="709" w:right="332"/>
        <w:jc w:val="both"/>
        <w:rPr>
          <w:rFonts w:ascii="Verdana" w:hAnsi="Verdana" w:cs="Candara"/>
          <w:color w:val="0000FF"/>
          <w:sz w:val="22"/>
          <w:szCs w:val="22"/>
        </w:rPr>
      </w:pPr>
    </w:p>
    <w:p w14:paraId="7EE86AD4" w14:textId="77777777" w:rsidR="00F86ED2" w:rsidRDefault="00F86ED2" w:rsidP="00E60D3C">
      <w:pPr>
        <w:ind w:left="709" w:right="332"/>
        <w:jc w:val="both"/>
        <w:rPr>
          <w:rFonts w:ascii="Verdana" w:hAnsi="Verdana" w:cs="Candara"/>
          <w:color w:val="0000FF"/>
          <w:sz w:val="22"/>
          <w:szCs w:val="22"/>
        </w:rPr>
      </w:pPr>
    </w:p>
    <w:p w14:paraId="6D88415D" w14:textId="77777777" w:rsidR="00F86ED2" w:rsidRDefault="00F86ED2" w:rsidP="00E60D3C">
      <w:pPr>
        <w:ind w:left="709" w:right="332"/>
        <w:jc w:val="both"/>
        <w:rPr>
          <w:rFonts w:ascii="Verdana" w:hAnsi="Verdana" w:cs="Candara"/>
          <w:color w:val="0000FF"/>
          <w:sz w:val="22"/>
          <w:szCs w:val="22"/>
        </w:rPr>
      </w:pPr>
    </w:p>
    <w:p w14:paraId="0B003124" w14:textId="77777777" w:rsidR="00F86ED2" w:rsidRDefault="00F86ED2" w:rsidP="00E60D3C">
      <w:pPr>
        <w:ind w:left="709" w:right="332"/>
        <w:jc w:val="both"/>
        <w:rPr>
          <w:rFonts w:ascii="Verdana" w:hAnsi="Verdana" w:cs="Candara"/>
          <w:color w:val="0000FF"/>
          <w:sz w:val="22"/>
          <w:szCs w:val="22"/>
        </w:rPr>
      </w:pPr>
    </w:p>
    <w:p w14:paraId="75DD72A9" w14:textId="77777777" w:rsidR="00F86ED2" w:rsidRDefault="00F86ED2" w:rsidP="00E60D3C">
      <w:pPr>
        <w:ind w:left="709" w:right="332"/>
        <w:jc w:val="both"/>
        <w:rPr>
          <w:rFonts w:ascii="Verdana" w:hAnsi="Verdana" w:cs="Candara"/>
          <w:color w:val="0000FF"/>
          <w:sz w:val="22"/>
          <w:szCs w:val="22"/>
        </w:rPr>
      </w:pPr>
    </w:p>
    <w:p w14:paraId="3E3F4A32" w14:textId="77777777" w:rsidR="00F86ED2" w:rsidRDefault="00F86ED2" w:rsidP="00E60D3C">
      <w:pPr>
        <w:ind w:left="709" w:right="332"/>
        <w:jc w:val="both"/>
        <w:rPr>
          <w:rFonts w:ascii="Verdana" w:hAnsi="Verdana" w:cs="Candara"/>
          <w:color w:val="0000FF"/>
          <w:sz w:val="22"/>
          <w:szCs w:val="22"/>
        </w:rPr>
      </w:pPr>
    </w:p>
    <w:p w14:paraId="4386C48C" w14:textId="77777777" w:rsidR="00F86ED2" w:rsidRDefault="00F86ED2" w:rsidP="00E60D3C">
      <w:pPr>
        <w:ind w:left="709" w:right="332"/>
        <w:jc w:val="both"/>
        <w:rPr>
          <w:rFonts w:ascii="Verdana" w:hAnsi="Verdana" w:cs="Candara"/>
          <w:color w:val="0000FF"/>
          <w:sz w:val="22"/>
          <w:szCs w:val="22"/>
        </w:rPr>
      </w:pPr>
    </w:p>
    <w:p w14:paraId="3B7BEC0E" w14:textId="77777777" w:rsidR="00F86ED2" w:rsidRDefault="00F86ED2" w:rsidP="00E60D3C">
      <w:pPr>
        <w:ind w:left="709" w:right="332"/>
        <w:jc w:val="both"/>
        <w:rPr>
          <w:rFonts w:ascii="Verdana" w:hAnsi="Verdana" w:cs="Candara"/>
          <w:color w:val="0000FF"/>
          <w:sz w:val="22"/>
          <w:szCs w:val="22"/>
        </w:rPr>
      </w:pPr>
    </w:p>
    <w:p w14:paraId="3AC68FCE" w14:textId="77777777" w:rsidR="002D2A89" w:rsidRDefault="002D2A89" w:rsidP="00E60D3C">
      <w:pPr>
        <w:ind w:left="709" w:right="332"/>
        <w:jc w:val="both"/>
        <w:rPr>
          <w:rFonts w:ascii="Verdana" w:hAnsi="Verdana" w:cs="Candara"/>
          <w:color w:val="0000FF"/>
          <w:sz w:val="22"/>
          <w:szCs w:val="22"/>
        </w:rPr>
      </w:pPr>
    </w:p>
    <w:p w14:paraId="62C9C070" w14:textId="77777777" w:rsidR="002D2A89" w:rsidRDefault="002D2A89" w:rsidP="00E60D3C">
      <w:pPr>
        <w:ind w:left="709" w:right="332"/>
        <w:jc w:val="both"/>
        <w:rPr>
          <w:rFonts w:ascii="Verdana" w:hAnsi="Verdana" w:cs="Candara"/>
          <w:color w:val="0000FF"/>
          <w:sz w:val="22"/>
          <w:szCs w:val="22"/>
        </w:rPr>
      </w:pPr>
    </w:p>
    <w:p w14:paraId="69EAD01C" w14:textId="77777777" w:rsidR="00F86ED2" w:rsidRDefault="00F86ED2" w:rsidP="00E60D3C">
      <w:pPr>
        <w:ind w:left="709" w:right="332"/>
        <w:jc w:val="both"/>
        <w:rPr>
          <w:rFonts w:ascii="Verdana" w:hAnsi="Verdana" w:cs="Candara"/>
          <w:color w:val="0000FF"/>
          <w:sz w:val="22"/>
          <w:szCs w:val="22"/>
        </w:rPr>
      </w:pPr>
    </w:p>
    <w:p w14:paraId="2DF3C541" w14:textId="77777777" w:rsidR="00F86ED2" w:rsidRDefault="00F86ED2" w:rsidP="00E60D3C">
      <w:pPr>
        <w:ind w:left="709" w:right="332"/>
        <w:jc w:val="both"/>
        <w:rPr>
          <w:rFonts w:ascii="Verdana" w:hAnsi="Verdana" w:cs="Candara"/>
          <w:color w:val="0000FF"/>
          <w:sz w:val="22"/>
          <w:szCs w:val="22"/>
        </w:rPr>
      </w:pPr>
    </w:p>
    <w:p w14:paraId="309D9821" w14:textId="77777777" w:rsidR="0045351E" w:rsidRPr="00E60D3C" w:rsidRDefault="0045351E" w:rsidP="00E60D3C">
      <w:pPr>
        <w:ind w:left="709" w:right="332"/>
        <w:jc w:val="both"/>
        <w:rPr>
          <w:rFonts w:ascii="Verdana" w:hAnsi="Verdana" w:cs="Candara"/>
          <w:color w:val="0000FF"/>
          <w:sz w:val="22"/>
          <w:szCs w:val="22"/>
        </w:rPr>
      </w:pPr>
    </w:p>
    <w:p w14:paraId="3DB8AE50" w14:textId="01EA6C42" w:rsidR="00205A4B" w:rsidRDefault="00B4574C" w:rsidP="000C28BF">
      <w:pPr>
        <w:pStyle w:val="Paragraphedeliste"/>
        <w:numPr>
          <w:ilvl w:val="0"/>
          <w:numId w:val="29"/>
        </w:numPr>
        <w:ind w:right="332"/>
        <w:jc w:val="both"/>
        <w:rPr>
          <w:rFonts w:ascii="Verdana" w:hAnsi="Verdana" w:cs="Candara"/>
          <w:color w:val="0000FF"/>
          <w:sz w:val="22"/>
          <w:szCs w:val="22"/>
        </w:rPr>
      </w:pPr>
      <w:r w:rsidRPr="00065881">
        <w:rPr>
          <w:rFonts w:ascii="Verdana" w:hAnsi="Verdana" w:cs="Candara"/>
          <w:b/>
          <w:bCs/>
          <w:color w:val="0000FF"/>
          <w:sz w:val="22"/>
          <w:szCs w:val="22"/>
        </w:rPr>
        <w:lastRenderedPageBreak/>
        <w:t xml:space="preserve">     </w:t>
      </w:r>
      <w:r w:rsidR="00C47BAA" w:rsidRPr="00065881">
        <w:rPr>
          <w:rFonts w:ascii="Verdana" w:hAnsi="Verdana" w:cs="Candara"/>
          <w:b/>
          <w:bCs/>
          <w:color w:val="0000FF"/>
          <w:sz w:val="22"/>
          <w:szCs w:val="22"/>
        </w:rPr>
        <w:t>- L’évolution des dépenses (</w:t>
      </w:r>
      <w:r w:rsidR="009C4282">
        <w:rPr>
          <w:rFonts w:ascii="Verdana" w:hAnsi="Verdana" w:cs="Candara"/>
          <w:b/>
          <w:bCs/>
          <w:color w:val="0000FF"/>
          <w:sz w:val="22"/>
          <w:szCs w:val="22"/>
        </w:rPr>
        <w:t>2</w:t>
      </w:r>
      <w:r w:rsidR="00C47BAA" w:rsidRPr="00065881">
        <w:rPr>
          <w:rFonts w:ascii="Verdana" w:hAnsi="Verdana" w:cs="Candara"/>
          <w:b/>
          <w:bCs/>
          <w:color w:val="0000FF"/>
          <w:sz w:val="22"/>
          <w:szCs w:val="22"/>
        </w:rPr>
        <w:t>,</w:t>
      </w:r>
      <w:r w:rsidR="009C4282">
        <w:rPr>
          <w:rFonts w:ascii="Verdana" w:hAnsi="Verdana" w:cs="Candara"/>
          <w:b/>
          <w:bCs/>
          <w:color w:val="0000FF"/>
          <w:sz w:val="22"/>
          <w:szCs w:val="22"/>
        </w:rPr>
        <w:t>56</w:t>
      </w:r>
      <w:r w:rsidR="00205A4B" w:rsidRPr="00065881">
        <w:rPr>
          <w:rFonts w:ascii="Verdana" w:hAnsi="Verdana" w:cs="Candara"/>
          <w:b/>
          <w:bCs/>
          <w:color w:val="0000FF"/>
          <w:sz w:val="22"/>
          <w:szCs w:val="22"/>
        </w:rPr>
        <w:t xml:space="preserve"> %) </w:t>
      </w:r>
      <w:r w:rsidR="00205A4B" w:rsidRPr="00065881">
        <w:rPr>
          <w:rFonts w:ascii="Verdana" w:hAnsi="Verdana" w:cs="Candara"/>
          <w:color w:val="0000FF"/>
          <w:sz w:val="22"/>
          <w:szCs w:val="22"/>
        </w:rPr>
        <w:t>-</w:t>
      </w:r>
      <w:r w:rsidR="00205A4B" w:rsidRPr="00065881">
        <w:rPr>
          <w:rFonts w:ascii="Verdana" w:hAnsi="Verdana" w:cs="Candara"/>
          <w:b/>
          <w:bCs/>
          <w:color w:val="0000FF"/>
          <w:sz w:val="22"/>
          <w:szCs w:val="22"/>
        </w:rPr>
        <w:t xml:space="preserve"> </w:t>
      </w:r>
      <w:r w:rsidR="00205A4B" w:rsidRPr="00065881">
        <w:rPr>
          <w:rFonts w:ascii="Verdana" w:hAnsi="Verdana" w:cs="Candara"/>
          <w:color w:val="0000FF"/>
          <w:sz w:val="22"/>
          <w:szCs w:val="22"/>
        </w:rPr>
        <w:t>autofinancement inclus</w:t>
      </w:r>
      <w:r w:rsidR="00205A4B" w:rsidRPr="00065881">
        <w:rPr>
          <w:rFonts w:ascii="Verdana" w:hAnsi="Verdana" w:cs="Candara"/>
          <w:b/>
          <w:bCs/>
          <w:color w:val="0000FF"/>
          <w:sz w:val="22"/>
          <w:szCs w:val="22"/>
        </w:rPr>
        <w:t> </w:t>
      </w:r>
      <w:r w:rsidR="00205A4B" w:rsidRPr="00065881">
        <w:rPr>
          <w:rFonts w:ascii="Verdana" w:hAnsi="Verdana" w:cs="Candara"/>
          <w:color w:val="0000FF"/>
          <w:sz w:val="22"/>
          <w:szCs w:val="22"/>
        </w:rPr>
        <w:t>:</w:t>
      </w:r>
    </w:p>
    <w:p w14:paraId="61886531" w14:textId="77777777" w:rsidR="000D7A53" w:rsidRDefault="000D7A53" w:rsidP="000D7A53">
      <w:pPr>
        <w:pStyle w:val="Paragraphedeliste"/>
        <w:ind w:left="1065" w:right="332"/>
        <w:jc w:val="both"/>
        <w:rPr>
          <w:rFonts w:ascii="Verdana" w:hAnsi="Verdana" w:cs="Candara"/>
          <w:color w:val="0000FF"/>
          <w:sz w:val="22"/>
          <w:szCs w:val="22"/>
        </w:rPr>
      </w:pPr>
    </w:p>
    <w:p w14:paraId="6689174D" w14:textId="3B3371FC" w:rsidR="009C4282" w:rsidRDefault="009C4282" w:rsidP="000D7A53">
      <w:pPr>
        <w:pStyle w:val="Paragraphedeliste"/>
        <w:ind w:left="1065" w:right="332"/>
        <w:jc w:val="both"/>
        <w:rPr>
          <w:rFonts w:ascii="Verdana" w:hAnsi="Verdana" w:cs="Candara"/>
          <w:color w:val="0000FF"/>
          <w:sz w:val="22"/>
          <w:szCs w:val="22"/>
        </w:rPr>
      </w:pPr>
      <w:r w:rsidRPr="009C4282">
        <w:rPr>
          <w:noProof/>
        </w:rPr>
        <w:drawing>
          <wp:inline distT="0" distB="0" distL="0" distR="0" wp14:anchorId="6B2E2B5A" wp14:editId="156412D7">
            <wp:extent cx="5829935" cy="3209290"/>
            <wp:effectExtent l="0" t="0" r="0" b="0"/>
            <wp:docPr id="29523010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9935" cy="3209290"/>
                    </a:xfrm>
                    <a:prstGeom prst="rect">
                      <a:avLst/>
                    </a:prstGeom>
                    <a:noFill/>
                    <a:ln>
                      <a:noFill/>
                    </a:ln>
                  </pic:spPr>
                </pic:pic>
              </a:graphicData>
            </a:graphic>
          </wp:inline>
        </w:drawing>
      </w:r>
    </w:p>
    <w:p w14:paraId="47B88BE6" w14:textId="5ACBD01F" w:rsidR="001A77CD" w:rsidRDefault="001A77CD" w:rsidP="001A77CD">
      <w:pPr>
        <w:pStyle w:val="Paragraphedeliste"/>
        <w:ind w:left="1065" w:right="332"/>
        <w:jc w:val="both"/>
        <w:rPr>
          <w:rFonts w:ascii="Verdana" w:hAnsi="Verdana" w:cs="Candara"/>
          <w:color w:val="0000FF"/>
          <w:sz w:val="22"/>
          <w:szCs w:val="22"/>
        </w:rPr>
      </w:pPr>
    </w:p>
    <w:p w14:paraId="34A6F652" w14:textId="2792A95C" w:rsidR="0045195F" w:rsidRPr="0045351E" w:rsidRDefault="0045195F" w:rsidP="0045351E">
      <w:pPr>
        <w:ind w:left="709" w:right="332"/>
        <w:jc w:val="both"/>
        <w:rPr>
          <w:rFonts w:ascii="Verdana" w:hAnsi="Verdana" w:cs="Candara"/>
          <w:color w:val="0000FF"/>
          <w:sz w:val="22"/>
          <w:szCs w:val="22"/>
        </w:rPr>
      </w:pPr>
      <w:r w:rsidRPr="0045351E">
        <w:rPr>
          <w:rFonts w:ascii="Verdana" w:hAnsi="Verdana" w:cs="Candara"/>
          <w:color w:val="0000FF"/>
          <w:sz w:val="22"/>
          <w:szCs w:val="22"/>
        </w:rPr>
        <w:t>Un lexique est en fin de la présente note pour donner le détail des types de dépenses dans chaque sous-chapitre.</w:t>
      </w:r>
    </w:p>
    <w:p w14:paraId="5BA0CDFB" w14:textId="77777777" w:rsidR="009C4282" w:rsidRDefault="009C4282" w:rsidP="00AC1E29">
      <w:pPr>
        <w:pStyle w:val="Paragraphedeliste"/>
        <w:ind w:left="1065" w:right="332"/>
        <w:jc w:val="both"/>
        <w:rPr>
          <w:rFonts w:ascii="Verdana" w:hAnsi="Verdana" w:cs="Candara"/>
          <w:color w:val="0000FF"/>
          <w:sz w:val="20"/>
          <w:szCs w:val="20"/>
        </w:rPr>
      </w:pPr>
    </w:p>
    <w:p w14:paraId="64221656" w14:textId="10C5889D" w:rsidR="00C87D8F"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poste </w:t>
      </w:r>
      <w:r w:rsidR="00665D30" w:rsidRPr="00065881">
        <w:rPr>
          <w:rFonts w:ascii="Verdana" w:hAnsi="Verdana" w:cs="Candara"/>
          <w:color w:val="0000FF"/>
          <w:sz w:val="22"/>
          <w:szCs w:val="22"/>
        </w:rPr>
        <w:t>« </w:t>
      </w:r>
      <w:r w:rsidRPr="00065881">
        <w:rPr>
          <w:rFonts w:ascii="Verdana" w:hAnsi="Verdana" w:cs="Candara"/>
          <w:b/>
          <w:bCs/>
          <w:color w:val="0000FF"/>
          <w:sz w:val="22"/>
          <w:szCs w:val="22"/>
        </w:rPr>
        <w:t>achats</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fournitures</w:t>
      </w:r>
      <w:r w:rsidR="00665D30" w:rsidRPr="00065881">
        <w:rPr>
          <w:rFonts w:ascii="Verdana" w:hAnsi="Verdana" w:cs="Candara"/>
          <w:b/>
          <w:bCs/>
          <w:color w:val="0000FF"/>
          <w:sz w:val="22"/>
          <w:szCs w:val="22"/>
        </w:rPr>
        <w:t> »</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 xml:space="preserve">passe de </w:t>
      </w:r>
      <w:r w:rsidR="000D7A53">
        <w:rPr>
          <w:rFonts w:ascii="Verdana" w:hAnsi="Verdana" w:cs="Candara"/>
          <w:b/>
          <w:bCs/>
          <w:color w:val="0000FF"/>
          <w:sz w:val="22"/>
          <w:szCs w:val="22"/>
        </w:rPr>
        <w:t>1 </w:t>
      </w:r>
      <w:r w:rsidR="00637854">
        <w:rPr>
          <w:rFonts w:ascii="Verdana" w:hAnsi="Verdana" w:cs="Candara"/>
          <w:b/>
          <w:bCs/>
          <w:color w:val="0000FF"/>
          <w:sz w:val="22"/>
          <w:szCs w:val="22"/>
        </w:rPr>
        <w:t>640</w:t>
      </w:r>
      <w:r w:rsidR="000D7A53">
        <w:rPr>
          <w:rFonts w:ascii="Verdana" w:hAnsi="Verdana" w:cs="Candara"/>
          <w:b/>
          <w:bCs/>
          <w:color w:val="0000FF"/>
          <w:sz w:val="22"/>
          <w:szCs w:val="22"/>
        </w:rPr>
        <w:t xml:space="preserve"> 000</w:t>
      </w:r>
      <w:r w:rsidR="001425C1" w:rsidRPr="00065881">
        <w:rPr>
          <w:rFonts w:ascii="Verdana" w:hAnsi="Verdana" w:cs="Candara"/>
          <w:b/>
          <w:bCs/>
          <w:color w:val="0000FF"/>
          <w:sz w:val="22"/>
          <w:szCs w:val="22"/>
        </w:rPr>
        <w:t> </w:t>
      </w:r>
      <w:r w:rsidR="004D1400">
        <w:rPr>
          <w:rFonts w:ascii="Verdana" w:hAnsi="Verdana" w:cs="Candara"/>
          <w:b/>
          <w:bCs/>
          <w:color w:val="0000FF"/>
          <w:sz w:val="22"/>
          <w:szCs w:val="22"/>
        </w:rPr>
        <w:t>euros</w:t>
      </w:r>
      <w:r w:rsidR="001A77CD">
        <w:rPr>
          <w:rFonts w:ascii="Verdana" w:hAnsi="Verdana" w:cs="Candara"/>
          <w:b/>
          <w:bCs/>
          <w:color w:val="0000FF"/>
          <w:sz w:val="22"/>
          <w:szCs w:val="22"/>
        </w:rPr>
        <w:t xml:space="preserve"> à 1 </w:t>
      </w:r>
      <w:r w:rsidR="000D7A53">
        <w:rPr>
          <w:rFonts w:ascii="Verdana" w:hAnsi="Verdana" w:cs="Candara"/>
          <w:b/>
          <w:bCs/>
          <w:color w:val="0000FF"/>
          <w:sz w:val="22"/>
          <w:szCs w:val="22"/>
        </w:rPr>
        <w:t>4</w:t>
      </w:r>
      <w:r w:rsidR="00637854">
        <w:rPr>
          <w:rFonts w:ascii="Verdana" w:hAnsi="Verdana" w:cs="Candara"/>
          <w:b/>
          <w:bCs/>
          <w:color w:val="0000FF"/>
          <w:sz w:val="22"/>
          <w:szCs w:val="22"/>
        </w:rPr>
        <w:t>56</w:t>
      </w:r>
      <w:r w:rsidR="001A77CD">
        <w:rPr>
          <w:rFonts w:ascii="Verdana" w:hAnsi="Verdana" w:cs="Candara"/>
          <w:b/>
          <w:bCs/>
          <w:color w:val="0000FF"/>
          <w:sz w:val="22"/>
          <w:szCs w:val="22"/>
        </w:rPr>
        <w:t> 000 €</w:t>
      </w:r>
      <w:r w:rsidR="00102892">
        <w:rPr>
          <w:rFonts w:ascii="Verdana" w:hAnsi="Verdana" w:cs="Candara"/>
          <w:b/>
          <w:bCs/>
          <w:color w:val="0000FF"/>
          <w:sz w:val="22"/>
          <w:szCs w:val="22"/>
        </w:rPr>
        <w:t>,</w:t>
      </w:r>
      <w:r w:rsidRPr="00065881">
        <w:rPr>
          <w:rFonts w:ascii="Verdana" w:hAnsi="Verdana" w:cs="Candara"/>
          <w:color w:val="0000FF"/>
          <w:sz w:val="22"/>
          <w:szCs w:val="22"/>
        </w:rPr>
        <w:t xml:space="preserve"> </w:t>
      </w:r>
      <w:r w:rsidR="00102892" w:rsidRPr="00065881">
        <w:rPr>
          <w:rFonts w:ascii="Verdana" w:hAnsi="Verdana" w:cs="Candara"/>
          <w:color w:val="0000FF"/>
          <w:sz w:val="22"/>
          <w:szCs w:val="22"/>
        </w:rPr>
        <w:t xml:space="preserve">en </w:t>
      </w:r>
      <w:r w:rsidR="00D91198">
        <w:rPr>
          <w:rFonts w:ascii="Verdana" w:hAnsi="Verdana" w:cs="Candara"/>
          <w:color w:val="0000FF"/>
          <w:sz w:val="22"/>
          <w:szCs w:val="22"/>
        </w:rPr>
        <w:t xml:space="preserve">forte </w:t>
      </w:r>
      <w:r w:rsidR="001A77CD">
        <w:rPr>
          <w:rFonts w:ascii="Verdana" w:hAnsi="Verdana" w:cs="Candara"/>
          <w:color w:val="0000FF"/>
          <w:sz w:val="22"/>
          <w:szCs w:val="22"/>
        </w:rPr>
        <w:t xml:space="preserve">diminution </w:t>
      </w:r>
      <w:r w:rsidR="00102892" w:rsidRPr="00065881">
        <w:rPr>
          <w:rFonts w:ascii="Verdana" w:hAnsi="Verdana" w:cs="Candara"/>
          <w:color w:val="0000FF"/>
          <w:sz w:val="22"/>
          <w:szCs w:val="22"/>
        </w:rPr>
        <w:t xml:space="preserve">de </w:t>
      </w:r>
      <w:r w:rsidR="000D7A53">
        <w:rPr>
          <w:rFonts w:ascii="Verdana" w:hAnsi="Verdana" w:cs="Candara"/>
          <w:b/>
          <w:bCs/>
          <w:color w:val="0000FF"/>
          <w:sz w:val="22"/>
          <w:szCs w:val="22"/>
        </w:rPr>
        <w:t>1</w:t>
      </w:r>
      <w:r w:rsidR="00637854">
        <w:rPr>
          <w:rFonts w:ascii="Verdana" w:hAnsi="Verdana" w:cs="Candara"/>
          <w:b/>
          <w:bCs/>
          <w:color w:val="0000FF"/>
          <w:sz w:val="22"/>
          <w:szCs w:val="22"/>
        </w:rPr>
        <w:t>1</w:t>
      </w:r>
      <w:r w:rsidR="000D7A53">
        <w:rPr>
          <w:rFonts w:ascii="Verdana" w:hAnsi="Verdana" w:cs="Candara"/>
          <w:b/>
          <w:bCs/>
          <w:color w:val="0000FF"/>
          <w:sz w:val="22"/>
          <w:szCs w:val="22"/>
        </w:rPr>
        <w:t>,</w:t>
      </w:r>
      <w:r w:rsidR="00637854">
        <w:rPr>
          <w:rFonts w:ascii="Verdana" w:hAnsi="Verdana" w:cs="Candara"/>
          <w:b/>
          <w:bCs/>
          <w:color w:val="0000FF"/>
          <w:sz w:val="22"/>
          <w:szCs w:val="22"/>
        </w:rPr>
        <w:t>22</w:t>
      </w:r>
      <w:r w:rsidR="00102892" w:rsidRPr="00065881">
        <w:rPr>
          <w:rFonts w:ascii="Verdana" w:hAnsi="Verdana" w:cs="Candara"/>
          <w:b/>
          <w:bCs/>
          <w:color w:val="0000FF"/>
          <w:sz w:val="22"/>
          <w:szCs w:val="22"/>
        </w:rPr>
        <w:t xml:space="preserve"> %</w:t>
      </w:r>
      <w:r w:rsidR="00EE7670">
        <w:rPr>
          <w:rFonts w:ascii="Verdana" w:hAnsi="Verdana" w:cs="Candara"/>
          <w:b/>
          <w:bCs/>
          <w:color w:val="0000FF"/>
          <w:sz w:val="22"/>
          <w:szCs w:val="22"/>
        </w:rPr>
        <w:t>.</w:t>
      </w:r>
    </w:p>
    <w:p w14:paraId="22EA65D6" w14:textId="0816CC62" w:rsidR="00EE7670" w:rsidRDefault="00510070" w:rsidP="001A77CD">
      <w:pPr>
        <w:ind w:left="786" w:right="332"/>
        <w:jc w:val="both"/>
        <w:rPr>
          <w:rFonts w:ascii="Verdana" w:hAnsi="Verdana" w:cs="Candara"/>
          <w:color w:val="0000FF"/>
          <w:sz w:val="22"/>
          <w:szCs w:val="22"/>
        </w:rPr>
      </w:pPr>
      <w:r w:rsidRPr="00065881">
        <w:rPr>
          <w:rFonts w:ascii="Verdana" w:hAnsi="Verdana" w:cs="Candara"/>
          <w:color w:val="0000FF"/>
          <w:sz w:val="22"/>
          <w:szCs w:val="22"/>
        </w:rPr>
        <w:t>Ce</w:t>
      </w:r>
      <w:r w:rsidR="001A77CD">
        <w:rPr>
          <w:rFonts w:ascii="Verdana" w:hAnsi="Verdana" w:cs="Candara"/>
          <w:color w:val="0000FF"/>
          <w:sz w:val="22"/>
          <w:szCs w:val="22"/>
        </w:rPr>
        <w:t>la s</w:t>
      </w:r>
      <w:r w:rsidR="00C87D8F" w:rsidRPr="00065881">
        <w:rPr>
          <w:rFonts w:ascii="Verdana" w:hAnsi="Verdana" w:cs="Candara"/>
          <w:color w:val="0000FF"/>
          <w:sz w:val="22"/>
          <w:szCs w:val="22"/>
        </w:rPr>
        <w:t>’explique essentiellement par</w:t>
      </w:r>
      <w:r w:rsidR="00781AC5">
        <w:rPr>
          <w:rFonts w:ascii="Verdana" w:hAnsi="Verdana" w:cs="Candara"/>
          <w:color w:val="0000FF"/>
          <w:sz w:val="22"/>
          <w:szCs w:val="22"/>
        </w:rPr>
        <w:t xml:space="preserve"> </w:t>
      </w:r>
      <w:r w:rsidR="00AD2E5C">
        <w:rPr>
          <w:rFonts w:ascii="Verdana" w:hAnsi="Verdana" w:cs="Candara"/>
          <w:color w:val="0000FF"/>
          <w:sz w:val="22"/>
          <w:szCs w:val="22"/>
        </w:rPr>
        <w:t xml:space="preserve">l’ajustement </w:t>
      </w:r>
      <w:r w:rsidR="002B674A">
        <w:rPr>
          <w:rFonts w:ascii="Verdana" w:hAnsi="Verdana" w:cs="Candara"/>
          <w:color w:val="0000FF"/>
          <w:sz w:val="22"/>
          <w:szCs w:val="22"/>
        </w:rPr>
        <w:t>d</w:t>
      </w:r>
      <w:r w:rsidR="00AD2E5C">
        <w:rPr>
          <w:rFonts w:ascii="Verdana" w:hAnsi="Verdana" w:cs="Candara"/>
          <w:color w:val="0000FF"/>
          <w:sz w:val="22"/>
          <w:szCs w:val="22"/>
        </w:rPr>
        <w:t xml:space="preserve">es </w:t>
      </w:r>
      <w:r w:rsidR="00781AC5">
        <w:rPr>
          <w:rFonts w:ascii="Verdana" w:hAnsi="Verdana" w:cs="Candara"/>
          <w:color w:val="0000FF"/>
          <w:sz w:val="22"/>
          <w:szCs w:val="22"/>
        </w:rPr>
        <w:t>coût</w:t>
      </w:r>
      <w:r w:rsidR="00AD2E5C">
        <w:rPr>
          <w:rFonts w:ascii="Verdana" w:hAnsi="Verdana" w:cs="Candara"/>
          <w:color w:val="0000FF"/>
          <w:sz w:val="22"/>
          <w:szCs w:val="22"/>
        </w:rPr>
        <w:t>s</w:t>
      </w:r>
      <w:r w:rsidR="00781AC5">
        <w:rPr>
          <w:rFonts w:ascii="Verdana" w:hAnsi="Verdana" w:cs="Candara"/>
          <w:color w:val="0000FF"/>
          <w:sz w:val="22"/>
          <w:szCs w:val="22"/>
        </w:rPr>
        <w:t xml:space="preserve"> de l’énergie</w:t>
      </w:r>
      <w:r w:rsidR="00EE7670">
        <w:rPr>
          <w:rFonts w:ascii="Verdana" w:hAnsi="Verdana" w:cs="Candara"/>
          <w:color w:val="0000FF"/>
          <w:sz w:val="22"/>
          <w:szCs w:val="22"/>
        </w:rPr>
        <w:t xml:space="preserve"> </w:t>
      </w:r>
      <w:r w:rsidR="002B674A">
        <w:rPr>
          <w:rFonts w:ascii="Verdana" w:hAnsi="Verdana" w:cs="Candara"/>
          <w:color w:val="0000FF"/>
          <w:sz w:val="22"/>
          <w:szCs w:val="22"/>
        </w:rPr>
        <w:t>pour 202</w:t>
      </w:r>
      <w:r w:rsidR="00637854">
        <w:rPr>
          <w:rFonts w:ascii="Verdana" w:hAnsi="Verdana" w:cs="Candara"/>
          <w:color w:val="0000FF"/>
          <w:sz w:val="22"/>
          <w:szCs w:val="22"/>
        </w:rPr>
        <w:t>6</w:t>
      </w:r>
      <w:r w:rsidR="002B674A">
        <w:rPr>
          <w:rFonts w:ascii="Verdana" w:hAnsi="Verdana" w:cs="Candara"/>
          <w:color w:val="0000FF"/>
          <w:sz w:val="22"/>
          <w:szCs w:val="22"/>
        </w:rPr>
        <w:t xml:space="preserve"> </w:t>
      </w:r>
      <w:r w:rsidR="00AD2E5C">
        <w:rPr>
          <w:rFonts w:ascii="Verdana" w:hAnsi="Verdana" w:cs="Candara"/>
          <w:color w:val="0000FF"/>
          <w:sz w:val="22"/>
          <w:szCs w:val="22"/>
        </w:rPr>
        <w:t>aux</w:t>
      </w:r>
      <w:r w:rsidR="001A77CD">
        <w:rPr>
          <w:rFonts w:ascii="Verdana" w:hAnsi="Verdana" w:cs="Candara"/>
          <w:color w:val="0000FF"/>
          <w:sz w:val="22"/>
          <w:szCs w:val="22"/>
        </w:rPr>
        <w:t xml:space="preserve"> consommations 202</w:t>
      </w:r>
      <w:r w:rsidR="00637854">
        <w:rPr>
          <w:rFonts w:ascii="Verdana" w:hAnsi="Verdana" w:cs="Candara"/>
          <w:color w:val="0000FF"/>
          <w:sz w:val="22"/>
          <w:szCs w:val="22"/>
        </w:rPr>
        <w:t>5</w:t>
      </w:r>
      <w:r w:rsidR="00C87D8F" w:rsidRPr="00065881">
        <w:rPr>
          <w:rFonts w:ascii="Verdana" w:hAnsi="Verdana" w:cs="Candara"/>
          <w:color w:val="0000FF"/>
          <w:sz w:val="22"/>
          <w:szCs w:val="22"/>
        </w:rPr>
        <w:t> :</w:t>
      </w:r>
    </w:p>
    <w:p w14:paraId="0ABFD216" w14:textId="56F8D403" w:rsidR="00C87D8F" w:rsidRPr="00065881" w:rsidRDefault="00C87D8F" w:rsidP="001A77CD">
      <w:pPr>
        <w:ind w:left="786" w:right="332"/>
        <w:jc w:val="both"/>
        <w:rPr>
          <w:rFonts w:ascii="Verdana" w:hAnsi="Verdana" w:cs="Candara"/>
          <w:color w:val="0000FF"/>
          <w:sz w:val="22"/>
          <w:szCs w:val="22"/>
        </w:rPr>
      </w:pPr>
      <w:r w:rsidRPr="00065881">
        <w:rPr>
          <w:rFonts w:ascii="Verdana" w:hAnsi="Verdana" w:cs="Candara"/>
          <w:color w:val="0000FF"/>
          <w:sz w:val="22"/>
          <w:szCs w:val="22"/>
        </w:rPr>
        <w:t xml:space="preserve"> </w:t>
      </w:r>
    </w:p>
    <w:p w14:paraId="7BEB5E98" w14:textId="625129C9" w:rsidR="001C677A" w:rsidRPr="0058511B" w:rsidRDefault="00781AC5" w:rsidP="009E3691">
      <w:pPr>
        <w:numPr>
          <w:ilvl w:val="1"/>
          <w:numId w:val="24"/>
        </w:numPr>
        <w:ind w:right="332"/>
        <w:jc w:val="both"/>
        <w:rPr>
          <w:rFonts w:ascii="Verdana" w:hAnsi="Verdana" w:cs="Candara"/>
          <w:color w:val="0000FF"/>
          <w:sz w:val="22"/>
          <w:szCs w:val="22"/>
        </w:rPr>
      </w:pPr>
      <w:r w:rsidRPr="0058511B">
        <w:rPr>
          <w:rFonts w:ascii="Verdana" w:hAnsi="Verdana" w:cs="Candara"/>
          <w:color w:val="0000FF"/>
          <w:sz w:val="22"/>
          <w:szCs w:val="22"/>
        </w:rPr>
        <w:t xml:space="preserve">Electricité : de </w:t>
      </w:r>
      <w:r w:rsidR="00BC0B80">
        <w:rPr>
          <w:rFonts w:ascii="Verdana" w:hAnsi="Verdana" w:cs="Candara"/>
          <w:color w:val="0000FF"/>
          <w:sz w:val="22"/>
          <w:szCs w:val="22"/>
        </w:rPr>
        <w:t>7</w:t>
      </w:r>
      <w:r w:rsidR="001A77CD" w:rsidRPr="0058511B">
        <w:rPr>
          <w:rFonts w:ascii="Verdana" w:hAnsi="Verdana" w:cs="Candara"/>
          <w:color w:val="0000FF"/>
          <w:sz w:val="22"/>
          <w:szCs w:val="22"/>
        </w:rPr>
        <w:t>00</w:t>
      </w:r>
      <w:r w:rsidRPr="0058511B">
        <w:rPr>
          <w:rFonts w:ascii="Verdana" w:hAnsi="Verdana" w:cs="Candara"/>
          <w:color w:val="0000FF"/>
          <w:sz w:val="22"/>
          <w:szCs w:val="22"/>
        </w:rPr>
        <w:t xml:space="preserve"> 000 € à </w:t>
      </w:r>
      <w:r w:rsidR="00BC0B80">
        <w:rPr>
          <w:rFonts w:ascii="Verdana" w:hAnsi="Verdana" w:cs="Candara"/>
          <w:color w:val="0000FF"/>
          <w:sz w:val="22"/>
          <w:szCs w:val="22"/>
        </w:rPr>
        <w:t>55</w:t>
      </w:r>
      <w:r w:rsidRPr="0058511B">
        <w:rPr>
          <w:rFonts w:ascii="Verdana" w:hAnsi="Verdana" w:cs="Candara"/>
          <w:color w:val="0000FF"/>
          <w:sz w:val="22"/>
          <w:szCs w:val="22"/>
        </w:rPr>
        <w:t xml:space="preserve">0 000 €, </w:t>
      </w:r>
      <w:r w:rsidR="00396BAF" w:rsidRPr="0058511B">
        <w:rPr>
          <w:rFonts w:ascii="Verdana" w:hAnsi="Verdana" w:cs="Candara"/>
          <w:color w:val="0000FF"/>
          <w:sz w:val="22"/>
          <w:szCs w:val="22"/>
        </w:rPr>
        <w:t xml:space="preserve">avec </w:t>
      </w:r>
      <w:r w:rsidRPr="0058511B">
        <w:rPr>
          <w:rFonts w:ascii="Verdana" w:hAnsi="Verdana" w:cs="Candara"/>
          <w:color w:val="0000FF"/>
          <w:sz w:val="22"/>
          <w:szCs w:val="22"/>
        </w:rPr>
        <w:t>un prix d</w:t>
      </w:r>
      <w:r w:rsidR="00396BAF" w:rsidRPr="0058511B">
        <w:rPr>
          <w:rFonts w:ascii="Verdana" w:hAnsi="Verdana" w:cs="Candara"/>
          <w:color w:val="0000FF"/>
          <w:sz w:val="22"/>
          <w:szCs w:val="22"/>
        </w:rPr>
        <w:t>u</w:t>
      </w:r>
      <w:r w:rsidRPr="0058511B">
        <w:rPr>
          <w:rFonts w:ascii="Verdana" w:hAnsi="Verdana" w:cs="Candara"/>
          <w:color w:val="0000FF"/>
          <w:sz w:val="22"/>
          <w:szCs w:val="22"/>
        </w:rPr>
        <w:t xml:space="preserve"> </w:t>
      </w:r>
      <w:r w:rsidRPr="00BF12FE">
        <w:rPr>
          <w:rFonts w:ascii="Verdana" w:hAnsi="Verdana" w:cs="Candara"/>
          <w:color w:val="0000FF"/>
          <w:sz w:val="22"/>
          <w:szCs w:val="22"/>
        </w:rPr>
        <w:t xml:space="preserve">MWH </w:t>
      </w:r>
      <w:r w:rsidR="00BC0B80">
        <w:rPr>
          <w:rFonts w:ascii="Verdana" w:hAnsi="Verdana" w:cs="Candara"/>
          <w:color w:val="0000FF"/>
          <w:sz w:val="22"/>
          <w:szCs w:val="22"/>
        </w:rPr>
        <w:t xml:space="preserve">qui devrait diminuer </w:t>
      </w:r>
      <w:r w:rsidR="00AB0D02">
        <w:rPr>
          <w:rFonts w:ascii="Verdana" w:hAnsi="Verdana" w:cs="Candara"/>
          <w:color w:val="0000FF"/>
          <w:sz w:val="22"/>
          <w:szCs w:val="22"/>
        </w:rPr>
        <w:t>entre 15 % et</w:t>
      </w:r>
      <w:r w:rsidR="00BC0B80">
        <w:rPr>
          <w:rFonts w:ascii="Verdana" w:hAnsi="Verdana" w:cs="Candara"/>
          <w:color w:val="0000FF"/>
          <w:sz w:val="22"/>
          <w:szCs w:val="22"/>
        </w:rPr>
        <w:t xml:space="preserve"> 20 % d’après le syndicat intercommunal d’énergie. </w:t>
      </w:r>
    </w:p>
    <w:p w14:paraId="0DF42C23" w14:textId="60B5A20E" w:rsidR="00781AC5" w:rsidRDefault="00781AC5" w:rsidP="009E3691">
      <w:pPr>
        <w:numPr>
          <w:ilvl w:val="1"/>
          <w:numId w:val="24"/>
        </w:numPr>
        <w:ind w:right="332"/>
        <w:jc w:val="both"/>
        <w:rPr>
          <w:rFonts w:ascii="Verdana" w:hAnsi="Verdana" w:cs="Candara"/>
          <w:color w:val="0000FF"/>
          <w:sz w:val="22"/>
          <w:szCs w:val="22"/>
        </w:rPr>
      </w:pPr>
      <w:r w:rsidRPr="0058511B">
        <w:rPr>
          <w:rFonts w:ascii="Verdana" w:hAnsi="Verdana" w:cs="Candara"/>
          <w:color w:val="0000FF"/>
          <w:sz w:val="22"/>
          <w:szCs w:val="22"/>
        </w:rPr>
        <w:t xml:space="preserve">Chauffage : </w:t>
      </w:r>
      <w:r w:rsidR="00BC0B80">
        <w:rPr>
          <w:rFonts w:ascii="Verdana" w:hAnsi="Verdana" w:cs="Candara"/>
          <w:color w:val="0000FF"/>
          <w:sz w:val="22"/>
          <w:szCs w:val="22"/>
        </w:rPr>
        <w:t>reste stable</w:t>
      </w:r>
      <w:r w:rsidRPr="0058511B">
        <w:rPr>
          <w:rFonts w:ascii="Verdana" w:hAnsi="Verdana" w:cs="Candara"/>
          <w:color w:val="0000FF"/>
          <w:sz w:val="22"/>
          <w:szCs w:val="22"/>
        </w:rPr>
        <w:t xml:space="preserve"> à </w:t>
      </w:r>
      <w:r w:rsidR="003A6F8A">
        <w:rPr>
          <w:rFonts w:ascii="Verdana" w:hAnsi="Verdana" w:cs="Candara"/>
          <w:color w:val="0000FF"/>
          <w:sz w:val="22"/>
          <w:szCs w:val="22"/>
        </w:rPr>
        <w:t>3</w:t>
      </w:r>
      <w:r w:rsidR="00BC0B80">
        <w:rPr>
          <w:rFonts w:ascii="Verdana" w:hAnsi="Verdana" w:cs="Candara"/>
          <w:color w:val="0000FF"/>
          <w:sz w:val="22"/>
          <w:szCs w:val="22"/>
        </w:rPr>
        <w:t>0</w:t>
      </w:r>
      <w:r w:rsidR="001A77CD" w:rsidRPr="0058511B">
        <w:rPr>
          <w:rFonts w:ascii="Verdana" w:hAnsi="Verdana" w:cs="Candara"/>
          <w:color w:val="0000FF"/>
          <w:sz w:val="22"/>
          <w:szCs w:val="22"/>
        </w:rPr>
        <w:t>0</w:t>
      </w:r>
      <w:r w:rsidRPr="0058511B">
        <w:rPr>
          <w:rFonts w:ascii="Verdana" w:hAnsi="Verdana" w:cs="Candara"/>
          <w:color w:val="0000FF"/>
          <w:sz w:val="22"/>
          <w:szCs w:val="22"/>
        </w:rPr>
        <w:t> 000 €</w:t>
      </w:r>
      <w:r w:rsidR="00BC0B80">
        <w:rPr>
          <w:rFonts w:ascii="Verdana" w:hAnsi="Verdana" w:cs="Candara"/>
          <w:color w:val="0000FF"/>
          <w:sz w:val="22"/>
          <w:szCs w:val="22"/>
        </w:rPr>
        <w:t>.</w:t>
      </w:r>
    </w:p>
    <w:p w14:paraId="10CC5408" w14:textId="76DE5743" w:rsidR="00781AC5" w:rsidRDefault="00781AC5" w:rsidP="009E3691">
      <w:pPr>
        <w:numPr>
          <w:ilvl w:val="1"/>
          <w:numId w:val="24"/>
        </w:numPr>
        <w:ind w:right="332"/>
        <w:jc w:val="both"/>
        <w:rPr>
          <w:rFonts w:ascii="Verdana" w:hAnsi="Verdana" w:cs="Candara"/>
          <w:color w:val="0000FF"/>
          <w:sz w:val="22"/>
          <w:szCs w:val="22"/>
        </w:rPr>
      </w:pPr>
      <w:r>
        <w:rPr>
          <w:rFonts w:ascii="Verdana" w:hAnsi="Verdana" w:cs="Candara"/>
          <w:color w:val="0000FF"/>
          <w:sz w:val="22"/>
          <w:szCs w:val="22"/>
        </w:rPr>
        <w:t xml:space="preserve">Carburant : </w:t>
      </w:r>
      <w:r w:rsidR="00EE7670">
        <w:rPr>
          <w:rFonts w:ascii="Verdana" w:hAnsi="Verdana" w:cs="Candara"/>
          <w:color w:val="0000FF"/>
          <w:sz w:val="22"/>
          <w:szCs w:val="22"/>
        </w:rPr>
        <w:t xml:space="preserve">- </w:t>
      </w:r>
      <w:r w:rsidR="00BC0B80">
        <w:rPr>
          <w:rFonts w:ascii="Verdana" w:hAnsi="Verdana" w:cs="Candara"/>
          <w:color w:val="0000FF"/>
          <w:sz w:val="22"/>
          <w:szCs w:val="22"/>
        </w:rPr>
        <w:t>10</w:t>
      </w:r>
      <w:r>
        <w:rPr>
          <w:rFonts w:ascii="Verdana" w:hAnsi="Verdana" w:cs="Candara"/>
          <w:color w:val="0000FF"/>
          <w:sz w:val="22"/>
          <w:szCs w:val="22"/>
        </w:rPr>
        <w:t xml:space="preserve"> 000 € soit </w:t>
      </w:r>
      <w:r w:rsidR="00BC0B80">
        <w:rPr>
          <w:rFonts w:ascii="Verdana" w:hAnsi="Verdana" w:cs="Candara"/>
          <w:color w:val="0000FF"/>
          <w:sz w:val="22"/>
          <w:szCs w:val="22"/>
        </w:rPr>
        <w:t xml:space="preserve">– 4,90 </w:t>
      </w:r>
      <w:r>
        <w:rPr>
          <w:rFonts w:ascii="Verdana" w:hAnsi="Verdana" w:cs="Candara"/>
          <w:color w:val="0000FF"/>
          <w:sz w:val="22"/>
          <w:szCs w:val="22"/>
        </w:rPr>
        <w:t xml:space="preserve">% pour un montant total de </w:t>
      </w:r>
      <w:r w:rsidR="00BC0B80">
        <w:rPr>
          <w:rFonts w:ascii="Verdana" w:hAnsi="Verdana" w:cs="Candara"/>
          <w:color w:val="0000FF"/>
          <w:sz w:val="22"/>
          <w:szCs w:val="22"/>
        </w:rPr>
        <w:t>97</w:t>
      </w:r>
      <w:r>
        <w:rPr>
          <w:rFonts w:ascii="Verdana" w:hAnsi="Verdana" w:cs="Candara"/>
          <w:color w:val="0000FF"/>
          <w:sz w:val="22"/>
          <w:szCs w:val="22"/>
        </w:rPr>
        <w:t> 000 €</w:t>
      </w:r>
      <w:r w:rsidR="00CE6752">
        <w:rPr>
          <w:rFonts w:ascii="Verdana" w:hAnsi="Verdana" w:cs="Candara"/>
          <w:color w:val="0000FF"/>
          <w:sz w:val="22"/>
          <w:szCs w:val="22"/>
        </w:rPr>
        <w:t>.</w:t>
      </w:r>
    </w:p>
    <w:p w14:paraId="78E77942" w14:textId="0A57F3BA" w:rsidR="007A5677" w:rsidRDefault="00BC0B80" w:rsidP="00F41F67">
      <w:pPr>
        <w:numPr>
          <w:ilvl w:val="1"/>
          <w:numId w:val="24"/>
        </w:numPr>
        <w:ind w:right="332"/>
        <w:jc w:val="both"/>
        <w:rPr>
          <w:rFonts w:ascii="Verdana" w:hAnsi="Verdana" w:cs="Candara"/>
          <w:color w:val="0000FF"/>
          <w:sz w:val="22"/>
          <w:szCs w:val="22"/>
        </w:rPr>
      </w:pPr>
      <w:r w:rsidRPr="00CE6752">
        <w:rPr>
          <w:rFonts w:ascii="Verdana" w:hAnsi="Verdana" w:cs="Candara"/>
          <w:color w:val="0000FF"/>
          <w:sz w:val="22"/>
          <w:szCs w:val="22"/>
        </w:rPr>
        <w:t>Vêtements de travail</w:t>
      </w:r>
      <w:r w:rsidR="00781AC5" w:rsidRPr="00CE6752">
        <w:rPr>
          <w:rFonts w:ascii="Verdana" w:hAnsi="Verdana" w:cs="Candara"/>
          <w:color w:val="0000FF"/>
          <w:sz w:val="22"/>
          <w:szCs w:val="22"/>
        </w:rPr>
        <w:t> : le</w:t>
      </w:r>
      <w:r w:rsidRPr="00CE6752">
        <w:rPr>
          <w:rFonts w:ascii="Verdana" w:hAnsi="Verdana" w:cs="Candara"/>
          <w:color w:val="0000FF"/>
          <w:sz w:val="22"/>
          <w:szCs w:val="22"/>
        </w:rPr>
        <w:t xml:space="preserve"> marché de renouvellement </w:t>
      </w:r>
      <w:r w:rsidR="00781AC5" w:rsidRPr="00CE6752">
        <w:rPr>
          <w:rFonts w:ascii="Verdana" w:hAnsi="Verdana" w:cs="Candara"/>
          <w:color w:val="0000FF"/>
          <w:sz w:val="22"/>
          <w:szCs w:val="22"/>
        </w:rPr>
        <w:t>de</w:t>
      </w:r>
      <w:r w:rsidRPr="00CE6752">
        <w:rPr>
          <w:rFonts w:ascii="Verdana" w:hAnsi="Verdana" w:cs="Candara"/>
          <w:color w:val="0000FF"/>
          <w:sz w:val="22"/>
          <w:szCs w:val="22"/>
        </w:rPr>
        <w:t>s vêtements a été signé en fin d’année 2025</w:t>
      </w:r>
      <w:r w:rsidR="00CE6752" w:rsidRPr="00CE6752">
        <w:rPr>
          <w:rFonts w:ascii="Verdana" w:hAnsi="Verdana" w:cs="Candara"/>
          <w:color w:val="0000FF"/>
          <w:sz w:val="22"/>
          <w:szCs w:val="22"/>
        </w:rPr>
        <w:t xml:space="preserve">, leur livraison ayant lieu cette fin d’année.  </w:t>
      </w:r>
    </w:p>
    <w:p w14:paraId="5BEFCF0D" w14:textId="77777777" w:rsidR="00CE6752" w:rsidRPr="00CE6752" w:rsidRDefault="00CE6752" w:rsidP="00CE6752">
      <w:pPr>
        <w:ind w:left="1440" w:right="332"/>
        <w:jc w:val="both"/>
        <w:rPr>
          <w:rFonts w:ascii="Verdana" w:hAnsi="Verdana" w:cs="Candara"/>
          <w:color w:val="0000FF"/>
          <w:sz w:val="22"/>
          <w:szCs w:val="22"/>
        </w:rPr>
      </w:pPr>
    </w:p>
    <w:p w14:paraId="6E27CFDF" w14:textId="0650E637" w:rsidR="00065881" w:rsidRDefault="00C87D8F" w:rsidP="005130A0">
      <w:pPr>
        <w:numPr>
          <w:ilvl w:val="0"/>
          <w:numId w:val="24"/>
        </w:numPr>
        <w:ind w:right="332"/>
        <w:jc w:val="both"/>
        <w:rPr>
          <w:rFonts w:ascii="Verdana" w:hAnsi="Verdana" w:cs="Candara"/>
          <w:color w:val="0000FF"/>
          <w:sz w:val="22"/>
          <w:szCs w:val="22"/>
        </w:rPr>
      </w:pPr>
      <w:r w:rsidRPr="00A86D32">
        <w:rPr>
          <w:rFonts w:ascii="Verdana" w:hAnsi="Verdana" w:cs="Candara"/>
          <w:color w:val="0000FF"/>
          <w:sz w:val="22"/>
          <w:szCs w:val="22"/>
        </w:rPr>
        <w:t>Le</w:t>
      </w:r>
      <w:r w:rsidR="00BC0B63" w:rsidRPr="00A86D32">
        <w:rPr>
          <w:rFonts w:ascii="Verdana" w:hAnsi="Verdana" w:cs="Candara"/>
          <w:color w:val="0000FF"/>
          <w:sz w:val="22"/>
          <w:szCs w:val="22"/>
        </w:rPr>
        <w:t>s</w:t>
      </w:r>
      <w:r w:rsidRPr="00A86D32">
        <w:rPr>
          <w:rFonts w:ascii="Verdana" w:hAnsi="Verdana" w:cs="Candara"/>
          <w:color w:val="0000FF"/>
          <w:sz w:val="22"/>
          <w:szCs w:val="22"/>
        </w:rPr>
        <w:t xml:space="preserve"> cha</w:t>
      </w:r>
      <w:r w:rsidR="00BC0B63" w:rsidRPr="00A86D32">
        <w:rPr>
          <w:rFonts w:ascii="Verdana" w:hAnsi="Verdana" w:cs="Candara"/>
          <w:color w:val="0000FF"/>
          <w:sz w:val="22"/>
          <w:szCs w:val="22"/>
        </w:rPr>
        <w:t>rges</w:t>
      </w:r>
      <w:r w:rsidRPr="00A86D32">
        <w:rPr>
          <w:rFonts w:ascii="Verdana" w:hAnsi="Verdana" w:cs="Candara"/>
          <w:b/>
          <w:bCs/>
          <w:color w:val="0000FF"/>
          <w:sz w:val="22"/>
          <w:szCs w:val="22"/>
        </w:rPr>
        <w:t xml:space="preserve"> </w:t>
      </w:r>
      <w:r w:rsidR="00665D30" w:rsidRPr="00A86D32">
        <w:rPr>
          <w:rFonts w:ascii="Verdana" w:hAnsi="Verdana" w:cs="Candara"/>
          <w:b/>
          <w:bCs/>
          <w:color w:val="0000FF"/>
          <w:sz w:val="22"/>
          <w:szCs w:val="22"/>
        </w:rPr>
        <w:t>« </w:t>
      </w:r>
      <w:r w:rsidRPr="00A86D32">
        <w:rPr>
          <w:rFonts w:ascii="Verdana" w:hAnsi="Verdana" w:cs="Candara"/>
          <w:b/>
          <w:bCs/>
          <w:color w:val="0000FF"/>
          <w:sz w:val="22"/>
          <w:szCs w:val="22"/>
        </w:rPr>
        <w:t>locations, entretien et charges extérieures</w:t>
      </w:r>
      <w:r w:rsidR="00665D30" w:rsidRPr="00A86D32">
        <w:rPr>
          <w:rFonts w:ascii="Verdana" w:hAnsi="Verdana" w:cs="Candara"/>
          <w:b/>
          <w:bCs/>
          <w:color w:val="0000FF"/>
          <w:sz w:val="22"/>
          <w:szCs w:val="22"/>
        </w:rPr>
        <w:t> »</w:t>
      </w:r>
      <w:r w:rsidRPr="00A86D32">
        <w:rPr>
          <w:rFonts w:ascii="Verdana" w:hAnsi="Verdana" w:cs="Candara"/>
          <w:color w:val="0000FF"/>
          <w:sz w:val="22"/>
          <w:szCs w:val="22"/>
        </w:rPr>
        <w:t xml:space="preserve"> (comptes 61) </w:t>
      </w:r>
      <w:r w:rsidR="007A5677" w:rsidRPr="00A86D32">
        <w:rPr>
          <w:rFonts w:ascii="Verdana" w:hAnsi="Verdana" w:cs="Candara"/>
          <w:color w:val="0000FF"/>
          <w:sz w:val="22"/>
          <w:szCs w:val="22"/>
        </w:rPr>
        <w:t xml:space="preserve">sont </w:t>
      </w:r>
      <w:r w:rsidR="004D1400" w:rsidRPr="00A86D32">
        <w:rPr>
          <w:rFonts w:ascii="Verdana" w:hAnsi="Verdana" w:cs="Candara"/>
          <w:color w:val="0000FF"/>
          <w:sz w:val="22"/>
          <w:szCs w:val="22"/>
        </w:rPr>
        <w:t xml:space="preserve">en </w:t>
      </w:r>
      <w:r w:rsidR="00EE7670" w:rsidRPr="00A86D32">
        <w:rPr>
          <w:rFonts w:ascii="Verdana" w:hAnsi="Verdana" w:cs="Candara"/>
          <w:color w:val="0000FF"/>
          <w:sz w:val="22"/>
          <w:szCs w:val="22"/>
        </w:rPr>
        <w:t>hausse</w:t>
      </w:r>
      <w:r w:rsidR="004D1400" w:rsidRPr="00A86D32">
        <w:rPr>
          <w:rFonts w:ascii="Verdana" w:hAnsi="Verdana" w:cs="Candara"/>
          <w:color w:val="0000FF"/>
          <w:sz w:val="22"/>
          <w:szCs w:val="22"/>
        </w:rPr>
        <w:t xml:space="preserve"> (</w:t>
      </w:r>
      <w:r w:rsidR="00EE7670" w:rsidRPr="00A86D32">
        <w:rPr>
          <w:rFonts w:ascii="Verdana" w:hAnsi="Verdana" w:cs="Candara"/>
          <w:color w:val="0000FF"/>
          <w:sz w:val="22"/>
          <w:szCs w:val="22"/>
        </w:rPr>
        <w:t>+</w:t>
      </w:r>
      <w:r w:rsidR="004D1400" w:rsidRPr="00A86D32">
        <w:rPr>
          <w:rFonts w:ascii="Verdana" w:hAnsi="Verdana" w:cs="Candara"/>
          <w:color w:val="0000FF"/>
          <w:sz w:val="22"/>
          <w:szCs w:val="22"/>
        </w:rPr>
        <w:t xml:space="preserve"> </w:t>
      </w:r>
      <w:r w:rsidR="00CE6752">
        <w:rPr>
          <w:rFonts w:ascii="Verdana" w:hAnsi="Verdana" w:cs="Candara"/>
          <w:color w:val="0000FF"/>
          <w:sz w:val="22"/>
          <w:szCs w:val="22"/>
        </w:rPr>
        <w:t>61</w:t>
      </w:r>
      <w:r w:rsidR="004D1400" w:rsidRPr="00A86D32">
        <w:rPr>
          <w:rFonts w:ascii="Verdana" w:hAnsi="Verdana" w:cs="Candara"/>
          <w:color w:val="0000FF"/>
          <w:sz w:val="22"/>
          <w:szCs w:val="22"/>
        </w:rPr>
        <w:t> 000 euros)</w:t>
      </w:r>
      <w:r w:rsidR="007E4CF7" w:rsidRPr="00A86D32">
        <w:rPr>
          <w:rFonts w:ascii="Verdana" w:hAnsi="Verdana" w:cs="Candara"/>
          <w:color w:val="0000FF"/>
          <w:sz w:val="22"/>
          <w:szCs w:val="22"/>
        </w:rPr>
        <w:t xml:space="preserve"> à</w:t>
      </w:r>
      <w:r w:rsidR="007A5677" w:rsidRPr="00A86D32">
        <w:rPr>
          <w:rFonts w:ascii="Verdana" w:hAnsi="Verdana" w:cs="Candara"/>
          <w:color w:val="0000FF"/>
          <w:sz w:val="22"/>
          <w:szCs w:val="22"/>
        </w:rPr>
        <w:t xml:space="preserve"> </w:t>
      </w:r>
      <w:r w:rsidR="000D7A53" w:rsidRPr="00A86D32">
        <w:rPr>
          <w:rFonts w:ascii="Verdana" w:hAnsi="Verdana" w:cs="Candara"/>
          <w:color w:val="0000FF"/>
          <w:sz w:val="22"/>
          <w:szCs w:val="22"/>
        </w:rPr>
        <w:t>1 </w:t>
      </w:r>
      <w:r w:rsidR="00CE6752">
        <w:rPr>
          <w:rFonts w:ascii="Verdana" w:hAnsi="Verdana" w:cs="Candara"/>
          <w:color w:val="0000FF"/>
          <w:sz w:val="22"/>
          <w:szCs w:val="22"/>
        </w:rPr>
        <w:t>154</w:t>
      </w:r>
      <w:r w:rsidR="000D7A53" w:rsidRPr="00A86D32">
        <w:rPr>
          <w:rFonts w:ascii="Verdana" w:hAnsi="Verdana" w:cs="Candara"/>
          <w:color w:val="0000FF"/>
          <w:sz w:val="22"/>
          <w:szCs w:val="22"/>
        </w:rPr>
        <w:t xml:space="preserve"> </w:t>
      </w:r>
      <w:r w:rsidR="007A5677" w:rsidRPr="00A86D32">
        <w:rPr>
          <w:rFonts w:ascii="Verdana" w:hAnsi="Verdana" w:cs="Candara"/>
          <w:color w:val="0000FF"/>
          <w:sz w:val="22"/>
          <w:szCs w:val="22"/>
        </w:rPr>
        <w:t>000 euros</w:t>
      </w:r>
      <w:r w:rsidR="00881B49" w:rsidRPr="00A86D32">
        <w:rPr>
          <w:rFonts w:ascii="Verdana" w:hAnsi="Verdana" w:cs="Candara"/>
          <w:color w:val="0000FF"/>
          <w:sz w:val="22"/>
          <w:szCs w:val="22"/>
        </w:rPr>
        <w:t>.</w:t>
      </w:r>
      <w:r w:rsidR="00DD4545" w:rsidRPr="00A86D32">
        <w:rPr>
          <w:rFonts w:ascii="Verdana" w:hAnsi="Verdana" w:cs="Candara"/>
          <w:color w:val="0000FF"/>
          <w:sz w:val="22"/>
          <w:szCs w:val="22"/>
        </w:rPr>
        <w:t xml:space="preserve"> Cette a</w:t>
      </w:r>
      <w:r w:rsidR="00EE7670" w:rsidRPr="00A86D32">
        <w:rPr>
          <w:rFonts w:ascii="Verdana" w:hAnsi="Verdana" w:cs="Candara"/>
          <w:color w:val="0000FF"/>
          <w:sz w:val="22"/>
          <w:szCs w:val="22"/>
        </w:rPr>
        <w:t>ugmentation</w:t>
      </w:r>
      <w:r w:rsidR="00DD4545" w:rsidRPr="00A86D32">
        <w:rPr>
          <w:rFonts w:ascii="Verdana" w:hAnsi="Verdana" w:cs="Candara"/>
          <w:color w:val="0000FF"/>
          <w:sz w:val="22"/>
          <w:szCs w:val="22"/>
        </w:rPr>
        <w:t xml:space="preserve"> est essentiellement d</w:t>
      </w:r>
      <w:r w:rsidR="00396BAF" w:rsidRPr="00A86D32">
        <w:rPr>
          <w:rFonts w:ascii="Verdana" w:hAnsi="Verdana" w:cs="Candara"/>
          <w:color w:val="0000FF"/>
          <w:sz w:val="22"/>
          <w:szCs w:val="22"/>
        </w:rPr>
        <w:t>ue</w:t>
      </w:r>
      <w:r w:rsidR="00DD4545" w:rsidRPr="00A86D32">
        <w:rPr>
          <w:rFonts w:ascii="Verdana" w:hAnsi="Verdana" w:cs="Candara"/>
          <w:color w:val="0000FF"/>
          <w:sz w:val="22"/>
          <w:szCs w:val="22"/>
        </w:rPr>
        <w:t xml:space="preserve"> au</w:t>
      </w:r>
      <w:r w:rsidR="000D7A53" w:rsidRPr="00A86D32">
        <w:rPr>
          <w:rFonts w:ascii="Verdana" w:hAnsi="Verdana" w:cs="Candara"/>
          <w:color w:val="0000FF"/>
          <w:sz w:val="22"/>
          <w:szCs w:val="22"/>
        </w:rPr>
        <w:t>x</w:t>
      </w:r>
      <w:r w:rsidR="00EE7670" w:rsidRPr="00A86D32">
        <w:rPr>
          <w:rFonts w:ascii="Verdana" w:hAnsi="Verdana" w:cs="Candara"/>
          <w:color w:val="0000FF"/>
          <w:sz w:val="22"/>
          <w:szCs w:val="22"/>
        </w:rPr>
        <w:t xml:space="preserve"> poste</w:t>
      </w:r>
      <w:r w:rsidR="000D7A53" w:rsidRPr="00A86D32">
        <w:rPr>
          <w:rFonts w:ascii="Verdana" w:hAnsi="Verdana" w:cs="Candara"/>
          <w:color w:val="0000FF"/>
          <w:sz w:val="22"/>
          <w:szCs w:val="22"/>
        </w:rPr>
        <w:t>s</w:t>
      </w:r>
      <w:r w:rsidR="00EE7670" w:rsidRPr="00A86D32">
        <w:rPr>
          <w:rFonts w:ascii="Verdana" w:hAnsi="Verdana" w:cs="Candara"/>
          <w:color w:val="0000FF"/>
          <w:sz w:val="22"/>
          <w:szCs w:val="22"/>
        </w:rPr>
        <w:t xml:space="preserve"> « </w:t>
      </w:r>
      <w:r w:rsidR="00A86D32" w:rsidRPr="00A86D32">
        <w:rPr>
          <w:rFonts w:ascii="Verdana" w:hAnsi="Verdana" w:cs="Candara"/>
          <w:color w:val="0000FF"/>
          <w:sz w:val="22"/>
          <w:szCs w:val="22"/>
        </w:rPr>
        <w:t>maintenance</w:t>
      </w:r>
      <w:r w:rsidR="00EE7670" w:rsidRPr="00A86D32">
        <w:rPr>
          <w:rFonts w:ascii="Verdana" w:hAnsi="Verdana" w:cs="Candara"/>
          <w:color w:val="0000FF"/>
          <w:sz w:val="22"/>
          <w:szCs w:val="22"/>
        </w:rPr>
        <w:t> »</w:t>
      </w:r>
      <w:r w:rsidR="00A86D32" w:rsidRPr="00A86D32">
        <w:rPr>
          <w:rFonts w:ascii="Verdana" w:hAnsi="Verdana" w:cs="Candara"/>
          <w:color w:val="0000FF"/>
          <w:sz w:val="22"/>
          <w:szCs w:val="22"/>
        </w:rPr>
        <w:t>, des divers comptes d’entretien (bâtiments, réseaux, véhicules)</w:t>
      </w:r>
      <w:r w:rsidR="00B04474">
        <w:rPr>
          <w:rFonts w:ascii="Verdana" w:hAnsi="Verdana" w:cs="Candara"/>
          <w:color w:val="0000FF"/>
          <w:sz w:val="22"/>
          <w:szCs w:val="22"/>
        </w:rPr>
        <w:t xml:space="preserve"> et des</w:t>
      </w:r>
      <w:r w:rsidR="00A86D32" w:rsidRPr="00A86D32">
        <w:rPr>
          <w:rFonts w:ascii="Verdana" w:hAnsi="Verdana" w:cs="Candara"/>
          <w:color w:val="0000FF"/>
          <w:sz w:val="22"/>
          <w:szCs w:val="22"/>
        </w:rPr>
        <w:t xml:space="preserve"> études </w:t>
      </w:r>
      <w:r w:rsidR="00B04474">
        <w:rPr>
          <w:rFonts w:ascii="Verdana" w:hAnsi="Verdana" w:cs="Candara"/>
          <w:color w:val="0000FF"/>
          <w:sz w:val="22"/>
          <w:szCs w:val="22"/>
        </w:rPr>
        <w:t>de</w:t>
      </w:r>
      <w:r w:rsidR="00A86D32" w:rsidRPr="00A86D32">
        <w:rPr>
          <w:rFonts w:ascii="Verdana" w:hAnsi="Verdana" w:cs="Candara"/>
          <w:color w:val="0000FF"/>
          <w:sz w:val="22"/>
          <w:szCs w:val="22"/>
        </w:rPr>
        <w:t xml:space="preserve"> l’opération Cœur de ville. Une hausse du poste d’assurance est provisionnée à hauteur de </w:t>
      </w:r>
      <w:r w:rsidR="00CE6752">
        <w:rPr>
          <w:rFonts w:ascii="Verdana" w:hAnsi="Verdana" w:cs="Candara"/>
          <w:color w:val="0000FF"/>
          <w:sz w:val="22"/>
          <w:szCs w:val="22"/>
        </w:rPr>
        <w:t>7</w:t>
      </w:r>
      <w:r w:rsidR="00A86D32" w:rsidRPr="00A86D32">
        <w:rPr>
          <w:rFonts w:ascii="Verdana" w:hAnsi="Verdana" w:cs="Candara"/>
          <w:color w:val="0000FF"/>
          <w:sz w:val="22"/>
          <w:szCs w:val="22"/>
        </w:rPr>
        <w:t xml:space="preserve"> 000 €. </w:t>
      </w:r>
      <w:r w:rsidR="00CE6752">
        <w:rPr>
          <w:rFonts w:ascii="Verdana" w:hAnsi="Verdana" w:cs="Candara"/>
          <w:color w:val="0000FF"/>
          <w:sz w:val="22"/>
          <w:szCs w:val="22"/>
        </w:rPr>
        <w:t>A noter que certains postes sont en diminution : location immobilières (-7 000 €), entretien bâtiments et réseaux (- 15 000 €).</w:t>
      </w:r>
    </w:p>
    <w:p w14:paraId="7BCBB474" w14:textId="77777777" w:rsidR="00A86D32" w:rsidRPr="00A86D32" w:rsidRDefault="00A86D32" w:rsidP="00A86D32">
      <w:pPr>
        <w:ind w:left="786" w:right="332"/>
        <w:jc w:val="both"/>
        <w:rPr>
          <w:rFonts w:ascii="Verdana" w:hAnsi="Verdana" w:cs="Candara"/>
          <w:color w:val="0000FF"/>
          <w:sz w:val="22"/>
          <w:szCs w:val="22"/>
        </w:rPr>
      </w:pPr>
    </w:p>
    <w:p w14:paraId="085E8C76" w14:textId="51E061DE" w:rsidR="00141A6C" w:rsidRPr="00065881" w:rsidRDefault="00C54F90" w:rsidP="00BC2D4C">
      <w:pPr>
        <w:pStyle w:val="Paragraphedeliste"/>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chapitre </w:t>
      </w:r>
      <w:r w:rsidR="00665D30" w:rsidRPr="00B45444">
        <w:rPr>
          <w:rFonts w:ascii="Verdana" w:hAnsi="Verdana" w:cs="Candara"/>
          <w:b/>
          <w:bCs/>
          <w:color w:val="0000FF"/>
          <w:sz w:val="22"/>
          <w:szCs w:val="22"/>
        </w:rPr>
        <w:t>« </w:t>
      </w:r>
      <w:r w:rsidRPr="00B45444">
        <w:rPr>
          <w:rFonts w:ascii="Verdana" w:hAnsi="Verdana" w:cs="Candara"/>
          <w:b/>
          <w:bCs/>
          <w:color w:val="0000FF"/>
          <w:sz w:val="22"/>
          <w:szCs w:val="22"/>
        </w:rPr>
        <w:t>services extérieurs</w:t>
      </w:r>
      <w:r w:rsidR="00665D30" w:rsidRPr="00B45444">
        <w:rPr>
          <w:rFonts w:ascii="Verdana" w:hAnsi="Verdana" w:cs="Candara"/>
          <w:b/>
          <w:bCs/>
          <w:color w:val="0000FF"/>
          <w:sz w:val="22"/>
          <w:szCs w:val="22"/>
        </w:rPr>
        <w:t> »</w:t>
      </w:r>
      <w:r w:rsidR="00EE7670">
        <w:rPr>
          <w:rFonts w:ascii="Verdana" w:hAnsi="Verdana" w:cs="Candara"/>
          <w:b/>
          <w:bCs/>
          <w:color w:val="0000FF"/>
          <w:sz w:val="22"/>
          <w:szCs w:val="22"/>
        </w:rPr>
        <w:t xml:space="preserve"> </w:t>
      </w:r>
      <w:r w:rsidR="00EE7670" w:rsidRPr="00EE7670">
        <w:rPr>
          <w:rFonts w:ascii="Verdana" w:hAnsi="Verdana" w:cs="Candara"/>
          <w:color w:val="0000FF"/>
          <w:sz w:val="22"/>
          <w:szCs w:val="22"/>
        </w:rPr>
        <w:t>progresse</w:t>
      </w:r>
      <w:r w:rsidR="00DD4545" w:rsidRPr="00EE7670">
        <w:rPr>
          <w:rFonts w:ascii="Verdana" w:hAnsi="Verdana" w:cs="Candara"/>
          <w:color w:val="0000FF"/>
          <w:sz w:val="22"/>
          <w:szCs w:val="22"/>
        </w:rPr>
        <w:t xml:space="preserve"> </w:t>
      </w:r>
      <w:r w:rsidR="00DD4545">
        <w:rPr>
          <w:rFonts w:ascii="Verdana" w:hAnsi="Verdana" w:cs="Candara"/>
          <w:b/>
          <w:bCs/>
          <w:color w:val="0000FF"/>
          <w:sz w:val="22"/>
          <w:szCs w:val="22"/>
        </w:rPr>
        <w:t xml:space="preserve">de </w:t>
      </w:r>
      <w:r w:rsidR="00A86D32">
        <w:rPr>
          <w:rFonts w:ascii="Verdana" w:hAnsi="Verdana" w:cs="Candara"/>
          <w:b/>
          <w:bCs/>
          <w:color w:val="0000FF"/>
          <w:sz w:val="22"/>
          <w:szCs w:val="22"/>
        </w:rPr>
        <w:t>8</w:t>
      </w:r>
      <w:r w:rsidR="007A5677" w:rsidRPr="00B45444">
        <w:rPr>
          <w:rFonts w:ascii="Verdana" w:hAnsi="Verdana" w:cs="Candara"/>
          <w:b/>
          <w:bCs/>
          <w:color w:val="0000FF"/>
          <w:sz w:val="22"/>
          <w:szCs w:val="22"/>
        </w:rPr>
        <w:t>,</w:t>
      </w:r>
      <w:r w:rsidR="00CE6752">
        <w:rPr>
          <w:rFonts w:ascii="Verdana" w:hAnsi="Verdana" w:cs="Candara"/>
          <w:b/>
          <w:bCs/>
          <w:color w:val="0000FF"/>
          <w:sz w:val="22"/>
          <w:szCs w:val="22"/>
        </w:rPr>
        <w:t>92</w:t>
      </w:r>
      <w:r w:rsidR="002C7942" w:rsidRPr="00B45444">
        <w:rPr>
          <w:rFonts w:ascii="Verdana" w:hAnsi="Verdana" w:cs="Candara"/>
          <w:b/>
          <w:bCs/>
          <w:color w:val="0000FF"/>
          <w:sz w:val="22"/>
          <w:szCs w:val="22"/>
        </w:rPr>
        <w:t xml:space="preserve"> %</w:t>
      </w:r>
      <w:r w:rsidRPr="00B45444">
        <w:rPr>
          <w:rFonts w:ascii="Verdana" w:hAnsi="Verdana" w:cs="Candara"/>
          <w:b/>
          <w:bCs/>
          <w:color w:val="0000FF"/>
          <w:sz w:val="22"/>
          <w:szCs w:val="22"/>
        </w:rPr>
        <w:t> </w:t>
      </w:r>
      <w:r w:rsidR="002C7942" w:rsidRPr="00B45444">
        <w:rPr>
          <w:rFonts w:ascii="Verdana" w:hAnsi="Verdana" w:cs="Candara"/>
          <w:color w:val="0000FF"/>
          <w:sz w:val="22"/>
          <w:szCs w:val="22"/>
        </w:rPr>
        <w:t>avec</w:t>
      </w:r>
      <w:r w:rsidR="001C677A" w:rsidRPr="00B45444">
        <w:rPr>
          <w:rFonts w:ascii="Verdana" w:hAnsi="Verdana" w:cs="Candara"/>
          <w:color w:val="0000FF"/>
          <w:sz w:val="22"/>
          <w:szCs w:val="22"/>
        </w:rPr>
        <w:t> des ajustements sur le</w:t>
      </w:r>
      <w:r w:rsidR="00EE7670">
        <w:rPr>
          <w:rFonts w:ascii="Verdana" w:hAnsi="Verdana" w:cs="Candara"/>
          <w:color w:val="0000FF"/>
          <w:sz w:val="22"/>
          <w:szCs w:val="22"/>
        </w:rPr>
        <w:t>s post</w:t>
      </w:r>
      <w:r w:rsidR="001C677A" w:rsidRPr="00B45444">
        <w:rPr>
          <w:rFonts w:ascii="Verdana" w:hAnsi="Verdana" w:cs="Candara"/>
          <w:color w:val="0000FF"/>
          <w:sz w:val="22"/>
          <w:szCs w:val="22"/>
        </w:rPr>
        <w:t>e</w:t>
      </w:r>
      <w:r w:rsidR="00EE7670">
        <w:rPr>
          <w:rFonts w:ascii="Verdana" w:hAnsi="Verdana" w:cs="Candara"/>
          <w:color w:val="0000FF"/>
          <w:sz w:val="22"/>
          <w:szCs w:val="22"/>
        </w:rPr>
        <w:t>s « </w:t>
      </w:r>
      <w:r w:rsidR="00B1283B">
        <w:rPr>
          <w:rFonts w:ascii="Verdana" w:hAnsi="Verdana" w:cs="Candara"/>
          <w:color w:val="0000FF"/>
          <w:sz w:val="22"/>
          <w:szCs w:val="22"/>
        </w:rPr>
        <w:t>D</w:t>
      </w:r>
      <w:r w:rsidR="00A86D32">
        <w:rPr>
          <w:rFonts w:ascii="Verdana" w:hAnsi="Verdana" w:cs="Candara"/>
          <w:color w:val="0000FF"/>
          <w:sz w:val="22"/>
          <w:szCs w:val="22"/>
        </w:rPr>
        <w:t>ivers</w:t>
      </w:r>
      <w:r w:rsidR="00EE7670">
        <w:rPr>
          <w:rFonts w:ascii="Verdana" w:hAnsi="Verdana" w:cs="Candara"/>
          <w:color w:val="0000FF"/>
          <w:sz w:val="22"/>
          <w:szCs w:val="22"/>
        </w:rPr>
        <w:t> » avec</w:t>
      </w:r>
      <w:r w:rsidR="00A85562">
        <w:rPr>
          <w:rFonts w:ascii="Verdana" w:hAnsi="Verdana" w:cs="Candara"/>
          <w:color w:val="0000FF"/>
          <w:sz w:val="22"/>
          <w:szCs w:val="22"/>
        </w:rPr>
        <w:t xml:space="preserve"> des</w:t>
      </w:r>
      <w:r w:rsidR="00A86D32">
        <w:rPr>
          <w:rFonts w:ascii="Verdana" w:hAnsi="Verdana" w:cs="Candara"/>
          <w:color w:val="0000FF"/>
          <w:sz w:val="22"/>
          <w:szCs w:val="22"/>
        </w:rPr>
        <w:t xml:space="preserve"> prestations environnementales, l’augmentation du poste «</w:t>
      </w:r>
      <w:r w:rsidR="00CE6752">
        <w:rPr>
          <w:rFonts w:ascii="Verdana" w:hAnsi="Verdana" w:cs="Candara"/>
          <w:color w:val="0000FF"/>
          <w:sz w:val="22"/>
          <w:szCs w:val="22"/>
        </w:rPr>
        <w:t xml:space="preserve"> honoraires</w:t>
      </w:r>
      <w:r w:rsidR="00A86D32">
        <w:rPr>
          <w:rFonts w:ascii="Verdana" w:hAnsi="Verdana" w:cs="Candara"/>
          <w:color w:val="0000FF"/>
          <w:sz w:val="22"/>
          <w:szCs w:val="22"/>
        </w:rPr>
        <w:t> » avec l</w:t>
      </w:r>
      <w:r w:rsidR="00CE6752">
        <w:rPr>
          <w:rFonts w:ascii="Verdana" w:hAnsi="Verdana" w:cs="Candara"/>
          <w:color w:val="0000FF"/>
          <w:sz w:val="22"/>
          <w:szCs w:val="22"/>
        </w:rPr>
        <w:t>’accompagnement du plan façade,</w:t>
      </w:r>
      <w:r w:rsidR="00A86D32">
        <w:rPr>
          <w:rFonts w:ascii="Verdana" w:hAnsi="Verdana" w:cs="Candara"/>
          <w:color w:val="0000FF"/>
          <w:sz w:val="22"/>
          <w:szCs w:val="22"/>
        </w:rPr>
        <w:t xml:space="preserve"> </w:t>
      </w:r>
      <w:r w:rsidR="00CE6752">
        <w:rPr>
          <w:rFonts w:ascii="Verdana" w:hAnsi="Verdana" w:cs="Candara"/>
          <w:color w:val="0000FF"/>
          <w:sz w:val="22"/>
          <w:szCs w:val="22"/>
        </w:rPr>
        <w:t>les frais de déplacements avec « la prime mode doux » et</w:t>
      </w:r>
      <w:r w:rsidR="00A86D32">
        <w:rPr>
          <w:rFonts w:ascii="Verdana" w:hAnsi="Verdana" w:cs="Candara"/>
          <w:color w:val="0000FF"/>
          <w:sz w:val="22"/>
          <w:szCs w:val="22"/>
        </w:rPr>
        <w:t xml:space="preserve"> le nettoyage de certains bâtiments par des prestataires extérieurs.</w:t>
      </w:r>
      <w:r w:rsidR="005845A6">
        <w:rPr>
          <w:rFonts w:ascii="Verdana" w:hAnsi="Verdana" w:cs="Candara"/>
          <w:color w:val="0000FF"/>
          <w:sz w:val="22"/>
          <w:szCs w:val="22"/>
        </w:rPr>
        <w:t xml:space="preserve"> </w:t>
      </w:r>
    </w:p>
    <w:p w14:paraId="2E3F3474" w14:textId="77777777" w:rsidR="00141A6C" w:rsidRDefault="00141A6C" w:rsidP="00141A6C">
      <w:pPr>
        <w:pStyle w:val="Paragraphedeliste"/>
        <w:rPr>
          <w:rFonts w:ascii="Verdana" w:hAnsi="Verdana" w:cs="Candara"/>
          <w:color w:val="0000FF"/>
          <w:sz w:val="22"/>
          <w:szCs w:val="22"/>
        </w:rPr>
      </w:pPr>
    </w:p>
    <w:p w14:paraId="514C6193" w14:textId="77777777" w:rsidR="00F86ED2" w:rsidRDefault="00F86ED2" w:rsidP="00141A6C">
      <w:pPr>
        <w:pStyle w:val="Paragraphedeliste"/>
        <w:rPr>
          <w:rFonts w:ascii="Verdana" w:hAnsi="Verdana" w:cs="Candara"/>
          <w:color w:val="0000FF"/>
          <w:sz w:val="22"/>
          <w:szCs w:val="22"/>
        </w:rPr>
      </w:pPr>
    </w:p>
    <w:p w14:paraId="3DCDEA66" w14:textId="77777777" w:rsidR="00F86ED2" w:rsidRDefault="00F86ED2" w:rsidP="00141A6C">
      <w:pPr>
        <w:pStyle w:val="Paragraphedeliste"/>
        <w:rPr>
          <w:rFonts w:ascii="Verdana" w:hAnsi="Verdana" w:cs="Candara"/>
          <w:color w:val="0000FF"/>
          <w:sz w:val="22"/>
          <w:szCs w:val="22"/>
        </w:rPr>
      </w:pPr>
    </w:p>
    <w:p w14:paraId="452FA7DD" w14:textId="77777777" w:rsidR="00F86ED2" w:rsidRDefault="00F86ED2" w:rsidP="00141A6C">
      <w:pPr>
        <w:pStyle w:val="Paragraphedeliste"/>
        <w:rPr>
          <w:rFonts w:ascii="Verdana" w:hAnsi="Verdana" w:cs="Candara"/>
          <w:color w:val="0000FF"/>
          <w:sz w:val="22"/>
          <w:szCs w:val="22"/>
        </w:rPr>
      </w:pPr>
    </w:p>
    <w:p w14:paraId="64923397" w14:textId="77777777" w:rsidR="00F86ED2" w:rsidRDefault="00F86ED2" w:rsidP="00141A6C">
      <w:pPr>
        <w:pStyle w:val="Paragraphedeliste"/>
        <w:rPr>
          <w:rFonts w:ascii="Verdana" w:hAnsi="Verdana" w:cs="Candara"/>
          <w:color w:val="0000FF"/>
          <w:sz w:val="22"/>
          <w:szCs w:val="22"/>
        </w:rPr>
      </w:pPr>
    </w:p>
    <w:p w14:paraId="34409A28" w14:textId="77777777" w:rsidR="00F86ED2" w:rsidRDefault="00F86ED2" w:rsidP="00141A6C">
      <w:pPr>
        <w:pStyle w:val="Paragraphedeliste"/>
        <w:rPr>
          <w:rFonts w:ascii="Verdana" w:hAnsi="Verdana" w:cs="Candara"/>
          <w:color w:val="0000FF"/>
          <w:sz w:val="22"/>
          <w:szCs w:val="22"/>
        </w:rPr>
      </w:pPr>
    </w:p>
    <w:p w14:paraId="5A8E3A45" w14:textId="77777777" w:rsidR="00F86ED2" w:rsidRPr="00065881" w:rsidRDefault="00F86ED2" w:rsidP="00141A6C">
      <w:pPr>
        <w:pStyle w:val="Paragraphedeliste"/>
        <w:rPr>
          <w:rFonts w:ascii="Verdana" w:hAnsi="Verdana" w:cs="Candara"/>
          <w:color w:val="0000FF"/>
          <w:sz w:val="22"/>
          <w:szCs w:val="22"/>
        </w:rPr>
      </w:pPr>
    </w:p>
    <w:p w14:paraId="49CC18B6" w14:textId="2222AD0B" w:rsidR="007A5677"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lastRenderedPageBreak/>
        <w:t xml:space="preserve">Les </w:t>
      </w:r>
      <w:r w:rsidRPr="00065881">
        <w:rPr>
          <w:rFonts w:ascii="Verdana" w:hAnsi="Verdana" w:cs="Candara"/>
          <w:b/>
          <w:bCs/>
          <w:color w:val="0000FF"/>
          <w:sz w:val="22"/>
          <w:szCs w:val="22"/>
        </w:rPr>
        <w:t>frais de personnel</w:t>
      </w:r>
      <w:r w:rsidRPr="00065881">
        <w:rPr>
          <w:rFonts w:ascii="Verdana" w:hAnsi="Verdana" w:cs="Candara"/>
          <w:color w:val="0000FF"/>
          <w:sz w:val="22"/>
          <w:szCs w:val="22"/>
        </w:rPr>
        <w:t xml:space="preserve"> (</w:t>
      </w:r>
      <w:r w:rsidR="00F814DB" w:rsidRPr="00065881">
        <w:rPr>
          <w:rFonts w:ascii="Verdana" w:hAnsi="Verdana" w:cs="Candara"/>
          <w:color w:val="0000FF"/>
          <w:sz w:val="22"/>
          <w:szCs w:val="22"/>
        </w:rPr>
        <w:t>Chap</w:t>
      </w:r>
      <w:r w:rsidR="00707095" w:rsidRPr="00065881">
        <w:rPr>
          <w:rFonts w:ascii="Verdana" w:hAnsi="Verdana" w:cs="Candara"/>
          <w:color w:val="0000FF"/>
          <w:sz w:val="22"/>
          <w:szCs w:val="22"/>
        </w:rPr>
        <w:t>itre</w:t>
      </w:r>
      <w:r w:rsidR="00F814DB" w:rsidRPr="00065881">
        <w:rPr>
          <w:rFonts w:ascii="Verdana" w:hAnsi="Verdana" w:cs="Candara"/>
          <w:color w:val="0000FF"/>
          <w:sz w:val="22"/>
          <w:szCs w:val="22"/>
        </w:rPr>
        <w:t xml:space="preserve"> </w:t>
      </w:r>
      <w:r w:rsidR="00653DD7" w:rsidRPr="00065881">
        <w:rPr>
          <w:rFonts w:ascii="Verdana" w:hAnsi="Verdana" w:cs="Candara"/>
          <w:color w:val="0000FF"/>
          <w:sz w:val="22"/>
          <w:szCs w:val="22"/>
        </w:rPr>
        <w:t>0</w:t>
      </w:r>
      <w:r w:rsidR="00F814DB" w:rsidRPr="00065881">
        <w:rPr>
          <w:rFonts w:ascii="Verdana" w:hAnsi="Verdana" w:cs="Candara"/>
          <w:color w:val="0000FF"/>
          <w:sz w:val="22"/>
          <w:szCs w:val="22"/>
        </w:rPr>
        <w:t>12</w:t>
      </w:r>
      <w:r w:rsidR="00632E19" w:rsidRPr="00065881">
        <w:rPr>
          <w:rFonts w:ascii="Verdana" w:hAnsi="Verdana" w:cs="Candara"/>
          <w:color w:val="0000FF"/>
          <w:sz w:val="22"/>
          <w:szCs w:val="22"/>
        </w:rPr>
        <w:t xml:space="preserve">) passent de </w:t>
      </w:r>
      <w:r w:rsidR="003A6F8A">
        <w:rPr>
          <w:rFonts w:ascii="Verdana" w:hAnsi="Verdana" w:cs="Candara"/>
          <w:b/>
          <w:bCs/>
          <w:color w:val="0000FF"/>
          <w:sz w:val="22"/>
          <w:szCs w:val="22"/>
        </w:rPr>
        <w:t>10 6</w:t>
      </w:r>
      <w:r w:rsidR="00CE6752">
        <w:rPr>
          <w:rFonts w:ascii="Verdana" w:hAnsi="Verdana" w:cs="Candara"/>
          <w:b/>
          <w:bCs/>
          <w:color w:val="0000FF"/>
          <w:sz w:val="22"/>
          <w:szCs w:val="22"/>
        </w:rPr>
        <w:t>0</w:t>
      </w:r>
      <w:r w:rsidR="003A6F8A">
        <w:rPr>
          <w:rFonts w:ascii="Verdana" w:hAnsi="Verdana" w:cs="Candara"/>
          <w:b/>
          <w:bCs/>
          <w:color w:val="0000FF"/>
          <w:sz w:val="22"/>
          <w:szCs w:val="22"/>
        </w:rPr>
        <w:t>0</w:t>
      </w:r>
      <w:r w:rsidR="00AE5324" w:rsidRPr="00065881">
        <w:rPr>
          <w:rFonts w:ascii="Verdana" w:hAnsi="Verdana" w:cs="Candara"/>
          <w:b/>
          <w:bCs/>
          <w:color w:val="0000FF"/>
          <w:sz w:val="22"/>
          <w:szCs w:val="22"/>
        </w:rPr>
        <w:t xml:space="preserve"> </w:t>
      </w:r>
      <w:r w:rsidRPr="00065881">
        <w:rPr>
          <w:rFonts w:ascii="Verdana" w:hAnsi="Verdana" w:cs="Candara"/>
          <w:b/>
          <w:bCs/>
          <w:color w:val="0000FF"/>
          <w:sz w:val="22"/>
          <w:szCs w:val="22"/>
        </w:rPr>
        <w:t>000</w:t>
      </w:r>
      <w:r w:rsidRPr="00065881">
        <w:rPr>
          <w:rFonts w:ascii="Verdana" w:hAnsi="Verdana" w:cs="Candara"/>
          <w:color w:val="0000FF"/>
          <w:sz w:val="22"/>
          <w:szCs w:val="22"/>
        </w:rPr>
        <w:t xml:space="preserve"> </w:t>
      </w:r>
      <w:r w:rsidR="005845A6" w:rsidRPr="005845A6">
        <w:rPr>
          <w:rFonts w:ascii="Verdana" w:hAnsi="Verdana" w:cs="Candara"/>
          <w:b/>
          <w:bCs/>
          <w:color w:val="0000FF"/>
          <w:sz w:val="22"/>
          <w:szCs w:val="22"/>
        </w:rPr>
        <w:t>euros</w:t>
      </w:r>
      <w:r w:rsidRPr="00065881">
        <w:rPr>
          <w:rFonts w:ascii="Verdana" w:hAnsi="Verdana" w:cs="Candara"/>
          <w:color w:val="0000FF"/>
          <w:sz w:val="22"/>
          <w:szCs w:val="22"/>
        </w:rPr>
        <w:t xml:space="preserve"> à </w:t>
      </w:r>
      <w:r w:rsidR="00090124">
        <w:rPr>
          <w:rFonts w:ascii="Verdana" w:hAnsi="Verdana" w:cs="Candara"/>
          <w:b/>
          <w:color w:val="0000FF"/>
          <w:sz w:val="22"/>
          <w:szCs w:val="22"/>
        </w:rPr>
        <w:t>10 </w:t>
      </w:r>
      <w:r w:rsidR="00CE6752">
        <w:rPr>
          <w:rFonts w:ascii="Verdana" w:hAnsi="Verdana" w:cs="Candara"/>
          <w:b/>
          <w:color w:val="0000FF"/>
          <w:sz w:val="22"/>
          <w:szCs w:val="22"/>
        </w:rPr>
        <w:t>8</w:t>
      </w:r>
      <w:r w:rsidR="00090124">
        <w:rPr>
          <w:rFonts w:ascii="Verdana" w:hAnsi="Verdana" w:cs="Candara"/>
          <w:b/>
          <w:color w:val="0000FF"/>
          <w:sz w:val="22"/>
          <w:szCs w:val="22"/>
        </w:rPr>
        <w:t xml:space="preserve">60 </w:t>
      </w:r>
      <w:r w:rsidRPr="00065881">
        <w:rPr>
          <w:rFonts w:ascii="Verdana" w:hAnsi="Verdana" w:cs="Candara"/>
          <w:b/>
          <w:bCs/>
          <w:color w:val="0000FF"/>
          <w:sz w:val="22"/>
          <w:szCs w:val="22"/>
        </w:rPr>
        <w:t xml:space="preserve">000 </w:t>
      </w:r>
      <w:r w:rsidR="005845A6">
        <w:rPr>
          <w:rFonts w:ascii="Verdana" w:hAnsi="Verdana" w:cs="Candara"/>
          <w:b/>
          <w:bCs/>
          <w:color w:val="0000FF"/>
          <w:sz w:val="22"/>
          <w:szCs w:val="22"/>
        </w:rPr>
        <w:t>euros</w:t>
      </w:r>
      <w:r w:rsidR="005C4ADF" w:rsidRPr="00065881">
        <w:rPr>
          <w:rFonts w:ascii="Verdana" w:hAnsi="Verdana" w:cs="Candara"/>
          <w:b/>
          <w:bCs/>
          <w:color w:val="0000FF"/>
          <w:sz w:val="22"/>
          <w:szCs w:val="22"/>
        </w:rPr>
        <w:t xml:space="preserve">. </w:t>
      </w:r>
      <w:r w:rsidR="00D1393B" w:rsidRPr="00065881">
        <w:rPr>
          <w:rFonts w:ascii="Verdana" w:hAnsi="Verdana" w:cs="Candara"/>
          <w:b/>
          <w:bCs/>
          <w:color w:val="0000FF"/>
          <w:sz w:val="22"/>
          <w:szCs w:val="22"/>
        </w:rPr>
        <w:t xml:space="preserve">       </w:t>
      </w:r>
    </w:p>
    <w:p w14:paraId="24EBD0D5" w14:textId="53D78FB8" w:rsidR="00235C35" w:rsidRDefault="001C677A" w:rsidP="007A5677">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Cette </w:t>
      </w:r>
      <w:r w:rsidR="005845A6">
        <w:rPr>
          <w:rFonts w:ascii="Verdana" w:hAnsi="Verdana" w:cs="Candara"/>
          <w:color w:val="0000FF"/>
          <w:sz w:val="22"/>
          <w:szCs w:val="22"/>
        </w:rPr>
        <w:t>augmentation</w:t>
      </w:r>
      <w:r w:rsidRPr="00065881">
        <w:rPr>
          <w:rFonts w:ascii="Verdana" w:hAnsi="Verdana" w:cs="Candara"/>
          <w:color w:val="0000FF"/>
          <w:sz w:val="22"/>
          <w:szCs w:val="22"/>
        </w:rPr>
        <w:t xml:space="preserve"> est due</w:t>
      </w:r>
      <w:r w:rsidR="0099573F" w:rsidRPr="00065881">
        <w:rPr>
          <w:rFonts w:ascii="Verdana" w:hAnsi="Verdana" w:cs="Candara"/>
          <w:color w:val="0000FF"/>
          <w:sz w:val="22"/>
          <w:szCs w:val="22"/>
        </w:rPr>
        <w:t xml:space="preserve"> principalement</w:t>
      </w:r>
      <w:r w:rsidRPr="00065881">
        <w:rPr>
          <w:rFonts w:ascii="Verdana" w:hAnsi="Verdana" w:cs="Candara"/>
          <w:color w:val="0000FF"/>
          <w:sz w:val="22"/>
          <w:szCs w:val="22"/>
        </w:rPr>
        <w:t xml:space="preserve"> </w:t>
      </w:r>
      <w:r w:rsidR="007A5677" w:rsidRPr="00065881">
        <w:rPr>
          <w:rFonts w:ascii="Verdana" w:hAnsi="Verdana" w:cs="Candara"/>
          <w:color w:val="0000FF"/>
          <w:sz w:val="22"/>
          <w:szCs w:val="22"/>
        </w:rPr>
        <w:t>à</w:t>
      </w:r>
      <w:r w:rsidR="0061635E">
        <w:rPr>
          <w:rFonts w:ascii="Verdana" w:hAnsi="Verdana" w:cs="Candara"/>
          <w:color w:val="0000FF"/>
          <w:sz w:val="22"/>
          <w:szCs w:val="22"/>
        </w:rPr>
        <w:t> :</w:t>
      </w:r>
    </w:p>
    <w:p w14:paraId="031F9B07" w14:textId="39F6FE26" w:rsidR="00235C35" w:rsidRDefault="003A6F8A"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Une provision d</w:t>
      </w:r>
      <w:r w:rsidR="002B18B8" w:rsidRPr="00235C35">
        <w:rPr>
          <w:rFonts w:ascii="Verdana" w:hAnsi="Verdana" w:cs="Candara"/>
          <w:color w:val="0000FF"/>
          <w:sz w:val="22"/>
          <w:szCs w:val="22"/>
        </w:rPr>
        <w:t>’</w:t>
      </w:r>
      <w:r>
        <w:rPr>
          <w:rFonts w:ascii="Verdana" w:hAnsi="Verdana" w:cs="Candara"/>
          <w:color w:val="0000FF"/>
          <w:sz w:val="22"/>
          <w:szCs w:val="22"/>
        </w:rPr>
        <w:t xml:space="preserve">une éventuelle </w:t>
      </w:r>
      <w:r w:rsidR="002B18B8" w:rsidRPr="00235C35">
        <w:rPr>
          <w:rFonts w:ascii="Verdana" w:hAnsi="Verdana" w:cs="Candara"/>
          <w:color w:val="0000FF"/>
          <w:sz w:val="22"/>
          <w:szCs w:val="22"/>
        </w:rPr>
        <w:t xml:space="preserve">augmentation du point d’indice de </w:t>
      </w:r>
      <w:r w:rsidR="00090124">
        <w:rPr>
          <w:rFonts w:ascii="Verdana" w:hAnsi="Verdana" w:cs="Candara"/>
          <w:color w:val="0000FF"/>
          <w:sz w:val="22"/>
          <w:szCs w:val="22"/>
        </w:rPr>
        <w:t>0</w:t>
      </w:r>
      <w:r w:rsidR="002B18B8" w:rsidRPr="00235C35">
        <w:rPr>
          <w:rFonts w:ascii="Verdana" w:hAnsi="Verdana" w:cs="Candara"/>
          <w:color w:val="0000FF"/>
          <w:sz w:val="22"/>
          <w:szCs w:val="22"/>
        </w:rPr>
        <w:t>,50% au mois de juillet</w:t>
      </w:r>
      <w:r w:rsidR="0042386F">
        <w:rPr>
          <w:rFonts w:ascii="Verdana" w:hAnsi="Verdana" w:cs="Candara"/>
          <w:color w:val="0000FF"/>
          <w:sz w:val="22"/>
          <w:szCs w:val="22"/>
        </w:rPr>
        <w:t>,</w:t>
      </w:r>
    </w:p>
    <w:p w14:paraId="6D882930" w14:textId="15C00D62" w:rsidR="00235C35" w:rsidRDefault="002B18B8" w:rsidP="00235C35">
      <w:pPr>
        <w:pStyle w:val="Paragraphedeliste"/>
        <w:numPr>
          <w:ilvl w:val="0"/>
          <w:numId w:val="33"/>
        </w:numPr>
        <w:ind w:right="332"/>
        <w:jc w:val="both"/>
        <w:rPr>
          <w:rFonts w:ascii="Verdana" w:hAnsi="Verdana" w:cs="Candara"/>
          <w:color w:val="0000FF"/>
          <w:sz w:val="22"/>
          <w:szCs w:val="22"/>
        </w:rPr>
      </w:pPr>
      <w:r w:rsidRPr="00235C35">
        <w:rPr>
          <w:rFonts w:ascii="Verdana" w:hAnsi="Verdana" w:cs="Candara"/>
          <w:color w:val="0000FF"/>
          <w:sz w:val="22"/>
          <w:szCs w:val="22"/>
        </w:rPr>
        <w:t>L</w:t>
      </w:r>
      <w:r w:rsidR="00090124">
        <w:rPr>
          <w:rFonts w:ascii="Verdana" w:hAnsi="Verdana" w:cs="Candara"/>
          <w:color w:val="0000FF"/>
          <w:sz w:val="22"/>
          <w:szCs w:val="22"/>
        </w:rPr>
        <w:t xml:space="preserve">e recrutement </w:t>
      </w:r>
      <w:r w:rsidRPr="00235C35">
        <w:rPr>
          <w:rFonts w:ascii="Verdana" w:hAnsi="Verdana" w:cs="Candara"/>
          <w:color w:val="0000FF"/>
          <w:sz w:val="22"/>
          <w:szCs w:val="22"/>
        </w:rPr>
        <w:t>d’un</w:t>
      </w:r>
      <w:r w:rsidR="00090124">
        <w:rPr>
          <w:rFonts w:ascii="Verdana" w:hAnsi="Verdana" w:cs="Candara"/>
          <w:color w:val="0000FF"/>
          <w:sz w:val="22"/>
          <w:szCs w:val="22"/>
        </w:rPr>
        <w:t xml:space="preserve"> agent au service </w:t>
      </w:r>
      <w:r w:rsidR="0042386F">
        <w:rPr>
          <w:rFonts w:ascii="Verdana" w:hAnsi="Verdana" w:cs="Candara"/>
          <w:color w:val="0000FF"/>
          <w:sz w:val="22"/>
          <w:szCs w:val="22"/>
        </w:rPr>
        <w:t>de la police municipale</w:t>
      </w:r>
    </w:p>
    <w:p w14:paraId="0E2173BB" w14:textId="1D2A831A" w:rsidR="00CE6752" w:rsidRDefault="00CE6752"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Le renfort pour la gestion des régies de recettes </w:t>
      </w:r>
    </w:p>
    <w:p w14:paraId="6F26C827" w14:textId="4DF19B1A" w:rsidR="00CE6752" w:rsidRDefault="00CE6752"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L’embauche d’un agent au pôle enfance affecté à la crèche mais financé à 90 % par le délégataire</w:t>
      </w:r>
    </w:p>
    <w:p w14:paraId="71BEAB87" w14:textId="563D3746" w:rsidR="00235C35" w:rsidRDefault="00235C35"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L</w:t>
      </w:r>
      <w:r w:rsidR="004F5C85" w:rsidRPr="00235C35">
        <w:rPr>
          <w:rFonts w:ascii="Verdana" w:hAnsi="Verdana" w:cs="Candara"/>
          <w:color w:val="0000FF"/>
          <w:sz w:val="22"/>
          <w:szCs w:val="22"/>
        </w:rPr>
        <w:t>a mise en stage d’agents contractuels</w:t>
      </w:r>
    </w:p>
    <w:p w14:paraId="0ED977ED" w14:textId="77777777" w:rsidR="0042386F" w:rsidRDefault="00235C35"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Le </w:t>
      </w:r>
      <w:r w:rsidR="004F5C85" w:rsidRPr="00235C35">
        <w:rPr>
          <w:rFonts w:ascii="Verdana" w:hAnsi="Verdana" w:cs="Candara"/>
          <w:color w:val="0000FF"/>
          <w:sz w:val="22"/>
          <w:szCs w:val="22"/>
        </w:rPr>
        <w:t>maintien d’une provision pour remplacements maladie</w:t>
      </w:r>
    </w:p>
    <w:p w14:paraId="0FF1344D" w14:textId="41F64E9A" w:rsidR="006860AC" w:rsidRDefault="0042386F"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La forte </w:t>
      </w:r>
      <w:r w:rsidR="004F5C85" w:rsidRPr="00235C35">
        <w:rPr>
          <w:rFonts w:ascii="Verdana" w:hAnsi="Verdana" w:cs="Candara"/>
          <w:color w:val="0000FF"/>
          <w:sz w:val="22"/>
          <w:szCs w:val="22"/>
        </w:rPr>
        <w:t>évolution d</w:t>
      </w:r>
      <w:r>
        <w:rPr>
          <w:rFonts w:ascii="Verdana" w:hAnsi="Verdana" w:cs="Candara"/>
          <w:color w:val="0000FF"/>
          <w:sz w:val="22"/>
          <w:szCs w:val="22"/>
        </w:rPr>
        <w:t>u taux d</w:t>
      </w:r>
      <w:r w:rsidR="004F5C85" w:rsidRPr="00235C35">
        <w:rPr>
          <w:rFonts w:ascii="Verdana" w:hAnsi="Verdana" w:cs="Candara"/>
          <w:color w:val="0000FF"/>
          <w:sz w:val="22"/>
          <w:szCs w:val="22"/>
        </w:rPr>
        <w:t>e charges patronales</w:t>
      </w:r>
      <w:r>
        <w:rPr>
          <w:rFonts w:ascii="Verdana" w:hAnsi="Verdana" w:cs="Candara"/>
          <w:color w:val="0000FF"/>
          <w:sz w:val="22"/>
          <w:szCs w:val="22"/>
        </w:rPr>
        <w:t xml:space="preserve"> retraite </w:t>
      </w:r>
    </w:p>
    <w:p w14:paraId="776A445C" w14:textId="0C0E1C93" w:rsidR="00A86D32" w:rsidRPr="00235C35" w:rsidRDefault="00A86D32"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La prise en charge de cotisation Assedic pour </w:t>
      </w:r>
      <w:r w:rsidR="00CE6752">
        <w:rPr>
          <w:rFonts w:ascii="Verdana" w:hAnsi="Verdana" w:cs="Candara"/>
          <w:color w:val="0000FF"/>
          <w:sz w:val="22"/>
          <w:szCs w:val="22"/>
        </w:rPr>
        <w:t xml:space="preserve">deux </w:t>
      </w:r>
      <w:r>
        <w:rPr>
          <w:rFonts w:ascii="Verdana" w:hAnsi="Verdana" w:cs="Candara"/>
          <w:color w:val="0000FF"/>
          <w:sz w:val="22"/>
          <w:szCs w:val="22"/>
        </w:rPr>
        <w:t>agent</w:t>
      </w:r>
      <w:r w:rsidR="00CE6752">
        <w:rPr>
          <w:rFonts w:ascii="Verdana" w:hAnsi="Verdana" w:cs="Candara"/>
          <w:color w:val="0000FF"/>
          <w:sz w:val="22"/>
          <w:szCs w:val="22"/>
        </w:rPr>
        <w:t>s</w:t>
      </w:r>
      <w:r>
        <w:rPr>
          <w:rFonts w:ascii="Verdana" w:hAnsi="Verdana" w:cs="Candara"/>
          <w:color w:val="0000FF"/>
          <w:sz w:val="22"/>
          <w:szCs w:val="22"/>
        </w:rPr>
        <w:t xml:space="preserve"> ayant quitté la collectivité.</w:t>
      </w:r>
    </w:p>
    <w:p w14:paraId="65DEB718" w14:textId="77777777" w:rsidR="004F5C85" w:rsidRDefault="004F5C85" w:rsidP="007A5677">
      <w:pPr>
        <w:ind w:left="709" w:right="332"/>
        <w:jc w:val="both"/>
        <w:rPr>
          <w:rFonts w:ascii="Verdana" w:hAnsi="Verdana" w:cs="Candara"/>
          <w:color w:val="0000FF"/>
          <w:sz w:val="22"/>
          <w:szCs w:val="22"/>
        </w:rPr>
      </w:pPr>
    </w:p>
    <w:p w14:paraId="201C8FD6" w14:textId="0CA39443" w:rsidR="00C87D8F" w:rsidRDefault="00C87D8F" w:rsidP="00C87D8F">
      <w:pPr>
        <w:ind w:left="360" w:right="332" w:firstLine="349"/>
        <w:jc w:val="both"/>
        <w:rPr>
          <w:rFonts w:ascii="Verdana" w:hAnsi="Verdana" w:cs="Candara"/>
          <w:color w:val="0000FF"/>
          <w:sz w:val="22"/>
          <w:szCs w:val="22"/>
        </w:rPr>
      </w:pPr>
      <w:r w:rsidRPr="00065881">
        <w:rPr>
          <w:rFonts w:ascii="Verdana" w:hAnsi="Verdana" w:cs="Candara"/>
          <w:color w:val="0000FF"/>
          <w:sz w:val="22"/>
          <w:szCs w:val="22"/>
        </w:rPr>
        <w:t>Le</w:t>
      </w:r>
      <w:r w:rsidR="00C04980" w:rsidRPr="00065881">
        <w:rPr>
          <w:rFonts w:ascii="Verdana" w:hAnsi="Verdana" w:cs="Candara"/>
          <w:color w:val="0000FF"/>
          <w:sz w:val="22"/>
          <w:szCs w:val="22"/>
        </w:rPr>
        <w:t xml:space="preserve"> budget 20</w:t>
      </w:r>
      <w:r w:rsidR="00E67C79" w:rsidRPr="00065881">
        <w:rPr>
          <w:rFonts w:ascii="Verdana" w:hAnsi="Verdana" w:cs="Candara"/>
          <w:color w:val="0000FF"/>
          <w:sz w:val="22"/>
          <w:szCs w:val="22"/>
        </w:rPr>
        <w:t>2</w:t>
      </w:r>
      <w:r w:rsidR="00CE6752">
        <w:rPr>
          <w:rFonts w:ascii="Verdana" w:hAnsi="Verdana" w:cs="Candara"/>
          <w:color w:val="0000FF"/>
          <w:sz w:val="22"/>
          <w:szCs w:val="22"/>
        </w:rPr>
        <w:t>6</w:t>
      </w:r>
      <w:r w:rsidRPr="00065881">
        <w:rPr>
          <w:rFonts w:ascii="Verdana" w:hAnsi="Verdana" w:cs="Candara"/>
          <w:color w:val="0000FF"/>
          <w:sz w:val="22"/>
          <w:szCs w:val="22"/>
        </w:rPr>
        <w:t xml:space="preserve"> prend </w:t>
      </w:r>
      <w:r w:rsidR="009312BD" w:rsidRPr="00065881">
        <w:rPr>
          <w:rFonts w:ascii="Verdana" w:hAnsi="Verdana" w:cs="Candara"/>
          <w:color w:val="0000FF"/>
          <w:sz w:val="22"/>
          <w:szCs w:val="22"/>
        </w:rPr>
        <w:t xml:space="preserve">également </w:t>
      </w:r>
      <w:r w:rsidRPr="00065881">
        <w:rPr>
          <w:rFonts w:ascii="Verdana" w:hAnsi="Verdana" w:cs="Candara"/>
          <w:color w:val="0000FF"/>
          <w:sz w:val="22"/>
          <w:szCs w:val="22"/>
        </w:rPr>
        <w:t>en compte les éléments suivants :</w:t>
      </w:r>
    </w:p>
    <w:p w14:paraId="38733275" w14:textId="77777777" w:rsidR="006860AC" w:rsidRPr="00065881" w:rsidRDefault="006860AC" w:rsidP="00C87D8F">
      <w:pPr>
        <w:ind w:left="360" w:right="332" w:firstLine="349"/>
        <w:jc w:val="both"/>
        <w:rPr>
          <w:rFonts w:ascii="Verdana" w:hAnsi="Verdana" w:cs="Candara"/>
          <w:color w:val="0000FF"/>
          <w:sz w:val="22"/>
          <w:szCs w:val="22"/>
        </w:rPr>
      </w:pPr>
    </w:p>
    <w:p w14:paraId="1FAF6A53" w14:textId="10C51532" w:rsidR="00E2565B" w:rsidRPr="00065881" w:rsidRDefault="00C87D8F" w:rsidP="009C0A30">
      <w:pPr>
        <w:numPr>
          <w:ilvl w:val="1"/>
          <w:numId w:val="4"/>
        </w:numPr>
        <w:jc w:val="both"/>
        <w:rPr>
          <w:rFonts w:ascii="Verdana" w:hAnsi="Verdana" w:cs="Candara"/>
          <w:color w:val="0000FF"/>
          <w:sz w:val="22"/>
          <w:szCs w:val="22"/>
        </w:rPr>
      </w:pPr>
      <w:r w:rsidRPr="00E80C39">
        <w:rPr>
          <w:rFonts w:ascii="Verdana" w:hAnsi="Verdana" w:cs="Candara"/>
          <w:color w:val="0000FF"/>
          <w:sz w:val="22"/>
          <w:szCs w:val="22"/>
        </w:rPr>
        <w:t>L’effet</w:t>
      </w:r>
      <w:r w:rsidRPr="00065881">
        <w:rPr>
          <w:rFonts w:ascii="Verdana" w:hAnsi="Verdana" w:cs="Candara"/>
          <w:color w:val="0000FF"/>
          <w:sz w:val="22"/>
          <w:szCs w:val="22"/>
        </w:rPr>
        <w:t xml:space="preserve"> </w:t>
      </w:r>
      <w:r w:rsidR="00AD2E5C">
        <w:rPr>
          <w:rFonts w:ascii="Verdana" w:hAnsi="Verdana" w:cs="Candara"/>
          <w:color w:val="0000FF"/>
          <w:sz w:val="22"/>
          <w:szCs w:val="22"/>
        </w:rPr>
        <w:t>« </w:t>
      </w:r>
      <w:r w:rsidR="00C54F90" w:rsidRPr="00065881">
        <w:rPr>
          <w:rFonts w:ascii="Verdana" w:hAnsi="Verdana" w:cs="Candara"/>
          <w:color w:val="0000FF"/>
          <w:sz w:val="22"/>
          <w:szCs w:val="22"/>
        </w:rPr>
        <w:t>évolution des carrières</w:t>
      </w:r>
      <w:r w:rsidR="00AD2E5C">
        <w:rPr>
          <w:rFonts w:ascii="Verdana" w:hAnsi="Verdana" w:cs="Candara"/>
          <w:color w:val="0000FF"/>
          <w:sz w:val="22"/>
          <w:szCs w:val="22"/>
        </w:rPr>
        <w:t> »</w:t>
      </w:r>
      <w:r w:rsidR="00C54F90" w:rsidRPr="00065881">
        <w:rPr>
          <w:rFonts w:ascii="Verdana" w:hAnsi="Verdana" w:cs="Candara"/>
          <w:color w:val="0000FF"/>
          <w:sz w:val="22"/>
          <w:szCs w:val="22"/>
        </w:rPr>
        <w:t xml:space="preserve"> (</w:t>
      </w:r>
      <w:r w:rsidRPr="00065881">
        <w:rPr>
          <w:rFonts w:ascii="Verdana" w:hAnsi="Verdana" w:cs="Candara"/>
          <w:color w:val="0000FF"/>
          <w:sz w:val="22"/>
          <w:szCs w:val="22"/>
        </w:rPr>
        <w:t>G</w:t>
      </w:r>
      <w:r w:rsidR="003332E4">
        <w:rPr>
          <w:rFonts w:ascii="Verdana" w:hAnsi="Verdana" w:cs="Candara"/>
          <w:color w:val="0000FF"/>
          <w:sz w:val="22"/>
          <w:szCs w:val="22"/>
        </w:rPr>
        <w:t xml:space="preserve">lissement </w:t>
      </w:r>
      <w:r w:rsidRPr="00065881">
        <w:rPr>
          <w:rFonts w:ascii="Verdana" w:hAnsi="Verdana" w:cs="Candara"/>
          <w:color w:val="0000FF"/>
          <w:sz w:val="22"/>
          <w:szCs w:val="22"/>
        </w:rPr>
        <w:t>V</w:t>
      </w:r>
      <w:r w:rsidR="003332E4">
        <w:rPr>
          <w:rFonts w:ascii="Verdana" w:hAnsi="Verdana" w:cs="Candara"/>
          <w:color w:val="0000FF"/>
          <w:sz w:val="22"/>
          <w:szCs w:val="22"/>
        </w:rPr>
        <w:t xml:space="preserve">ieillesse </w:t>
      </w:r>
      <w:r w:rsidRPr="00065881">
        <w:rPr>
          <w:rFonts w:ascii="Verdana" w:hAnsi="Verdana" w:cs="Candara"/>
          <w:color w:val="0000FF"/>
          <w:sz w:val="22"/>
          <w:szCs w:val="22"/>
        </w:rPr>
        <w:t>T</w:t>
      </w:r>
      <w:r w:rsidR="003332E4">
        <w:rPr>
          <w:rFonts w:ascii="Verdana" w:hAnsi="Verdana" w:cs="Candara"/>
          <w:color w:val="0000FF"/>
          <w:sz w:val="22"/>
          <w:szCs w:val="22"/>
        </w:rPr>
        <w:t>echnicité</w:t>
      </w:r>
      <w:r w:rsidR="00653DD7" w:rsidRPr="00065881">
        <w:rPr>
          <w:rFonts w:ascii="Verdana" w:hAnsi="Verdana" w:cs="Candara"/>
          <w:color w:val="0000FF"/>
          <w:sz w:val="22"/>
          <w:szCs w:val="22"/>
        </w:rPr>
        <w:t xml:space="preserve"> : </w:t>
      </w:r>
      <w:r w:rsidRPr="00065881">
        <w:rPr>
          <w:rFonts w:ascii="Verdana" w:hAnsi="Verdana" w:cs="Candara"/>
          <w:color w:val="0000FF"/>
          <w:sz w:val="22"/>
          <w:szCs w:val="22"/>
        </w:rPr>
        <w:t>chan</w:t>
      </w:r>
      <w:r w:rsidR="007E2CEB" w:rsidRPr="00065881">
        <w:rPr>
          <w:rFonts w:ascii="Verdana" w:hAnsi="Verdana" w:cs="Candara"/>
          <w:color w:val="0000FF"/>
          <w:sz w:val="22"/>
          <w:szCs w:val="22"/>
        </w:rPr>
        <w:t>gements d</w:t>
      </w:r>
      <w:r w:rsidR="003332E4">
        <w:rPr>
          <w:rFonts w:ascii="Verdana" w:hAnsi="Verdana" w:cs="Candara"/>
          <w:color w:val="0000FF"/>
          <w:sz w:val="22"/>
          <w:szCs w:val="22"/>
        </w:rPr>
        <w:t>’échelons et d</w:t>
      </w:r>
      <w:r w:rsidR="007E2CEB" w:rsidRPr="00065881">
        <w:rPr>
          <w:rFonts w:ascii="Verdana" w:hAnsi="Verdana" w:cs="Candara"/>
          <w:color w:val="0000FF"/>
          <w:sz w:val="22"/>
          <w:szCs w:val="22"/>
        </w:rPr>
        <w:t>e grades</w:t>
      </w:r>
      <w:r w:rsidRPr="00065881">
        <w:rPr>
          <w:rFonts w:ascii="Verdana" w:hAnsi="Verdana" w:cs="Candara"/>
          <w:color w:val="0000FF"/>
          <w:sz w:val="22"/>
          <w:szCs w:val="22"/>
        </w:rPr>
        <w:t>)</w:t>
      </w:r>
    </w:p>
    <w:p w14:paraId="278EB2AB" w14:textId="6DAD42A4" w:rsidR="008B4312" w:rsidRPr="00065881" w:rsidRDefault="00C87D8F" w:rsidP="004D17C9">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Les départs en retraite</w:t>
      </w:r>
      <w:r w:rsidR="00A67D77">
        <w:rPr>
          <w:rFonts w:ascii="Verdana" w:hAnsi="Verdana" w:cs="Candara"/>
          <w:color w:val="0000FF"/>
          <w:sz w:val="22"/>
          <w:szCs w:val="22"/>
        </w:rPr>
        <w:t>, qui</w:t>
      </w:r>
      <w:r w:rsidRPr="00065881">
        <w:rPr>
          <w:rFonts w:ascii="Verdana" w:hAnsi="Verdana" w:cs="Candara"/>
          <w:color w:val="0000FF"/>
          <w:sz w:val="22"/>
          <w:szCs w:val="22"/>
        </w:rPr>
        <w:t xml:space="preserve"> </w:t>
      </w:r>
      <w:r w:rsidR="00C54F90" w:rsidRPr="00065881">
        <w:rPr>
          <w:rFonts w:ascii="Verdana" w:hAnsi="Verdana" w:cs="Candara"/>
          <w:color w:val="0000FF"/>
          <w:sz w:val="22"/>
          <w:szCs w:val="22"/>
        </w:rPr>
        <w:t>fer</w:t>
      </w:r>
      <w:r w:rsidRPr="00065881">
        <w:rPr>
          <w:rFonts w:ascii="Verdana" w:hAnsi="Verdana" w:cs="Candara"/>
          <w:color w:val="0000FF"/>
          <w:sz w:val="22"/>
          <w:szCs w:val="22"/>
        </w:rPr>
        <w:t xml:space="preserve">ont </w:t>
      </w:r>
      <w:r w:rsidR="00C54F90" w:rsidRPr="00065881">
        <w:rPr>
          <w:rFonts w:ascii="Verdana" w:hAnsi="Verdana" w:cs="Candara"/>
          <w:color w:val="0000FF"/>
          <w:sz w:val="22"/>
          <w:szCs w:val="22"/>
        </w:rPr>
        <w:t>l’</w:t>
      </w:r>
      <w:r w:rsidRPr="00065881">
        <w:rPr>
          <w:rFonts w:ascii="Verdana" w:hAnsi="Verdana" w:cs="Candara"/>
          <w:color w:val="0000FF"/>
          <w:sz w:val="22"/>
          <w:szCs w:val="22"/>
        </w:rPr>
        <w:t>o</w:t>
      </w:r>
      <w:r w:rsidR="00C54F90" w:rsidRPr="00065881">
        <w:rPr>
          <w:rFonts w:ascii="Verdana" w:hAnsi="Verdana" w:cs="Candara"/>
          <w:color w:val="0000FF"/>
          <w:sz w:val="22"/>
          <w:szCs w:val="22"/>
        </w:rPr>
        <w:t>bjet d’un examen attentif avant la décision à prendre de remplacer</w:t>
      </w:r>
      <w:r w:rsidR="0099573F" w:rsidRPr="00065881">
        <w:rPr>
          <w:rFonts w:ascii="Verdana" w:hAnsi="Verdana" w:cs="Candara"/>
          <w:color w:val="0000FF"/>
          <w:sz w:val="22"/>
          <w:szCs w:val="22"/>
        </w:rPr>
        <w:t xml:space="preserve"> </w:t>
      </w:r>
      <w:r w:rsidR="00C54F90" w:rsidRPr="00065881">
        <w:rPr>
          <w:rFonts w:ascii="Verdana" w:hAnsi="Verdana" w:cs="Candara"/>
          <w:color w:val="0000FF"/>
          <w:sz w:val="22"/>
          <w:szCs w:val="22"/>
        </w:rPr>
        <w:t>totalement, partiellement ou de redéployer, voir</w:t>
      </w:r>
      <w:r w:rsidR="00C04980" w:rsidRPr="00065881">
        <w:rPr>
          <w:rFonts w:ascii="Verdana" w:hAnsi="Verdana" w:cs="Candara"/>
          <w:color w:val="0000FF"/>
          <w:sz w:val="22"/>
          <w:szCs w:val="22"/>
        </w:rPr>
        <w:t>e</w:t>
      </w:r>
      <w:r w:rsidR="00C54F90" w:rsidRPr="00065881">
        <w:rPr>
          <w:rFonts w:ascii="Verdana" w:hAnsi="Verdana" w:cs="Candara"/>
          <w:color w:val="0000FF"/>
          <w:sz w:val="22"/>
          <w:szCs w:val="22"/>
        </w:rPr>
        <w:t xml:space="preserve"> de ne pas procéder à un nouveau recrutement.</w:t>
      </w:r>
      <w:r w:rsidRPr="00065881">
        <w:rPr>
          <w:rFonts w:ascii="Verdana" w:hAnsi="Verdana" w:cs="Candara"/>
          <w:color w:val="0000FF"/>
          <w:sz w:val="22"/>
          <w:szCs w:val="22"/>
        </w:rPr>
        <w:t xml:space="preserve"> </w:t>
      </w:r>
      <w:r w:rsidR="001C677A" w:rsidRPr="00065881">
        <w:rPr>
          <w:rFonts w:ascii="Verdana" w:hAnsi="Verdana" w:cs="Candara"/>
          <w:color w:val="0000FF"/>
          <w:sz w:val="22"/>
          <w:szCs w:val="22"/>
          <w:highlight w:val="yellow"/>
        </w:rPr>
        <w:t xml:space="preserve"> </w:t>
      </w:r>
    </w:p>
    <w:p w14:paraId="286923AA" w14:textId="248D37D3" w:rsidR="000E3BDC" w:rsidRDefault="005C4ADF" w:rsidP="000E3BDC">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w:t>
      </w:r>
      <w:r w:rsidR="00C714F2" w:rsidRPr="00065881">
        <w:rPr>
          <w:rFonts w:ascii="Verdana" w:hAnsi="Verdana" w:cs="Candara"/>
          <w:color w:val="0000FF"/>
          <w:sz w:val="22"/>
          <w:szCs w:val="22"/>
        </w:rPr>
        <w:t xml:space="preserve">a </w:t>
      </w:r>
      <w:r w:rsidR="006860AC">
        <w:rPr>
          <w:rFonts w:ascii="Verdana" w:hAnsi="Verdana" w:cs="Candara"/>
          <w:color w:val="0000FF"/>
          <w:sz w:val="22"/>
          <w:szCs w:val="22"/>
        </w:rPr>
        <w:t>poursuite des participations</w:t>
      </w:r>
      <w:r w:rsidR="00C714F2" w:rsidRPr="00065881">
        <w:rPr>
          <w:rFonts w:ascii="Verdana" w:hAnsi="Verdana" w:cs="Candara"/>
          <w:color w:val="0000FF"/>
          <w:sz w:val="22"/>
          <w:szCs w:val="22"/>
        </w:rPr>
        <w:t xml:space="preserve"> à v</w:t>
      </w:r>
      <w:r w:rsidRPr="00065881">
        <w:rPr>
          <w:rFonts w:ascii="Verdana" w:hAnsi="Verdana" w:cs="Candara"/>
          <w:color w:val="0000FF"/>
          <w:sz w:val="22"/>
          <w:szCs w:val="22"/>
        </w:rPr>
        <w:t>e</w:t>
      </w:r>
      <w:r w:rsidR="00C714F2" w:rsidRPr="00065881">
        <w:rPr>
          <w:rFonts w:ascii="Verdana" w:hAnsi="Verdana" w:cs="Candara"/>
          <w:color w:val="0000FF"/>
          <w:sz w:val="22"/>
          <w:szCs w:val="22"/>
        </w:rPr>
        <w:t>rser à LF</w:t>
      </w:r>
      <w:r w:rsidR="00610577" w:rsidRPr="00065881">
        <w:rPr>
          <w:rFonts w:ascii="Verdana" w:hAnsi="Verdana" w:cs="Candara"/>
          <w:color w:val="0000FF"/>
          <w:sz w:val="22"/>
          <w:szCs w:val="22"/>
        </w:rPr>
        <w:t>A</w:t>
      </w:r>
      <w:r w:rsidR="00C714F2" w:rsidRPr="00065881">
        <w:rPr>
          <w:rFonts w:ascii="Verdana" w:hAnsi="Verdana" w:cs="Candara"/>
          <w:color w:val="0000FF"/>
          <w:sz w:val="22"/>
          <w:szCs w:val="22"/>
        </w:rPr>
        <w:t xml:space="preserve"> concernant la mutualisation de </w:t>
      </w:r>
      <w:r w:rsidR="006860AC">
        <w:rPr>
          <w:rFonts w:ascii="Verdana" w:hAnsi="Verdana" w:cs="Candara"/>
          <w:color w:val="0000FF"/>
          <w:sz w:val="22"/>
          <w:szCs w:val="22"/>
        </w:rPr>
        <w:t>divers services</w:t>
      </w:r>
      <w:r w:rsidR="00632E19" w:rsidRPr="00065881">
        <w:rPr>
          <w:rFonts w:ascii="Verdana" w:hAnsi="Verdana" w:cs="Candara"/>
          <w:color w:val="0000FF"/>
          <w:sz w:val="22"/>
          <w:szCs w:val="22"/>
        </w:rPr>
        <w:t>.</w:t>
      </w:r>
    </w:p>
    <w:p w14:paraId="4F6A0A09" w14:textId="77777777" w:rsidR="00FE19F1" w:rsidRDefault="00FE19F1" w:rsidP="00FE19F1">
      <w:pPr>
        <w:jc w:val="both"/>
        <w:rPr>
          <w:rFonts w:ascii="Verdana" w:hAnsi="Verdana" w:cs="Candara"/>
          <w:color w:val="0000FF"/>
          <w:sz w:val="22"/>
          <w:szCs w:val="22"/>
        </w:rPr>
      </w:pPr>
    </w:p>
    <w:p w14:paraId="5ADF470E" w14:textId="0E339235" w:rsidR="0024175D" w:rsidRPr="00065881" w:rsidRDefault="004503F5" w:rsidP="00813B5A">
      <w:pPr>
        <w:ind w:left="709" w:right="332"/>
        <w:jc w:val="both"/>
        <w:rPr>
          <w:rFonts w:ascii="Verdana" w:hAnsi="Verdana" w:cs="Candara"/>
          <w:color w:val="0000FF"/>
          <w:sz w:val="22"/>
          <w:szCs w:val="22"/>
        </w:rPr>
      </w:pPr>
      <w:r w:rsidRPr="00065881">
        <w:rPr>
          <w:rFonts w:ascii="Verdana" w:hAnsi="Verdana" w:cs="Candara"/>
          <w:b/>
          <w:bCs/>
          <w:color w:val="0000FF"/>
          <w:sz w:val="22"/>
          <w:szCs w:val="22"/>
        </w:rPr>
        <w:t>Les participations, contingents et subventions</w:t>
      </w:r>
      <w:r w:rsidRPr="00065881">
        <w:rPr>
          <w:rFonts w:ascii="Verdana" w:hAnsi="Verdana" w:cs="Candara"/>
          <w:color w:val="0000FF"/>
          <w:sz w:val="22"/>
          <w:szCs w:val="22"/>
        </w:rPr>
        <w:t> </w:t>
      </w:r>
      <w:r w:rsidR="009312BD" w:rsidRPr="00065881">
        <w:rPr>
          <w:rFonts w:ascii="Verdana" w:hAnsi="Verdana" w:cs="Candara"/>
          <w:color w:val="0000FF"/>
          <w:sz w:val="22"/>
          <w:szCs w:val="22"/>
        </w:rPr>
        <w:t>s</w:t>
      </w:r>
      <w:r w:rsidR="000E3BDC" w:rsidRPr="00065881">
        <w:rPr>
          <w:rFonts w:ascii="Verdana" w:hAnsi="Verdana" w:cs="Candara"/>
          <w:color w:val="0000FF"/>
          <w:sz w:val="22"/>
          <w:szCs w:val="22"/>
        </w:rPr>
        <w:t>’élève</w:t>
      </w:r>
      <w:r w:rsidR="009312BD" w:rsidRPr="00065881">
        <w:rPr>
          <w:rFonts w:ascii="Verdana" w:hAnsi="Verdana" w:cs="Candara"/>
          <w:color w:val="0000FF"/>
          <w:sz w:val="22"/>
          <w:szCs w:val="22"/>
        </w:rPr>
        <w:t>nt</w:t>
      </w:r>
      <w:r w:rsidRPr="00065881">
        <w:rPr>
          <w:rFonts w:ascii="Verdana" w:hAnsi="Verdana" w:cs="Candara"/>
          <w:color w:val="0000FF"/>
          <w:sz w:val="22"/>
          <w:szCs w:val="22"/>
        </w:rPr>
        <w:t xml:space="preserve"> à</w:t>
      </w:r>
      <w:r w:rsidR="009312BD" w:rsidRPr="00065881">
        <w:rPr>
          <w:rFonts w:ascii="Verdana" w:hAnsi="Verdana" w:cs="Candara"/>
          <w:color w:val="0000FF"/>
          <w:sz w:val="22"/>
          <w:szCs w:val="22"/>
        </w:rPr>
        <w:t xml:space="preserve"> </w:t>
      </w:r>
      <w:r w:rsidR="004F5C85">
        <w:rPr>
          <w:rFonts w:ascii="Verdana" w:hAnsi="Verdana" w:cs="Candara"/>
          <w:color w:val="0000FF"/>
          <w:sz w:val="22"/>
          <w:szCs w:val="22"/>
        </w:rPr>
        <w:t xml:space="preserve">3 </w:t>
      </w:r>
      <w:r w:rsidR="00CE6752">
        <w:rPr>
          <w:rFonts w:ascii="Verdana" w:hAnsi="Verdana" w:cs="Candara"/>
          <w:color w:val="0000FF"/>
          <w:sz w:val="22"/>
          <w:szCs w:val="22"/>
        </w:rPr>
        <w:t>54</w:t>
      </w:r>
      <w:r w:rsidR="0042386F">
        <w:rPr>
          <w:rFonts w:ascii="Verdana" w:hAnsi="Verdana" w:cs="Candara"/>
          <w:color w:val="0000FF"/>
          <w:sz w:val="22"/>
          <w:szCs w:val="22"/>
        </w:rPr>
        <w:t>0</w:t>
      </w:r>
      <w:r w:rsidRPr="00065881">
        <w:rPr>
          <w:rFonts w:ascii="Verdana" w:hAnsi="Verdana" w:cs="Candara"/>
          <w:color w:val="0000FF"/>
          <w:sz w:val="22"/>
          <w:szCs w:val="22"/>
        </w:rPr>
        <w:t xml:space="preserve"> 000 </w:t>
      </w:r>
      <w:r w:rsidR="00010A5B" w:rsidRPr="00065881">
        <w:rPr>
          <w:rFonts w:ascii="Verdana" w:hAnsi="Verdana" w:cs="Candara"/>
          <w:color w:val="0000FF"/>
          <w:sz w:val="22"/>
          <w:szCs w:val="22"/>
        </w:rPr>
        <w:t>€</w:t>
      </w:r>
      <w:r w:rsidR="00FE19F1">
        <w:rPr>
          <w:rFonts w:ascii="Verdana" w:hAnsi="Verdana" w:cs="Candara"/>
          <w:color w:val="0000FF"/>
          <w:sz w:val="22"/>
          <w:szCs w:val="22"/>
        </w:rPr>
        <w:t xml:space="preserve">             </w:t>
      </w:r>
      <w:proofErr w:type="gramStart"/>
      <w:r w:rsidR="00FE19F1">
        <w:rPr>
          <w:rFonts w:ascii="Verdana" w:hAnsi="Verdana" w:cs="Candara"/>
          <w:color w:val="0000FF"/>
          <w:sz w:val="22"/>
          <w:szCs w:val="22"/>
        </w:rPr>
        <w:t xml:space="preserve">   (</w:t>
      </w:r>
      <w:proofErr w:type="gramEnd"/>
      <w:r w:rsidR="0042386F">
        <w:rPr>
          <w:rFonts w:ascii="Verdana" w:hAnsi="Verdana" w:cs="Candara"/>
          <w:color w:val="0000FF"/>
          <w:sz w:val="22"/>
          <w:szCs w:val="22"/>
        </w:rPr>
        <w:t>+</w:t>
      </w:r>
      <w:r w:rsidR="00AD2E5C">
        <w:rPr>
          <w:rFonts w:ascii="Verdana" w:hAnsi="Verdana" w:cs="Candara"/>
          <w:color w:val="0000FF"/>
          <w:sz w:val="22"/>
          <w:szCs w:val="22"/>
        </w:rPr>
        <w:t xml:space="preserve"> </w:t>
      </w:r>
      <w:r w:rsidR="0042386F">
        <w:rPr>
          <w:rFonts w:ascii="Verdana" w:hAnsi="Verdana" w:cs="Candara"/>
          <w:color w:val="0000FF"/>
          <w:sz w:val="22"/>
          <w:szCs w:val="22"/>
        </w:rPr>
        <w:t>1</w:t>
      </w:r>
      <w:r w:rsidR="00CE6752">
        <w:rPr>
          <w:rFonts w:ascii="Verdana" w:hAnsi="Verdana" w:cs="Candara"/>
          <w:color w:val="0000FF"/>
          <w:sz w:val="22"/>
          <w:szCs w:val="22"/>
        </w:rPr>
        <w:t>0</w:t>
      </w:r>
      <w:r w:rsidR="0042386F">
        <w:rPr>
          <w:rFonts w:ascii="Verdana" w:hAnsi="Verdana" w:cs="Candara"/>
          <w:color w:val="0000FF"/>
          <w:sz w:val="22"/>
          <w:szCs w:val="22"/>
        </w:rPr>
        <w:t>,</w:t>
      </w:r>
      <w:r w:rsidR="00CE6752">
        <w:rPr>
          <w:rFonts w:ascii="Verdana" w:hAnsi="Verdana" w:cs="Candara"/>
          <w:color w:val="0000FF"/>
          <w:sz w:val="22"/>
          <w:szCs w:val="22"/>
        </w:rPr>
        <w:t>63</w:t>
      </w:r>
      <w:r w:rsidR="00AD2E5C">
        <w:rPr>
          <w:rFonts w:ascii="Verdana" w:hAnsi="Verdana" w:cs="Candara"/>
          <w:color w:val="0000FF"/>
          <w:sz w:val="22"/>
          <w:szCs w:val="22"/>
        </w:rPr>
        <w:t> %)</w:t>
      </w:r>
      <w:r w:rsidR="00AF61F5" w:rsidRPr="00065881">
        <w:rPr>
          <w:rFonts w:ascii="Verdana" w:hAnsi="Verdana" w:cs="Candara"/>
          <w:color w:val="0000FF"/>
          <w:sz w:val="22"/>
          <w:szCs w:val="22"/>
        </w:rPr>
        <w:t>.</w:t>
      </w:r>
      <w:r w:rsidR="008B4312" w:rsidRPr="00065881">
        <w:rPr>
          <w:rFonts w:ascii="Verdana" w:hAnsi="Verdana" w:cs="Candara"/>
          <w:color w:val="0000FF"/>
          <w:sz w:val="22"/>
          <w:szCs w:val="22"/>
        </w:rPr>
        <w:t xml:space="preserve">               </w:t>
      </w:r>
      <w:r w:rsidR="00064DFB" w:rsidRPr="00065881">
        <w:rPr>
          <w:rFonts w:ascii="Verdana" w:hAnsi="Verdana" w:cs="Candara"/>
          <w:color w:val="0000FF"/>
          <w:sz w:val="22"/>
          <w:szCs w:val="22"/>
        </w:rPr>
        <w:t xml:space="preserve"> </w:t>
      </w:r>
    </w:p>
    <w:p w14:paraId="42B5DC1F" w14:textId="77777777" w:rsidR="00A73797" w:rsidRPr="00065881" w:rsidRDefault="00A73797" w:rsidP="00A73797">
      <w:pPr>
        <w:ind w:left="1494" w:right="332"/>
        <w:jc w:val="both"/>
        <w:rPr>
          <w:rFonts w:ascii="Verdana" w:hAnsi="Verdana" w:cs="Candara"/>
          <w:color w:val="0000FF"/>
          <w:sz w:val="22"/>
          <w:szCs w:val="22"/>
        </w:rPr>
      </w:pPr>
    </w:p>
    <w:p w14:paraId="516A56E4" w14:textId="434E25A9" w:rsidR="008B4312" w:rsidRPr="00551BD7" w:rsidRDefault="0024175D" w:rsidP="00090124">
      <w:pPr>
        <w:numPr>
          <w:ilvl w:val="1"/>
          <w:numId w:val="4"/>
        </w:numPr>
        <w:ind w:right="332"/>
        <w:jc w:val="both"/>
        <w:rPr>
          <w:rFonts w:ascii="Verdana" w:hAnsi="Verdana" w:cs="Candara"/>
          <w:color w:val="0000FF"/>
          <w:sz w:val="22"/>
          <w:szCs w:val="22"/>
        </w:rPr>
      </w:pPr>
      <w:r w:rsidRPr="004F5C85">
        <w:rPr>
          <w:rFonts w:ascii="Verdana" w:hAnsi="Verdana" w:cs="Candara"/>
          <w:color w:val="0000FF"/>
          <w:sz w:val="22"/>
          <w:szCs w:val="22"/>
        </w:rPr>
        <w:t xml:space="preserve">Les </w:t>
      </w:r>
      <w:r w:rsidRPr="004F5C85">
        <w:rPr>
          <w:rFonts w:ascii="Verdana" w:hAnsi="Verdana" w:cs="Candara"/>
          <w:b/>
          <w:bCs/>
          <w:color w:val="0000FF"/>
          <w:sz w:val="22"/>
          <w:szCs w:val="22"/>
        </w:rPr>
        <w:t xml:space="preserve">subventions aux associations </w:t>
      </w:r>
      <w:r w:rsidR="00632E19" w:rsidRPr="004F5C85">
        <w:rPr>
          <w:rFonts w:ascii="Verdana" w:hAnsi="Verdana" w:cs="Candara"/>
          <w:b/>
          <w:bCs/>
          <w:color w:val="0000FF"/>
          <w:sz w:val="22"/>
          <w:szCs w:val="22"/>
        </w:rPr>
        <w:t>s’élèvent</w:t>
      </w:r>
      <w:r w:rsidR="009419A0" w:rsidRPr="004F5C85">
        <w:rPr>
          <w:rFonts w:ascii="Verdana" w:hAnsi="Verdana" w:cs="Candara"/>
          <w:b/>
          <w:bCs/>
          <w:color w:val="0000FF"/>
          <w:sz w:val="22"/>
          <w:szCs w:val="22"/>
        </w:rPr>
        <w:t xml:space="preserve"> à</w:t>
      </w:r>
      <w:r w:rsidRPr="004F5C85">
        <w:rPr>
          <w:rFonts w:ascii="Verdana" w:hAnsi="Verdana" w:cs="Candara"/>
          <w:b/>
          <w:bCs/>
          <w:color w:val="0000FF"/>
          <w:sz w:val="22"/>
          <w:szCs w:val="22"/>
        </w:rPr>
        <w:t xml:space="preserve"> </w:t>
      </w:r>
      <w:r w:rsidRPr="004F5C85">
        <w:rPr>
          <w:rFonts w:ascii="Verdana" w:hAnsi="Verdana" w:cs="Candara"/>
          <w:color w:val="0000FF"/>
          <w:sz w:val="22"/>
          <w:szCs w:val="22"/>
        </w:rPr>
        <w:t>1 </w:t>
      </w:r>
      <w:r w:rsidR="000C28BF" w:rsidRPr="004F5C85">
        <w:rPr>
          <w:rFonts w:ascii="Verdana" w:hAnsi="Verdana" w:cs="Candara"/>
          <w:color w:val="0000FF"/>
          <w:sz w:val="22"/>
          <w:szCs w:val="22"/>
        </w:rPr>
        <w:t>4</w:t>
      </w:r>
      <w:r w:rsidR="004F5C85" w:rsidRPr="004F5C85">
        <w:rPr>
          <w:rFonts w:ascii="Verdana" w:hAnsi="Verdana" w:cs="Candara"/>
          <w:color w:val="0000FF"/>
          <w:sz w:val="22"/>
          <w:szCs w:val="22"/>
        </w:rPr>
        <w:t>1</w:t>
      </w:r>
      <w:r w:rsidR="006860AC" w:rsidRPr="004F5C85">
        <w:rPr>
          <w:rFonts w:ascii="Verdana" w:hAnsi="Verdana" w:cs="Candara"/>
          <w:color w:val="0000FF"/>
          <w:sz w:val="22"/>
          <w:szCs w:val="22"/>
        </w:rPr>
        <w:t>0</w:t>
      </w:r>
      <w:r w:rsidRPr="004F5C85">
        <w:rPr>
          <w:rFonts w:ascii="Verdana" w:hAnsi="Verdana" w:cs="Candara"/>
          <w:color w:val="0000FF"/>
          <w:sz w:val="22"/>
          <w:szCs w:val="22"/>
        </w:rPr>
        <w:t xml:space="preserve"> 000</w:t>
      </w:r>
      <w:r w:rsidRPr="004F5C85">
        <w:rPr>
          <w:rFonts w:ascii="Verdana" w:hAnsi="Verdana" w:cs="Candara"/>
          <w:b/>
          <w:bCs/>
          <w:color w:val="0000FF"/>
          <w:sz w:val="22"/>
          <w:szCs w:val="22"/>
        </w:rPr>
        <w:t xml:space="preserve"> </w:t>
      </w:r>
      <w:r w:rsidRPr="004F5C85">
        <w:rPr>
          <w:rFonts w:ascii="Verdana" w:hAnsi="Verdana" w:cs="Candara"/>
          <w:bCs/>
          <w:color w:val="0000FF"/>
          <w:sz w:val="22"/>
          <w:szCs w:val="22"/>
        </w:rPr>
        <w:t>€</w:t>
      </w:r>
      <w:r w:rsidR="00090124">
        <w:rPr>
          <w:rFonts w:ascii="Verdana" w:hAnsi="Verdana" w:cs="Candara"/>
          <w:bCs/>
          <w:color w:val="0000FF"/>
          <w:sz w:val="22"/>
          <w:szCs w:val="22"/>
        </w:rPr>
        <w:t xml:space="preserve"> et sont </w:t>
      </w:r>
      <w:r w:rsidR="00090124" w:rsidRPr="00551BD7">
        <w:rPr>
          <w:rFonts w:ascii="Verdana" w:hAnsi="Verdana" w:cs="Candara"/>
          <w:bCs/>
          <w:color w:val="0000FF"/>
          <w:sz w:val="22"/>
          <w:szCs w:val="22"/>
        </w:rPr>
        <w:t>maintenues au même niveau</w:t>
      </w:r>
      <w:r w:rsidR="004F5C85" w:rsidRPr="00551BD7">
        <w:rPr>
          <w:rFonts w:ascii="Verdana" w:hAnsi="Verdana" w:cs="Candara"/>
          <w:bCs/>
          <w:color w:val="0000FF"/>
          <w:sz w:val="22"/>
          <w:szCs w:val="22"/>
        </w:rPr>
        <w:t>.</w:t>
      </w:r>
      <w:r w:rsidR="000E3BDC" w:rsidRPr="00551BD7">
        <w:rPr>
          <w:rFonts w:ascii="Verdana" w:hAnsi="Verdana" w:cs="Candara"/>
          <w:bCs/>
          <w:color w:val="0000FF"/>
          <w:sz w:val="22"/>
          <w:szCs w:val="22"/>
        </w:rPr>
        <w:t xml:space="preserve"> </w:t>
      </w:r>
      <w:r w:rsidR="00C714F2" w:rsidRPr="00551BD7">
        <w:rPr>
          <w:rFonts w:ascii="Verdana" w:hAnsi="Verdana" w:cs="Candara"/>
          <w:color w:val="0000FF"/>
          <w:sz w:val="22"/>
          <w:szCs w:val="22"/>
        </w:rPr>
        <w:t xml:space="preserve"> </w:t>
      </w:r>
      <w:r w:rsidR="00675726" w:rsidRPr="00551BD7">
        <w:rPr>
          <w:rFonts w:ascii="Verdana" w:hAnsi="Verdana" w:cs="Candara"/>
          <w:bCs/>
          <w:color w:val="0000FF"/>
          <w:sz w:val="22"/>
          <w:szCs w:val="22"/>
        </w:rPr>
        <w:t xml:space="preserve"> </w:t>
      </w:r>
    </w:p>
    <w:p w14:paraId="77945AF1" w14:textId="737C82F3" w:rsidR="0024175D" w:rsidRPr="00551BD7" w:rsidRDefault="0024175D" w:rsidP="0024175D">
      <w:pPr>
        <w:numPr>
          <w:ilvl w:val="1"/>
          <w:numId w:val="4"/>
        </w:numPr>
        <w:ind w:right="332"/>
        <w:jc w:val="both"/>
        <w:rPr>
          <w:rFonts w:ascii="Verdana" w:hAnsi="Verdana" w:cs="Candara"/>
          <w:color w:val="0000FF"/>
          <w:sz w:val="22"/>
          <w:szCs w:val="22"/>
        </w:rPr>
      </w:pPr>
      <w:r w:rsidRPr="00551BD7">
        <w:rPr>
          <w:rFonts w:ascii="Verdana" w:hAnsi="Verdana" w:cs="Candara"/>
          <w:color w:val="0000FF"/>
          <w:sz w:val="22"/>
          <w:szCs w:val="22"/>
        </w:rPr>
        <w:t xml:space="preserve">Le financement, par le biais de </w:t>
      </w:r>
      <w:r w:rsidRPr="00551BD7">
        <w:rPr>
          <w:rFonts w:ascii="Verdana" w:hAnsi="Verdana" w:cs="Candara"/>
          <w:b/>
          <w:color w:val="0000FF"/>
          <w:sz w:val="22"/>
          <w:szCs w:val="22"/>
        </w:rPr>
        <w:t>subvention</w:t>
      </w:r>
      <w:r w:rsidR="009312BD" w:rsidRPr="00551BD7">
        <w:rPr>
          <w:rFonts w:ascii="Verdana" w:hAnsi="Verdana" w:cs="Candara"/>
          <w:b/>
          <w:color w:val="0000FF"/>
          <w:sz w:val="22"/>
          <w:szCs w:val="22"/>
        </w:rPr>
        <w:t>s</w:t>
      </w:r>
      <w:r w:rsidRPr="00551BD7">
        <w:rPr>
          <w:rFonts w:ascii="Verdana" w:hAnsi="Verdana" w:cs="Candara"/>
          <w:b/>
          <w:color w:val="0000FF"/>
          <w:sz w:val="22"/>
          <w:szCs w:val="22"/>
        </w:rPr>
        <w:t xml:space="preserve"> d’équilibre</w:t>
      </w:r>
      <w:r w:rsidR="009312BD" w:rsidRPr="00551BD7">
        <w:rPr>
          <w:rFonts w:ascii="Verdana" w:hAnsi="Verdana" w:cs="Candara"/>
          <w:b/>
          <w:color w:val="0000FF"/>
          <w:sz w:val="22"/>
          <w:szCs w:val="22"/>
        </w:rPr>
        <w:t>,</w:t>
      </w:r>
      <w:r w:rsidRPr="00551BD7">
        <w:rPr>
          <w:rFonts w:ascii="Verdana" w:hAnsi="Verdana" w:cs="Candara"/>
          <w:color w:val="0000FF"/>
          <w:sz w:val="22"/>
          <w:szCs w:val="22"/>
        </w:rPr>
        <w:t> </w:t>
      </w:r>
      <w:r w:rsidR="00F814DB" w:rsidRPr="00551BD7">
        <w:rPr>
          <w:rFonts w:ascii="Verdana" w:hAnsi="Verdana" w:cs="Candara"/>
          <w:color w:val="0000FF"/>
          <w:sz w:val="22"/>
          <w:szCs w:val="22"/>
        </w:rPr>
        <w:t>d</w:t>
      </w:r>
      <w:r w:rsidR="009419A0" w:rsidRPr="00551BD7">
        <w:rPr>
          <w:rFonts w:ascii="Verdana" w:hAnsi="Verdana" w:cs="Candara"/>
          <w:color w:val="0000FF"/>
          <w:sz w:val="22"/>
          <w:szCs w:val="22"/>
        </w:rPr>
        <w:t>es</w:t>
      </w:r>
      <w:r w:rsidR="00F814DB" w:rsidRPr="00551BD7">
        <w:rPr>
          <w:rFonts w:ascii="Verdana" w:hAnsi="Verdana" w:cs="Candara"/>
          <w:color w:val="0000FF"/>
          <w:sz w:val="22"/>
          <w:szCs w:val="22"/>
        </w:rPr>
        <w:t xml:space="preserve"> déficit</w:t>
      </w:r>
      <w:r w:rsidR="009419A0" w:rsidRPr="00551BD7">
        <w:rPr>
          <w:rFonts w:ascii="Verdana" w:hAnsi="Verdana" w:cs="Candara"/>
          <w:color w:val="0000FF"/>
          <w:sz w:val="22"/>
          <w:szCs w:val="22"/>
        </w:rPr>
        <w:t>s</w:t>
      </w:r>
      <w:r w:rsidR="00F814DB" w:rsidRPr="00551BD7">
        <w:rPr>
          <w:rFonts w:ascii="Verdana" w:hAnsi="Verdana" w:cs="Candara"/>
          <w:color w:val="0000FF"/>
          <w:sz w:val="22"/>
          <w:szCs w:val="22"/>
        </w:rPr>
        <w:t xml:space="preserve"> </w:t>
      </w:r>
      <w:r w:rsidR="009419A0" w:rsidRPr="00551BD7">
        <w:rPr>
          <w:rFonts w:ascii="Verdana" w:hAnsi="Verdana" w:cs="Candara"/>
          <w:color w:val="0000FF"/>
          <w:sz w:val="22"/>
          <w:szCs w:val="22"/>
        </w:rPr>
        <w:t>des budgets annexes (</w:t>
      </w:r>
      <w:r w:rsidR="00AD2E5C" w:rsidRPr="00551BD7">
        <w:rPr>
          <w:rFonts w:ascii="Verdana" w:hAnsi="Verdana" w:cs="Candara"/>
          <w:color w:val="0000FF"/>
          <w:sz w:val="22"/>
          <w:szCs w:val="22"/>
        </w:rPr>
        <w:t>Résidence Seniors</w:t>
      </w:r>
      <w:r w:rsidR="00AD0777" w:rsidRPr="00551BD7">
        <w:rPr>
          <w:rFonts w:ascii="Verdana" w:hAnsi="Verdana" w:cs="Candara"/>
          <w:color w:val="0000FF"/>
          <w:sz w:val="22"/>
          <w:szCs w:val="22"/>
        </w:rPr>
        <w:t xml:space="preserve">, </w:t>
      </w:r>
      <w:r w:rsidR="009419A0" w:rsidRPr="00551BD7">
        <w:rPr>
          <w:rFonts w:ascii="Verdana" w:hAnsi="Verdana" w:cs="Candara"/>
          <w:color w:val="0000FF"/>
          <w:sz w:val="22"/>
          <w:szCs w:val="22"/>
        </w:rPr>
        <w:t>T</w:t>
      </w:r>
      <w:r w:rsidR="00F814DB" w:rsidRPr="00551BD7">
        <w:rPr>
          <w:rFonts w:ascii="Verdana" w:hAnsi="Verdana" w:cs="Candara"/>
          <w:color w:val="0000FF"/>
          <w:sz w:val="22"/>
          <w:szCs w:val="22"/>
        </w:rPr>
        <w:t xml:space="preserve">héâtre des </w:t>
      </w:r>
      <w:r w:rsidR="008725E7" w:rsidRPr="00551BD7">
        <w:rPr>
          <w:rFonts w:ascii="Verdana" w:hAnsi="Verdana" w:cs="Candara"/>
          <w:color w:val="0000FF"/>
          <w:sz w:val="22"/>
          <w:szCs w:val="22"/>
        </w:rPr>
        <w:t>Pénitents</w:t>
      </w:r>
      <w:r w:rsidR="00B07F66" w:rsidRPr="00551BD7">
        <w:rPr>
          <w:rFonts w:ascii="Verdana" w:hAnsi="Verdana" w:cs="Candara"/>
          <w:color w:val="0000FF"/>
          <w:sz w:val="22"/>
          <w:szCs w:val="22"/>
        </w:rPr>
        <w:t xml:space="preserve"> et</w:t>
      </w:r>
      <w:r w:rsidR="008725E7" w:rsidRPr="00551BD7">
        <w:rPr>
          <w:rFonts w:ascii="Verdana" w:hAnsi="Verdana" w:cs="Candara"/>
          <w:color w:val="0000FF"/>
          <w:sz w:val="22"/>
          <w:szCs w:val="22"/>
        </w:rPr>
        <w:t xml:space="preserve"> FJT</w:t>
      </w:r>
      <w:r w:rsidR="009419A0" w:rsidRPr="00551BD7">
        <w:rPr>
          <w:rFonts w:ascii="Verdana" w:hAnsi="Verdana" w:cs="Candara"/>
          <w:color w:val="0000FF"/>
          <w:sz w:val="22"/>
          <w:szCs w:val="22"/>
        </w:rPr>
        <w:t>)</w:t>
      </w:r>
      <w:r w:rsidR="00153E53" w:rsidRPr="00551BD7">
        <w:rPr>
          <w:rFonts w:ascii="Verdana" w:hAnsi="Verdana" w:cs="Candara"/>
          <w:color w:val="0000FF"/>
          <w:sz w:val="22"/>
          <w:szCs w:val="22"/>
        </w:rPr>
        <w:t xml:space="preserve"> et du CCAS</w:t>
      </w:r>
      <w:r w:rsidR="004F5C85" w:rsidRPr="00551BD7">
        <w:rPr>
          <w:rFonts w:ascii="Verdana" w:hAnsi="Verdana" w:cs="Candara"/>
          <w:color w:val="0000FF"/>
          <w:sz w:val="22"/>
          <w:szCs w:val="22"/>
        </w:rPr>
        <w:t xml:space="preserve"> </w:t>
      </w:r>
      <w:r w:rsidR="00090124" w:rsidRPr="00551BD7">
        <w:rPr>
          <w:rFonts w:ascii="Verdana" w:hAnsi="Verdana" w:cs="Candara"/>
          <w:color w:val="0000FF"/>
          <w:sz w:val="22"/>
          <w:szCs w:val="22"/>
        </w:rPr>
        <w:t>qui sont e</w:t>
      </w:r>
      <w:r w:rsidR="00AD2E5C" w:rsidRPr="00551BD7">
        <w:rPr>
          <w:rFonts w:ascii="Verdana" w:hAnsi="Verdana" w:cs="Candara"/>
          <w:color w:val="0000FF"/>
          <w:sz w:val="22"/>
          <w:szCs w:val="22"/>
        </w:rPr>
        <w:t>n</w:t>
      </w:r>
      <w:r w:rsidR="00090124" w:rsidRPr="00551BD7">
        <w:rPr>
          <w:rFonts w:ascii="Verdana" w:hAnsi="Verdana" w:cs="Candara"/>
          <w:color w:val="0000FF"/>
          <w:sz w:val="22"/>
          <w:szCs w:val="22"/>
        </w:rPr>
        <w:t xml:space="preserve"> </w:t>
      </w:r>
      <w:r w:rsidR="0042386F" w:rsidRPr="00551BD7">
        <w:rPr>
          <w:rFonts w:ascii="Verdana" w:hAnsi="Verdana" w:cs="Candara"/>
          <w:color w:val="0000FF"/>
          <w:sz w:val="22"/>
          <w:szCs w:val="22"/>
        </w:rPr>
        <w:t>progression d</w:t>
      </w:r>
      <w:r w:rsidR="00090124" w:rsidRPr="00551BD7">
        <w:rPr>
          <w:rFonts w:ascii="Verdana" w:hAnsi="Verdana" w:cs="Candara"/>
          <w:color w:val="0000FF"/>
          <w:sz w:val="22"/>
          <w:szCs w:val="22"/>
        </w:rPr>
        <w:t xml:space="preserve">u fait de l’ajustement des </w:t>
      </w:r>
      <w:r w:rsidR="004F5C85" w:rsidRPr="00551BD7">
        <w:rPr>
          <w:rFonts w:ascii="Verdana" w:hAnsi="Verdana" w:cs="Candara"/>
          <w:color w:val="0000FF"/>
          <w:sz w:val="22"/>
          <w:szCs w:val="22"/>
        </w:rPr>
        <w:t>dépenses d</w:t>
      </w:r>
      <w:r w:rsidR="0042386F" w:rsidRPr="00551BD7">
        <w:rPr>
          <w:rFonts w:ascii="Verdana" w:hAnsi="Verdana" w:cs="Candara"/>
          <w:color w:val="0000FF"/>
          <w:sz w:val="22"/>
          <w:szCs w:val="22"/>
        </w:rPr>
        <w:t>e personnel,</w:t>
      </w:r>
      <w:r w:rsidR="004F5C85" w:rsidRPr="00551BD7">
        <w:rPr>
          <w:rFonts w:ascii="Verdana" w:hAnsi="Verdana" w:cs="Candara"/>
          <w:color w:val="0000FF"/>
          <w:sz w:val="22"/>
          <w:szCs w:val="22"/>
        </w:rPr>
        <w:t xml:space="preserve"> </w:t>
      </w:r>
      <w:r w:rsidR="00CE6752">
        <w:rPr>
          <w:rFonts w:ascii="Verdana" w:hAnsi="Verdana" w:cs="Candara"/>
          <w:color w:val="0000FF"/>
          <w:sz w:val="22"/>
          <w:szCs w:val="22"/>
        </w:rPr>
        <w:t xml:space="preserve">et plus particulièrement </w:t>
      </w:r>
      <w:r w:rsidR="00087CD0">
        <w:rPr>
          <w:rFonts w:ascii="Verdana" w:hAnsi="Verdana" w:cs="Candara"/>
          <w:color w:val="0000FF"/>
          <w:sz w:val="22"/>
          <w:szCs w:val="22"/>
        </w:rPr>
        <w:t>de celui du théâtre ou la subvention d’équilibre couvre le remboursement de l’emprunt</w:t>
      </w:r>
      <w:r w:rsidR="00AB0D02">
        <w:rPr>
          <w:rFonts w:ascii="Verdana" w:hAnsi="Verdana" w:cs="Candara"/>
          <w:color w:val="0000FF"/>
          <w:sz w:val="22"/>
          <w:szCs w:val="22"/>
        </w:rPr>
        <w:t>, le renfort en contrat à durée déterminée</w:t>
      </w:r>
      <w:r w:rsidR="00087CD0">
        <w:rPr>
          <w:rFonts w:ascii="Verdana" w:hAnsi="Verdana" w:cs="Candara"/>
          <w:color w:val="0000FF"/>
          <w:sz w:val="22"/>
          <w:szCs w:val="22"/>
        </w:rPr>
        <w:t xml:space="preserve"> et l’augmentation des dotations aux amortissements.</w:t>
      </w:r>
    </w:p>
    <w:p w14:paraId="1171C1E5" w14:textId="77777777" w:rsidR="009419A0" w:rsidRPr="00065881" w:rsidRDefault="009419A0" w:rsidP="009419A0">
      <w:pPr>
        <w:ind w:left="1494" w:right="332"/>
        <w:jc w:val="both"/>
        <w:rPr>
          <w:rFonts w:ascii="Verdana" w:hAnsi="Verdana" w:cs="Candara"/>
          <w:color w:val="0000FF"/>
          <w:sz w:val="22"/>
          <w:szCs w:val="22"/>
        </w:rPr>
      </w:pPr>
    </w:p>
    <w:p w14:paraId="23B46261" w14:textId="159248FD" w:rsidR="004503F5" w:rsidRPr="0042386F" w:rsidRDefault="004503F5" w:rsidP="00285484">
      <w:pPr>
        <w:numPr>
          <w:ilvl w:val="1"/>
          <w:numId w:val="24"/>
        </w:numPr>
        <w:ind w:left="720" w:right="332"/>
        <w:jc w:val="both"/>
        <w:rPr>
          <w:rFonts w:ascii="Verdana" w:hAnsi="Verdana" w:cs="Candara"/>
          <w:color w:val="0000FF"/>
          <w:sz w:val="22"/>
          <w:szCs w:val="22"/>
        </w:rPr>
      </w:pPr>
      <w:r w:rsidRPr="0042386F">
        <w:rPr>
          <w:rFonts w:ascii="Verdana" w:hAnsi="Verdana" w:cs="Candara"/>
          <w:color w:val="0000FF"/>
          <w:sz w:val="22"/>
          <w:szCs w:val="22"/>
        </w:rPr>
        <w:t xml:space="preserve">Le poste des </w:t>
      </w:r>
      <w:r w:rsidRPr="0042386F">
        <w:rPr>
          <w:rFonts w:ascii="Verdana" w:hAnsi="Verdana" w:cs="Candara"/>
          <w:b/>
          <w:bCs/>
          <w:color w:val="0000FF"/>
          <w:sz w:val="22"/>
          <w:szCs w:val="22"/>
        </w:rPr>
        <w:t>intérêts de la det</w:t>
      </w:r>
      <w:r w:rsidR="007B0D98" w:rsidRPr="0042386F">
        <w:rPr>
          <w:rFonts w:ascii="Verdana" w:hAnsi="Verdana" w:cs="Candara"/>
          <w:b/>
          <w:bCs/>
          <w:color w:val="0000FF"/>
          <w:sz w:val="22"/>
          <w:szCs w:val="22"/>
        </w:rPr>
        <w:t xml:space="preserve">te </w:t>
      </w:r>
      <w:r w:rsidR="00B07F66" w:rsidRPr="0042386F">
        <w:rPr>
          <w:rFonts w:ascii="Verdana" w:hAnsi="Verdana" w:cs="Candara"/>
          <w:bCs/>
          <w:color w:val="0000FF"/>
          <w:sz w:val="22"/>
          <w:szCs w:val="22"/>
        </w:rPr>
        <w:t xml:space="preserve">s’élève </w:t>
      </w:r>
      <w:r w:rsidR="000B7F26" w:rsidRPr="0042386F">
        <w:rPr>
          <w:rFonts w:ascii="Verdana" w:hAnsi="Verdana" w:cs="Candara"/>
          <w:bCs/>
          <w:color w:val="0000FF"/>
          <w:sz w:val="22"/>
          <w:szCs w:val="22"/>
        </w:rPr>
        <w:t xml:space="preserve">à </w:t>
      </w:r>
      <w:r w:rsidR="0049137C" w:rsidRPr="0042386F">
        <w:rPr>
          <w:rFonts w:ascii="Verdana" w:hAnsi="Verdana" w:cs="Candara"/>
          <w:bCs/>
          <w:color w:val="0000FF"/>
          <w:sz w:val="22"/>
          <w:szCs w:val="22"/>
        </w:rPr>
        <w:t>2</w:t>
      </w:r>
      <w:r w:rsidR="00087CD0">
        <w:rPr>
          <w:rFonts w:ascii="Verdana" w:hAnsi="Verdana" w:cs="Candara"/>
          <w:bCs/>
          <w:color w:val="0000FF"/>
          <w:sz w:val="22"/>
          <w:szCs w:val="22"/>
        </w:rPr>
        <w:t>3</w:t>
      </w:r>
      <w:r w:rsidR="00376BF8" w:rsidRPr="0042386F">
        <w:rPr>
          <w:rFonts w:ascii="Verdana" w:hAnsi="Verdana" w:cs="Candara"/>
          <w:bCs/>
          <w:color w:val="0000FF"/>
          <w:sz w:val="22"/>
          <w:szCs w:val="22"/>
        </w:rPr>
        <w:t>5</w:t>
      </w:r>
      <w:r w:rsidR="000E3BDC" w:rsidRPr="0042386F">
        <w:rPr>
          <w:rFonts w:ascii="Verdana" w:hAnsi="Verdana" w:cs="Candara"/>
          <w:bCs/>
          <w:color w:val="0000FF"/>
          <w:sz w:val="22"/>
          <w:szCs w:val="22"/>
        </w:rPr>
        <w:t> 000 €</w:t>
      </w:r>
      <w:r w:rsidR="00AD0777" w:rsidRPr="0042386F">
        <w:rPr>
          <w:rFonts w:ascii="Verdana" w:hAnsi="Verdana" w:cs="Candara"/>
          <w:color w:val="0000FF"/>
          <w:sz w:val="22"/>
          <w:szCs w:val="22"/>
        </w:rPr>
        <w:t>.</w:t>
      </w:r>
      <w:r w:rsidR="0049137C" w:rsidRPr="0042386F">
        <w:rPr>
          <w:rFonts w:ascii="Verdana" w:hAnsi="Verdana" w:cs="Candara"/>
          <w:bCs/>
          <w:color w:val="0000FF"/>
          <w:sz w:val="22"/>
          <w:szCs w:val="22"/>
        </w:rPr>
        <w:t xml:space="preserve"> </w:t>
      </w:r>
      <w:r w:rsidR="0042386F" w:rsidRPr="0042386F">
        <w:rPr>
          <w:rFonts w:ascii="Verdana" w:hAnsi="Verdana" w:cs="Candara"/>
          <w:bCs/>
          <w:color w:val="0000FF"/>
          <w:sz w:val="22"/>
          <w:szCs w:val="22"/>
        </w:rPr>
        <w:t xml:space="preserve">Il comprend </w:t>
      </w:r>
      <w:r w:rsidR="00087CD0">
        <w:rPr>
          <w:rFonts w:ascii="Verdana" w:hAnsi="Verdana" w:cs="Candara"/>
          <w:bCs/>
          <w:color w:val="0000FF"/>
          <w:sz w:val="22"/>
          <w:szCs w:val="22"/>
        </w:rPr>
        <w:t>aux intérêts des anciens empr</w:t>
      </w:r>
      <w:r w:rsidR="0042386F" w:rsidRPr="0042386F">
        <w:rPr>
          <w:rFonts w:ascii="Verdana" w:hAnsi="Verdana" w:cs="Candara"/>
          <w:bCs/>
          <w:color w:val="0000FF"/>
          <w:sz w:val="22"/>
          <w:szCs w:val="22"/>
        </w:rPr>
        <w:t>un</w:t>
      </w:r>
      <w:r w:rsidR="00087CD0">
        <w:rPr>
          <w:rFonts w:ascii="Verdana" w:hAnsi="Verdana" w:cs="Candara"/>
          <w:bCs/>
          <w:color w:val="0000FF"/>
          <w:sz w:val="22"/>
          <w:szCs w:val="22"/>
        </w:rPr>
        <w:t>ts ainsi qu</w:t>
      </w:r>
      <w:r w:rsidR="0042386F" w:rsidRPr="0042386F">
        <w:rPr>
          <w:rFonts w:ascii="Verdana" w:hAnsi="Verdana" w:cs="Candara"/>
          <w:bCs/>
          <w:color w:val="0000FF"/>
          <w:sz w:val="22"/>
          <w:szCs w:val="22"/>
        </w:rPr>
        <w:t xml:space="preserve">e </w:t>
      </w:r>
      <w:r w:rsidR="00087CD0">
        <w:rPr>
          <w:rFonts w:ascii="Verdana" w:hAnsi="Verdana" w:cs="Candara"/>
          <w:bCs/>
          <w:color w:val="0000FF"/>
          <w:sz w:val="22"/>
          <w:szCs w:val="22"/>
        </w:rPr>
        <w:t xml:space="preserve">ceux du nouveau de 3 000 000 € contracté en 2025 et encaissé début 2026, taux du livret A </w:t>
      </w:r>
      <w:r w:rsidR="00AB0D02">
        <w:rPr>
          <w:rFonts w:ascii="Verdana" w:hAnsi="Verdana" w:cs="Candara"/>
          <w:bCs/>
          <w:color w:val="0000FF"/>
          <w:sz w:val="22"/>
          <w:szCs w:val="22"/>
        </w:rPr>
        <w:t xml:space="preserve">avec une </w:t>
      </w:r>
      <w:r w:rsidR="00087CD0">
        <w:rPr>
          <w:rFonts w:ascii="Verdana" w:hAnsi="Verdana" w:cs="Candara"/>
          <w:bCs/>
          <w:color w:val="0000FF"/>
          <w:sz w:val="22"/>
          <w:szCs w:val="22"/>
        </w:rPr>
        <w:t xml:space="preserve">durée </w:t>
      </w:r>
      <w:r w:rsidR="00AB0D02">
        <w:rPr>
          <w:rFonts w:ascii="Verdana" w:hAnsi="Verdana" w:cs="Candara"/>
          <w:bCs/>
          <w:color w:val="0000FF"/>
          <w:sz w:val="22"/>
          <w:szCs w:val="22"/>
        </w:rPr>
        <w:t xml:space="preserve">de </w:t>
      </w:r>
      <w:r w:rsidR="00087CD0">
        <w:rPr>
          <w:rFonts w:ascii="Verdana" w:hAnsi="Verdana" w:cs="Candara"/>
          <w:bCs/>
          <w:color w:val="0000FF"/>
          <w:sz w:val="22"/>
          <w:szCs w:val="22"/>
        </w:rPr>
        <w:t xml:space="preserve">25 ans. </w:t>
      </w:r>
    </w:p>
    <w:p w14:paraId="37FCF7D6" w14:textId="77777777" w:rsidR="0042386F" w:rsidRPr="0042386F" w:rsidRDefault="0042386F" w:rsidP="0042386F">
      <w:pPr>
        <w:ind w:left="720" w:right="332"/>
        <w:jc w:val="both"/>
        <w:rPr>
          <w:rFonts w:ascii="Verdana" w:hAnsi="Verdana" w:cs="Candara"/>
          <w:color w:val="0000FF"/>
          <w:sz w:val="22"/>
          <w:szCs w:val="22"/>
        </w:rPr>
      </w:pPr>
    </w:p>
    <w:p w14:paraId="4ED6A2D4" w14:textId="45FD4393" w:rsidR="0049137C" w:rsidRDefault="004503F5" w:rsidP="0049137C">
      <w:pPr>
        <w:numPr>
          <w:ilvl w:val="0"/>
          <w:numId w:val="24"/>
        </w:numPr>
        <w:ind w:right="332"/>
        <w:jc w:val="both"/>
        <w:rPr>
          <w:rFonts w:ascii="Verdana" w:hAnsi="Verdana" w:cs="Candara"/>
          <w:b/>
          <w:bCs/>
          <w:color w:val="0000FF"/>
          <w:sz w:val="22"/>
          <w:szCs w:val="22"/>
        </w:rPr>
      </w:pPr>
      <w:r w:rsidRPr="00065881">
        <w:rPr>
          <w:rFonts w:ascii="Verdana" w:hAnsi="Verdana" w:cs="Candara"/>
          <w:color w:val="0000FF"/>
          <w:sz w:val="22"/>
          <w:szCs w:val="22"/>
        </w:rPr>
        <w:t xml:space="preserve">Les charges exceptionnelles </w:t>
      </w:r>
      <w:r w:rsidR="0042386F">
        <w:rPr>
          <w:rFonts w:ascii="Verdana" w:hAnsi="Verdana" w:cs="Candara"/>
          <w:color w:val="0000FF"/>
          <w:sz w:val="22"/>
          <w:szCs w:val="22"/>
        </w:rPr>
        <w:t xml:space="preserve">font l’objet d’une ouverture de crédit de </w:t>
      </w:r>
      <w:r w:rsidR="00087CD0">
        <w:rPr>
          <w:rFonts w:ascii="Verdana" w:hAnsi="Verdana" w:cs="Candara"/>
          <w:color w:val="0000FF"/>
          <w:sz w:val="22"/>
          <w:szCs w:val="22"/>
        </w:rPr>
        <w:t xml:space="preserve">5 </w:t>
      </w:r>
      <w:r w:rsidR="0042386F">
        <w:rPr>
          <w:rFonts w:ascii="Verdana" w:hAnsi="Verdana" w:cs="Candara"/>
          <w:color w:val="0000FF"/>
          <w:sz w:val="22"/>
          <w:szCs w:val="22"/>
        </w:rPr>
        <w:t>000 €.</w:t>
      </w:r>
      <w:r w:rsidRPr="00065881">
        <w:rPr>
          <w:rFonts w:ascii="Verdana" w:hAnsi="Verdana" w:cs="Candara"/>
          <w:b/>
          <w:bCs/>
          <w:color w:val="0000FF"/>
          <w:sz w:val="22"/>
          <w:szCs w:val="22"/>
        </w:rPr>
        <w:t xml:space="preserve"> </w:t>
      </w:r>
    </w:p>
    <w:p w14:paraId="027ADB58" w14:textId="77777777" w:rsidR="0049137C" w:rsidRDefault="0049137C" w:rsidP="0049137C">
      <w:pPr>
        <w:ind w:left="786" w:right="332"/>
        <w:jc w:val="both"/>
        <w:rPr>
          <w:rFonts w:ascii="Verdana" w:hAnsi="Verdana" w:cs="Candara"/>
          <w:b/>
          <w:bCs/>
          <w:color w:val="0000FF"/>
          <w:sz w:val="22"/>
          <w:szCs w:val="22"/>
        </w:rPr>
      </w:pPr>
    </w:p>
    <w:p w14:paraId="09D45BBB" w14:textId="2F77541E" w:rsidR="009C052B" w:rsidRDefault="0049137C" w:rsidP="0049137C">
      <w:pPr>
        <w:ind w:left="426" w:right="332"/>
        <w:jc w:val="both"/>
        <w:rPr>
          <w:rFonts w:ascii="Verdana" w:hAnsi="Verdana" w:cs="Candara"/>
          <w:color w:val="0000FF"/>
          <w:sz w:val="22"/>
          <w:szCs w:val="22"/>
        </w:rPr>
      </w:pPr>
      <w:r>
        <w:rPr>
          <w:rFonts w:ascii="Verdana" w:hAnsi="Verdana" w:cs="Candara"/>
          <w:color w:val="0000FF"/>
          <w:sz w:val="22"/>
          <w:szCs w:val="22"/>
        </w:rPr>
        <w:t>Les</w:t>
      </w:r>
      <w:r w:rsidR="00261586" w:rsidRPr="0049137C">
        <w:rPr>
          <w:rFonts w:ascii="Verdana" w:hAnsi="Verdana" w:cs="Candara"/>
          <w:color w:val="0000FF"/>
          <w:sz w:val="22"/>
          <w:szCs w:val="22"/>
        </w:rPr>
        <w:t xml:space="preserve"> </w:t>
      </w:r>
      <w:r w:rsidR="009C052B" w:rsidRPr="0049137C">
        <w:rPr>
          <w:rFonts w:ascii="Verdana" w:hAnsi="Verdana" w:cs="Candara"/>
          <w:color w:val="0000FF"/>
          <w:sz w:val="22"/>
          <w:szCs w:val="22"/>
        </w:rPr>
        <w:t>dépenses</w:t>
      </w:r>
      <w:r w:rsidR="000C28BF" w:rsidRPr="0049137C">
        <w:rPr>
          <w:rFonts w:ascii="Verdana" w:hAnsi="Verdana" w:cs="Candara"/>
          <w:color w:val="0000FF"/>
          <w:sz w:val="22"/>
          <w:szCs w:val="22"/>
        </w:rPr>
        <w:t xml:space="preserve"> réelles </w:t>
      </w:r>
      <w:r w:rsidR="009C052B" w:rsidRPr="0049137C">
        <w:rPr>
          <w:rFonts w:ascii="Verdana" w:hAnsi="Verdana" w:cs="Candara"/>
          <w:color w:val="0000FF"/>
          <w:sz w:val="22"/>
          <w:szCs w:val="22"/>
        </w:rPr>
        <w:t>de fonctionnement</w:t>
      </w:r>
      <w:r w:rsidR="000C28BF" w:rsidRPr="0049137C">
        <w:rPr>
          <w:rFonts w:ascii="Verdana" w:hAnsi="Verdana" w:cs="Candara"/>
          <w:color w:val="0000FF"/>
          <w:sz w:val="22"/>
          <w:szCs w:val="22"/>
        </w:rPr>
        <w:t xml:space="preserve"> (hors autofinancement)</w:t>
      </w:r>
      <w:r w:rsidR="00376BF8">
        <w:rPr>
          <w:rFonts w:ascii="Verdana" w:hAnsi="Verdana" w:cs="Candara"/>
          <w:color w:val="0000FF"/>
          <w:sz w:val="22"/>
          <w:szCs w:val="22"/>
        </w:rPr>
        <w:t xml:space="preserve"> </w:t>
      </w:r>
      <w:r w:rsidR="00551BD7">
        <w:rPr>
          <w:rFonts w:ascii="Verdana" w:hAnsi="Verdana" w:cs="Candara"/>
          <w:color w:val="0000FF"/>
          <w:sz w:val="22"/>
          <w:szCs w:val="22"/>
        </w:rPr>
        <w:t>augmenten</w:t>
      </w:r>
      <w:r w:rsidR="00376BF8">
        <w:rPr>
          <w:rFonts w:ascii="Verdana" w:hAnsi="Verdana" w:cs="Candara"/>
          <w:color w:val="0000FF"/>
          <w:sz w:val="22"/>
          <w:szCs w:val="22"/>
        </w:rPr>
        <w:t xml:space="preserve">t </w:t>
      </w:r>
      <w:r w:rsidR="00551BD7">
        <w:rPr>
          <w:rFonts w:ascii="Verdana" w:hAnsi="Verdana" w:cs="Candara"/>
          <w:color w:val="0000FF"/>
          <w:sz w:val="22"/>
          <w:szCs w:val="22"/>
        </w:rPr>
        <w:t>de manière maitrisée de 2</w:t>
      </w:r>
      <w:r w:rsidR="00376BF8">
        <w:rPr>
          <w:rFonts w:ascii="Verdana" w:hAnsi="Verdana" w:cs="Candara"/>
          <w:color w:val="0000FF"/>
          <w:sz w:val="22"/>
          <w:szCs w:val="22"/>
        </w:rPr>
        <w:t>,</w:t>
      </w:r>
      <w:r w:rsidR="00DE74A5">
        <w:rPr>
          <w:rFonts w:ascii="Verdana" w:hAnsi="Verdana" w:cs="Candara"/>
          <w:color w:val="0000FF"/>
          <w:sz w:val="22"/>
          <w:szCs w:val="22"/>
        </w:rPr>
        <w:t>98</w:t>
      </w:r>
      <w:r w:rsidR="008D3CE9" w:rsidRPr="0049137C">
        <w:rPr>
          <w:rFonts w:ascii="Verdana" w:hAnsi="Verdana" w:cs="Candara"/>
          <w:color w:val="0000FF"/>
          <w:sz w:val="22"/>
          <w:szCs w:val="22"/>
        </w:rPr>
        <w:t xml:space="preserve"> </w:t>
      </w:r>
      <w:r w:rsidR="00C410FC" w:rsidRPr="0049137C">
        <w:rPr>
          <w:rFonts w:ascii="Verdana" w:hAnsi="Verdana" w:cs="Candara"/>
          <w:color w:val="0000FF"/>
          <w:sz w:val="22"/>
          <w:szCs w:val="22"/>
        </w:rPr>
        <w:t>%</w:t>
      </w:r>
      <w:r w:rsidR="00376BF8">
        <w:rPr>
          <w:rFonts w:ascii="Verdana" w:hAnsi="Verdana" w:cs="Candara"/>
          <w:color w:val="0000FF"/>
          <w:sz w:val="22"/>
          <w:szCs w:val="22"/>
        </w:rPr>
        <w:t>.</w:t>
      </w:r>
    </w:p>
    <w:p w14:paraId="68B850C5" w14:textId="77777777" w:rsidR="00F941BA" w:rsidRDefault="00F941BA" w:rsidP="00D91E74">
      <w:pPr>
        <w:jc w:val="both"/>
        <w:rPr>
          <w:rFonts w:ascii="Verdana" w:hAnsi="Verdana" w:cs="Candara"/>
          <w:b/>
          <w:bCs/>
          <w:color w:val="0000FF"/>
          <w:sz w:val="22"/>
          <w:szCs w:val="22"/>
          <w:u w:val="single"/>
        </w:rPr>
      </w:pPr>
    </w:p>
    <w:p w14:paraId="2A518039" w14:textId="77777777" w:rsidR="00AB0D02" w:rsidRDefault="00AB0D02" w:rsidP="00D91E74">
      <w:pPr>
        <w:jc w:val="both"/>
        <w:rPr>
          <w:rFonts w:ascii="Verdana" w:hAnsi="Verdana" w:cs="Candara"/>
          <w:b/>
          <w:bCs/>
          <w:color w:val="0000FF"/>
          <w:sz w:val="22"/>
          <w:szCs w:val="22"/>
          <w:u w:val="single"/>
        </w:rPr>
      </w:pPr>
    </w:p>
    <w:p w14:paraId="03C555E7" w14:textId="77777777" w:rsidR="00AB0D02" w:rsidRDefault="00AB0D02" w:rsidP="00D91E74">
      <w:pPr>
        <w:jc w:val="both"/>
        <w:rPr>
          <w:rFonts w:ascii="Verdana" w:hAnsi="Verdana" w:cs="Candara"/>
          <w:b/>
          <w:bCs/>
          <w:color w:val="0000FF"/>
          <w:sz w:val="22"/>
          <w:szCs w:val="22"/>
          <w:u w:val="single"/>
        </w:rPr>
      </w:pPr>
    </w:p>
    <w:p w14:paraId="11B411EC" w14:textId="77777777" w:rsidR="00AB0D02" w:rsidRDefault="00AB0D02" w:rsidP="00D91E74">
      <w:pPr>
        <w:jc w:val="both"/>
        <w:rPr>
          <w:rFonts w:ascii="Verdana" w:hAnsi="Verdana" w:cs="Candara"/>
          <w:b/>
          <w:bCs/>
          <w:color w:val="0000FF"/>
          <w:sz w:val="22"/>
          <w:szCs w:val="22"/>
          <w:u w:val="single"/>
        </w:rPr>
      </w:pPr>
    </w:p>
    <w:p w14:paraId="268BF1EF" w14:textId="77777777" w:rsidR="00AB0D02" w:rsidRDefault="00AB0D02" w:rsidP="00D91E74">
      <w:pPr>
        <w:jc w:val="both"/>
        <w:rPr>
          <w:rFonts w:ascii="Verdana" w:hAnsi="Verdana" w:cs="Candara"/>
          <w:b/>
          <w:bCs/>
          <w:color w:val="0000FF"/>
          <w:sz w:val="22"/>
          <w:szCs w:val="22"/>
          <w:u w:val="single"/>
        </w:rPr>
      </w:pPr>
    </w:p>
    <w:p w14:paraId="1695C0B0" w14:textId="77777777" w:rsidR="00AB0D02" w:rsidRDefault="00AB0D02" w:rsidP="00D91E74">
      <w:pPr>
        <w:jc w:val="both"/>
        <w:rPr>
          <w:rFonts w:ascii="Verdana" w:hAnsi="Verdana" w:cs="Candara"/>
          <w:b/>
          <w:bCs/>
          <w:color w:val="0000FF"/>
          <w:sz w:val="22"/>
          <w:szCs w:val="22"/>
          <w:u w:val="single"/>
        </w:rPr>
      </w:pPr>
    </w:p>
    <w:p w14:paraId="4E4688C2" w14:textId="77777777" w:rsidR="00AB0D02" w:rsidRDefault="00AB0D02" w:rsidP="00D91E74">
      <w:pPr>
        <w:jc w:val="both"/>
        <w:rPr>
          <w:rFonts w:ascii="Verdana" w:hAnsi="Verdana" w:cs="Candara"/>
          <w:b/>
          <w:bCs/>
          <w:color w:val="0000FF"/>
          <w:sz w:val="22"/>
          <w:szCs w:val="22"/>
          <w:u w:val="single"/>
        </w:rPr>
      </w:pPr>
    </w:p>
    <w:p w14:paraId="33AE4762" w14:textId="77777777" w:rsidR="00AB0D02" w:rsidRDefault="00AB0D02" w:rsidP="00D91E74">
      <w:pPr>
        <w:jc w:val="both"/>
        <w:rPr>
          <w:rFonts w:ascii="Verdana" w:hAnsi="Verdana" w:cs="Candara"/>
          <w:b/>
          <w:bCs/>
          <w:color w:val="0000FF"/>
          <w:sz w:val="22"/>
          <w:szCs w:val="22"/>
          <w:u w:val="single"/>
        </w:rPr>
      </w:pPr>
    </w:p>
    <w:p w14:paraId="1E0D273C" w14:textId="77777777" w:rsidR="002D2A89" w:rsidRDefault="002D2A89" w:rsidP="00D91E74">
      <w:pPr>
        <w:jc w:val="both"/>
        <w:rPr>
          <w:rFonts w:ascii="Verdana" w:hAnsi="Verdana" w:cs="Candara"/>
          <w:b/>
          <w:bCs/>
          <w:color w:val="0000FF"/>
          <w:sz w:val="22"/>
          <w:szCs w:val="22"/>
          <w:u w:val="single"/>
        </w:rPr>
      </w:pPr>
    </w:p>
    <w:p w14:paraId="3D852BF7" w14:textId="77777777" w:rsidR="00AB0D02" w:rsidRDefault="00AB0D02" w:rsidP="00D91E74">
      <w:pPr>
        <w:jc w:val="both"/>
        <w:rPr>
          <w:rFonts w:ascii="Verdana" w:hAnsi="Verdana" w:cs="Candara"/>
          <w:b/>
          <w:bCs/>
          <w:color w:val="0000FF"/>
          <w:sz w:val="22"/>
          <w:szCs w:val="22"/>
          <w:u w:val="single"/>
        </w:rPr>
      </w:pPr>
    </w:p>
    <w:p w14:paraId="15534A9D" w14:textId="77777777" w:rsidR="00AB0D02" w:rsidRPr="00065881" w:rsidRDefault="00AB0D02" w:rsidP="00D91E74">
      <w:pPr>
        <w:jc w:val="both"/>
        <w:rPr>
          <w:rFonts w:ascii="Verdana" w:hAnsi="Verdana" w:cs="Candara"/>
          <w:b/>
          <w:bCs/>
          <w:color w:val="0000FF"/>
          <w:sz w:val="22"/>
          <w:szCs w:val="22"/>
          <w:u w:val="single"/>
        </w:rPr>
      </w:pPr>
    </w:p>
    <w:p w14:paraId="01FF8E0E" w14:textId="069853B1" w:rsidR="00205A4B" w:rsidRDefault="00DB7454" w:rsidP="00941A50">
      <w:pPr>
        <w:ind w:firstLine="709"/>
        <w:rPr>
          <w:rFonts w:ascii="Verdana" w:hAnsi="Verdana" w:cs="Candara"/>
          <w:b/>
          <w:bCs/>
          <w:color w:val="0000FF"/>
          <w:sz w:val="22"/>
          <w:szCs w:val="22"/>
        </w:rPr>
      </w:pPr>
      <w:r w:rsidRPr="00065881">
        <w:rPr>
          <w:rFonts w:ascii="Verdana" w:hAnsi="Verdana" w:cs="Candara"/>
          <w:b/>
          <w:bCs/>
          <w:color w:val="0000FF"/>
          <w:sz w:val="22"/>
          <w:szCs w:val="22"/>
          <w:u w:val="single"/>
        </w:rPr>
        <w:lastRenderedPageBreak/>
        <w:t>3</w:t>
      </w:r>
      <w:r w:rsidR="00205A4B" w:rsidRPr="00065881">
        <w:rPr>
          <w:rFonts w:ascii="Verdana" w:hAnsi="Verdana" w:cs="Candara"/>
          <w:b/>
          <w:bCs/>
          <w:color w:val="0000FF"/>
          <w:sz w:val="22"/>
          <w:szCs w:val="22"/>
          <w:u w:val="single"/>
        </w:rPr>
        <w:t xml:space="preserve"> </w:t>
      </w:r>
      <w:proofErr w:type="gramStart"/>
      <w:r w:rsidR="00205A4B" w:rsidRPr="00065881">
        <w:rPr>
          <w:rFonts w:ascii="Verdana" w:hAnsi="Verdana" w:cs="Candara"/>
          <w:b/>
          <w:bCs/>
          <w:color w:val="0000FF"/>
          <w:sz w:val="22"/>
          <w:szCs w:val="22"/>
          <w:u w:val="single"/>
        </w:rPr>
        <w:t>-  P</w:t>
      </w:r>
      <w:r w:rsidR="00941A50" w:rsidRPr="00065881">
        <w:rPr>
          <w:rFonts w:ascii="Verdana" w:hAnsi="Verdana" w:cs="Candara"/>
          <w:b/>
          <w:bCs/>
          <w:color w:val="0000FF"/>
          <w:sz w:val="22"/>
          <w:szCs w:val="22"/>
          <w:u w:val="single"/>
        </w:rPr>
        <w:t>résentation</w:t>
      </w:r>
      <w:proofErr w:type="gramEnd"/>
      <w:r w:rsidR="00941A50" w:rsidRPr="00065881">
        <w:rPr>
          <w:rFonts w:ascii="Verdana" w:hAnsi="Verdana" w:cs="Candara"/>
          <w:b/>
          <w:bCs/>
          <w:color w:val="0000FF"/>
          <w:sz w:val="22"/>
          <w:szCs w:val="22"/>
          <w:u w:val="single"/>
        </w:rPr>
        <w:t xml:space="preserve"> par fonction de la section de fonctionnement</w:t>
      </w:r>
      <w:r w:rsidR="00205A4B" w:rsidRPr="00065881">
        <w:rPr>
          <w:rFonts w:ascii="Verdana" w:hAnsi="Verdana" w:cs="Candara"/>
          <w:b/>
          <w:bCs/>
          <w:color w:val="0000FF"/>
          <w:sz w:val="22"/>
          <w:szCs w:val="22"/>
        </w:rPr>
        <w:t xml:space="preserve"> :</w:t>
      </w:r>
    </w:p>
    <w:p w14:paraId="7C6DC3DA" w14:textId="287009B5" w:rsidR="00AD0777" w:rsidRDefault="00AD0777" w:rsidP="00AD0777">
      <w:pPr>
        <w:rPr>
          <w:rFonts w:ascii="Verdana" w:hAnsi="Verdana" w:cs="Candara"/>
          <w:b/>
          <w:bCs/>
          <w:color w:val="0000FF"/>
          <w:sz w:val="22"/>
          <w:szCs w:val="22"/>
        </w:rPr>
      </w:pPr>
    </w:p>
    <w:p w14:paraId="1F025B7B" w14:textId="6C53991D" w:rsidR="00965765" w:rsidRPr="00965765" w:rsidRDefault="00965765" w:rsidP="00AD0777">
      <w:pPr>
        <w:jc w:val="both"/>
        <w:rPr>
          <w:rFonts w:ascii="Verdana" w:hAnsi="Verdana" w:cs="Candara"/>
          <w:color w:val="0000FF"/>
          <w:sz w:val="22"/>
          <w:szCs w:val="22"/>
        </w:rPr>
      </w:pPr>
      <w:r>
        <w:rPr>
          <w:rFonts w:ascii="Verdana" w:hAnsi="Verdana" w:cs="Candara"/>
          <w:color w:val="0000FF"/>
          <w:sz w:val="22"/>
          <w:szCs w:val="22"/>
        </w:rPr>
        <w:t>L</w:t>
      </w:r>
      <w:r w:rsidR="00DC1476">
        <w:rPr>
          <w:rFonts w:ascii="Verdana" w:hAnsi="Verdana" w:cs="Candara"/>
          <w:color w:val="0000FF"/>
          <w:sz w:val="22"/>
          <w:szCs w:val="22"/>
        </w:rPr>
        <w:t xml:space="preserve">es montants figurant dans les tableaux ci-après ont été retravaillés pour permettre une </w:t>
      </w:r>
      <w:r>
        <w:rPr>
          <w:rFonts w:ascii="Verdana" w:hAnsi="Verdana" w:cs="Candara"/>
          <w:color w:val="0000FF"/>
          <w:sz w:val="22"/>
          <w:szCs w:val="22"/>
        </w:rPr>
        <w:t xml:space="preserve">comparaison </w:t>
      </w:r>
      <w:r w:rsidR="00DC1476">
        <w:rPr>
          <w:rFonts w:ascii="Verdana" w:hAnsi="Verdana" w:cs="Candara"/>
          <w:color w:val="0000FF"/>
          <w:sz w:val="22"/>
          <w:szCs w:val="22"/>
        </w:rPr>
        <w:t>valable</w:t>
      </w:r>
      <w:r>
        <w:rPr>
          <w:rFonts w:ascii="Verdana" w:hAnsi="Verdana" w:cs="Candara"/>
          <w:color w:val="0000FF"/>
          <w:sz w:val="22"/>
          <w:szCs w:val="22"/>
        </w:rPr>
        <w:t>.</w:t>
      </w:r>
    </w:p>
    <w:p w14:paraId="43F9658F" w14:textId="77777777" w:rsidR="00205A4B" w:rsidRPr="00065881" w:rsidRDefault="00205A4B">
      <w:pPr>
        <w:rPr>
          <w:rFonts w:ascii="Verdana" w:hAnsi="Verdana" w:cs="Candara"/>
          <w:b/>
          <w:bCs/>
          <w:color w:val="0000FF"/>
          <w:sz w:val="22"/>
          <w:szCs w:val="22"/>
          <w:u w:val="single"/>
        </w:rPr>
      </w:pPr>
    </w:p>
    <w:p w14:paraId="51B9FAD0" w14:textId="4FDEC641" w:rsidR="00205A4B" w:rsidRDefault="00205A4B" w:rsidP="001D5890">
      <w:pPr>
        <w:pStyle w:val="Paragraphedeliste"/>
        <w:numPr>
          <w:ilvl w:val="0"/>
          <w:numId w:val="30"/>
        </w:numPr>
        <w:tabs>
          <w:tab w:val="left" w:pos="4182"/>
        </w:tabs>
        <w:jc w:val="both"/>
        <w:rPr>
          <w:rFonts w:ascii="Verdana" w:hAnsi="Verdana" w:cs="Candara"/>
          <w:b/>
          <w:bCs/>
          <w:color w:val="0000FF"/>
          <w:sz w:val="22"/>
          <w:szCs w:val="22"/>
        </w:rPr>
      </w:pPr>
      <w:r w:rsidRPr="00065881">
        <w:rPr>
          <w:rFonts w:ascii="Verdana" w:hAnsi="Verdana" w:cs="Candara"/>
          <w:b/>
          <w:bCs/>
          <w:color w:val="0000FF"/>
          <w:sz w:val="22"/>
          <w:szCs w:val="22"/>
        </w:rPr>
        <w:t>- L’évolution des recettes de fonctionnement</w:t>
      </w:r>
    </w:p>
    <w:p w14:paraId="35BA17EA" w14:textId="18BA1301" w:rsidR="00D769E7" w:rsidRDefault="00D769E7" w:rsidP="000A7461">
      <w:pPr>
        <w:tabs>
          <w:tab w:val="left" w:pos="4182"/>
        </w:tabs>
        <w:ind w:left="709"/>
        <w:jc w:val="both"/>
        <w:rPr>
          <w:rFonts w:ascii="Verdana" w:hAnsi="Verdana" w:cs="Candara"/>
          <w:b/>
          <w:bCs/>
          <w:color w:val="0000FF"/>
          <w:sz w:val="22"/>
          <w:szCs w:val="22"/>
        </w:rPr>
      </w:pPr>
    </w:p>
    <w:p w14:paraId="51CE4001" w14:textId="11758009" w:rsidR="009C4282" w:rsidRDefault="009C4282" w:rsidP="009C4282">
      <w:pPr>
        <w:tabs>
          <w:tab w:val="left" w:pos="4182"/>
        </w:tabs>
        <w:ind w:left="1365"/>
        <w:jc w:val="both"/>
        <w:rPr>
          <w:rFonts w:ascii="Verdana" w:hAnsi="Verdana" w:cs="Candara"/>
          <w:b/>
          <w:bCs/>
          <w:color w:val="0000FF"/>
          <w:sz w:val="22"/>
          <w:szCs w:val="22"/>
        </w:rPr>
      </w:pPr>
      <w:r w:rsidRPr="009C4282">
        <w:rPr>
          <w:noProof/>
        </w:rPr>
        <w:drawing>
          <wp:inline distT="0" distB="0" distL="0" distR="0" wp14:anchorId="128728B0" wp14:editId="1D1C4924">
            <wp:extent cx="5443220" cy="2497455"/>
            <wp:effectExtent l="0" t="0" r="5080" b="0"/>
            <wp:docPr id="139835318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3220" cy="2497455"/>
                    </a:xfrm>
                    <a:prstGeom prst="rect">
                      <a:avLst/>
                    </a:prstGeom>
                    <a:noFill/>
                    <a:ln>
                      <a:noFill/>
                    </a:ln>
                  </pic:spPr>
                </pic:pic>
              </a:graphicData>
            </a:graphic>
          </wp:inline>
        </w:drawing>
      </w:r>
    </w:p>
    <w:p w14:paraId="2FA37F23" w14:textId="77777777" w:rsidR="00D769E7" w:rsidRDefault="00D769E7" w:rsidP="00D769E7">
      <w:pPr>
        <w:tabs>
          <w:tab w:val="left" w:pos="4182"/>
        </w:tabs>
        <w:jc w:val="both"/>
        <w:rPr>
          <w:rFonts w:ascii="Verdana" w:hAnsi="Verdana" w:cs="Candara"/>
          <w:b/>
          <w:bCs/>
          <w:color w:val="0000FF"/>
          <w:sz w:val="22"/>
          <w:szCs w:val="22"/>
        </w:rPr>
      </w:pPr>
    </w:p>
    <w:p w14:paraId="41FC96D4" w14:textId="62BDE6FE"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Les </w:t>
      </w:r>
      <w:r w:rsidRPr="00065881">
        <w:rPr>
          <w:rFonts w:ascii="Verdana" w:hAnsi="Verdana" w:cs="Candara"/>
          <w:b/>
          <w:bCs/>
          <w:color w:val="0000FF"/>
          <w:sz w:val="22"/>
          <w:szCs w:val="22"/>
        </w:rPr>
        <w:t>services généraux</w:t>
      </w:r>
      <w:r w:rsidR="002A350B" w:rsidRPr="00065881">
        <w:rPr>
          <w:rFonts w:ascii="Verdana" w:hAnsi="Verdana" w:cs="Candara"/>
          <w:color w:val="0000FF"/>
          <w:sz w:val="22"/>
          <w:szCs w:val="22"/>
        </w:rPr>
        <w:t>. Ce</w:t>
      </w:r>
      <w:r w:rsidR="00D62402">
        <w:rPr>
          <w:rFonts w:ascii="Verdana" w:hAnsi="Verdana" w:cs="Candara"/>
          <w:color w:val="0000FF"/>
          <w:sz w:val="22"/>
          <w:szCs w:val="22"/>
        </w:rPr>
        <w:t xml:space="preserve"> </w:t>
      </w:r>
      <w:r w:rsidR="002A350B" w:rsidRPr="00065881">
        <w:rPr>
          <w:rFonts w:ascii="Verdana" w:hAnsi="Verdana" w:cs="Candara"/>
          <w:color w:val="0000FF"/>
          <w:sz w:val="22"/>
          <w:szCs w:val="22"/>
        </w:rPr>
        <w:t xml:space="preserve">chapitre </w:t>
      </w:r>
      <w:r w:rsidR="00D62402">
        <w:rPr>
          <w:rFonts w:ascii="Verdana" w:hAnsi="Verdana" w:cs="Candara"/>
          <w:color w:val="0000FF"/>
          <w:sz w:val="22"/>
          <w:szCs w:val="22"/>
        </w:rPr>
        <w:t xml:space="preserve">comprend </w:t>
      </w:r>
      <w:r w:rsidR="002A350B" w:rsidRPr="00065881">
        <w:rPr>
          <w:rFonts w:ascii="Verdana" w:hAnsi="Verdana" w:cs="Candara"/>
          <w:color w:val="0000FF"/>
          <w:sz w:val="22"/>
          <w:szCs w:val="22"/>
        </w:rPr>
        <w:t>les remboursements d’assurances</w:t>
      </w:r>
      <w:r w:rsidR="00D62402">
        <w:rPr>
          <w:rFonts w:ascii="Verdana" w:hAnsi="Verdana" w:cs="Candara"/>
          <w:color w:val="0000FF"/>
          <w:sz w:val="22"/>
          <w:szCs w:val="22"/>
        </w:rPr>
        <w:t xml:space="preserve"> maladie, la mutualisation avec LFA pour la mise à disposition d</w:t>
      </w:r>
      <w:r w:rsidR="0000321D">
        <w:rPr>
          <w:rFonts w:ascii="Verdana" w:hAnsi="Verdana" w:cs="Candara"/>
          <w:color w:val="0000FF"/>
          <w:sz w:val="22"/>
          <w:szCs w:val="22"/>
        </w:rPr>
        <w:t>e</w:t>
      </w:r>
      <w:r w:rsidR="00D62402">
        <w:rPr>
          <w:rFonts w:ascii="Verdana" w:hAnsi="Verdana" w:cs="Candara"/>
          <w:color w:val="0000FF"/>
          <w:sz w:val="22"/>
          <w:szCs w:val="22"/>
        </w:rPr>
        <w:t xml:space="preserve"> personnel </w:t>
      </w:r>
      <w:r w:rsidR="0000321D">
        <w:rPr>
          <w:rFonts w:ascii="Verdana" w:hAnsi="Verdana" w:cs="Candara"/>
          <w:color w:val="0000FF"/>
          <w:sz w:val="22"/>
          <w:szCs w:val="22"/>
        </w:rPr>
        <w:t xml:space="preserve">par la Ville, </w:t>
      </w:r>
      <w:r w:rsidR="00FD7F66">
        <w:rPr>
          <w:rFonts w:ascii="Verdana" w:hAnsi="Verdana" w:cs="Candara"/>
          <w:color w:val="0000FF"/>
          <w:sz w:val="22"/>
          <w:szCs w:val="22"/>
        </w:rPr>
        <w:t xml:space="preserve">les dotations de recensement et </w:t>
      </w:r>
      <w:r w:rsidR="0000321D">
        <w:rPr>
          <w:rFonts w:ascii="Verdana" w:hAnsi="Verdana" w:cs="Candara"/>
          <w:color w:val="0000FF"/>
          <w:sz w:val="22"/>
          <w:szCs w:val="22"/>
        </w:rPr>
        <w:t>d</w:t>
      </w:r>
      <w:r w:rsidR="00FD7F66">
        <w:rPr>
          <w:rFonts w:ascii="Verdana" w:hAnsi="Verdana" w:cs="Candara"/>
          <w:color w:val="0000FF"/>
          <w:sz w:val="22"/>
          <w:szCs w:val="22"/>
        </w:rPr>
        <w:t>es titres sécurisés.</w:t>
      </w:r>
    </w:p>
    <w:p w14:paraId="2E96DDCC" w14:textId="6CC7951A" w:rsidR="00C410FC" w:rsidRDefault="00C410FC">
      <w:pPr>
        <w:ind w:left="1418" w:hanging="1418"/>
        <w:jc w:val="both"/>
        <w:rPr>
          <w:rFonts w:ascii="Verdana" w:hAnsi="Verdana" w:cs="Candara"/>
          <w:color w:val="0000FF"/>
          <w:sz w:val="22"/>
          <w:szCs w:val="22"/>
        </w:rPr>
      </w:pPr>
    </w:p>
    <w:p w14:paraId="3FAFF6EA" w14:textId="37621791" w:rsidR="00C410FC" w:rsidRDefault="00C410FC">
      <w:pPr>
        <w:ind w:left="1418" w:hanging="1418"/>
        <w:jc w:val="both"/>
        <w:rPr>
          <w:rFonts w:ascii="Verdana" w:hAnsi="Verdana" w:cs="Candara"/>
          <w:color w:val="0000FF"/>
          <w:sz w:val="22"/>
          <w:szCs w:val="22"/>
        </w:rPr>
      </w:pPr>
      <w:r>
        <w:rPr>
          <w:rFonts w:ascii="Verdana" w:hAnsi="Verdana" w:cs="Candara"/>
          <w:color w:val="0000FF"/>
          <w:sz w:val="22"/>
          <w:szCs w:val="22"/>
        </w:rPr>
        <w:t xml:space="preserve">Chapitre 1 </w:t>
      </w:r>
      <w:r>
        <w:rPr>
          <w:rFonts w:ascii="Verdana" w:hAnsi="Verdana" w:cs="Candara"/>
          <w:color w:val="0000FF"/>
          <w:sz w:val="22"/>
          <w:szCs w:val="22"/>
        </w:rPr>
        <w:tab/>
      </w:r>
      <w:r w:rsidRPr="00C410FC">
        <w:rPr>
          <w:rFonts w:ascii="Verdana" w:hAnsi="Verdana" w:cs="Candara"/>
          <w:b/>
          <w:bCs/>
          <w:color w:val="0000FF"/>
          <w:sz w:val="22"/>
          <w:szCs w:val="22"/>
        </w:rPr>
        <w:t>Sécurité</w:t>
      </w:r>
      <w:r>
        <w:rPr>
          <w:rFonts w:ascii="Verdana" w:hAnsi="Verdana" w:cs="Candara"/>
          <w:color w:val="0000FF"/>
          <w:sz w:val="22"/>
          <w:szCs w:val="22"/>
        </w:rPr>
        <w:t> : il s’agit de la recette concernant la mutualisation de la police municipale avec les communes environnantes.</w:t>
      </w:r>
    </w:p>
    <w:p w14:paraId="12330BC6" w14:textId="77777777" w:rsidR="00205A4B" w:rsidRPr="00065881" w:rsidRDefault="00205A4B">
      <w:pPr>
        <w:jc w:val="both"/>
        <w:rPr>
          <w:rFonts w:ascii="Verdana" w:hAnsi="Verdana" w:cs="Candara"/>
          <w:color w:val="0000FF"/>
          <w:sz w:val="22"/>
          <w:szCs w:val="22"/>
        </w:rPr>
      </w:pPr>
    </w:p>
    <w:p w14:paraId="73F294C0" w14:textId="0CE1F458"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2</w:t>
      </w:r>
      <w:r w:rsidRPr="00065881">
        <w:rPr>
          <w:rFonts w:ascii="Verdana" w:hAnsi="Verdana" w:cs="Candara"/>
          <w:color w:val="0000FF"/>
          <w:sz w:val="22"/>
          <w:szCs w:val="22"/>
        </w:rPr>
        <w:tab/>
      </w:r>
      <w:r w:rsidRPr="00065881">
        <w:rPr>
          <w:rFonts w:ascii="Verdana" w:hAnsi="Verdana" w:cs="Candara"/>
          <w:b/>
          <w:bCs/>
          <w:color w:val="0000FF"/>
          <w:sz w:val="22"/>
          <w:szCs w:val="22"/>
        </w:rPr>
        <w:t>Enseignement – formation :</w:t>
      </w:r>
      <w:r w:rsidRPr="00065881">
        <w:rPr>
          <w:rFonts w:ascii="Verdana" w:hAnsi="Verdana" w:cs="Candara"/>
          <w:color w:val="0000FF"/>
          <w:sz w:val="22"/>
          <w:szCs w:val="22"/>
        </w:rPr>
        <w:t xml:space="preserve"> participation</w:t>
      </w:r>
      <w:r w:rsidR="00C8536C" w:rsidRPr="00065881">
        <w:rPr>
          <w:rFonts w:ascii="Verdana" w:hAnsi="Verdana" w:cs="Candara"/>
          <w:color w:val="0000FF"/>
          <w:sz w:val="22"/>
          <w:szCs w:val="22"/>
        </w:rPr>
        <w:t xml:space="preserve"> </w:t>
      </w:r>
      <w:r w:rsidRPr="00065881">
        <w:rPr>
          <w:rFonts w:ascii="Verdana" w:hAnsi="Verdana" w:cs="Candara"/>
          <w:color w:val="0000FF"/>
          <w:sz w:val="22"/>
          <w:szCs w:val="22"/>
        </w:rPr>
        <w:t>des communes</w:t>
      </w:r>
      <w:r w:rsidR="0000321D">
        <w:rPr>
          <w:rFonts w:ascii="Verdana" w:hAnsi="Verdana" w:cs="Candara"/>
          <w:color w:val="0000FF"/>
          <w:sz w:val="22"/>
          <w:szCs w:val="22"/>
        </w:rPr>
        <w:t xml:space="preserve"> extérieures</w:t>
      </w:r>
      <w:r w:rsidRPr="00065881">
        <w:rPr>
          <w:rFonts w:ascii="Verdana" w:hAnsi="Verdana" w:cs="Candara"/>
          <w:color w:val="0000FF"/>
          <w:sz w:val="22"/>
          <w:szCs w:val="22"/>
        </w:rPr>
        <w:t xml:space="preserve"> pour les élèves scolarisés en primaire à Montbrison pour </w:t>
      </w:r>
      <w:r w:rsidR="009C4282">
        <w:rPr>
          <w:rFonts w:ascii="Verdana" w:hAnsi="Verdana" w:cs="Candara"/>
          <w:color w:val="0000FF"/>
          <w:sz w:val="22"/>
          <w:szCs w:val="22"/>
        </w:rPr>
        <w:t>85</w:t>
      </w:r>
      <w:r w:rsidRPr="00065881">
        <w:rPr>
          <w:rFonts w:ascii="Verdana" w:hAnsi="Verdana" w:cs="Candara"/>
          <w:color w:val="0000FF"/>
          <w:sz w:val="22"/>
          <w:szCs w:val="22"/>
        </w:rPr>
        <w:t xml:space="preserve"> 000 €,</w:t>
      </w:r>
      <w:r w:rsidR="008E19D0" w:rsidRPr="00065881">
        <w:rPr>
          <w:rFonts w:ascii="Verdana" w:hAnsi="Verdana" w:cs="Candara"/>
          <w:color w:val="0000FF"/>
          <w:sz w:val="22"/>
          <w:szCs w:val="22"/>
        </w:rPr>
        <w:t xml:space="preserve"> périscolaire </w:t>
      </w:r>
      <w:r w:rsidR="0074549B" w:rsidRPr="00DE74A5">
        <w:rPr>
          <w:rFonts w:ascii="Verdana" w:hAnsi="Verdana" w:cs="Candara"/>
          <w:color w:val="0000FF"/>
          <w:sz w:val="22"/>
          <w:szCs w:val="22"/>
        </w:rPr>
        <w:t>2</w:t>
      </w:r>
      <w:r w:rsidR="000B6E33" w:rsidRPr="00DE74A5">
        <w:rPr>
          <w:rFonts w:ascii="Verdana" w:hAnsi="Verdana" w:cs="Candara"/>
          <w:color w:val="0000FF"/>
          <w:sz w:val="22"/>
          <w:szCs w:val="22"/>
        </w:rPr>
        <w:t>4</w:t>
      </w:r>
      <w:r w:rsidR="00DE74A5" w:rsidRPr="00DE74A5">
        <w:rPr>
          <w:rFonts w:ascii="Verdana" w:hAnsi="Verdana" w:cs="Candara"/>
          <w:color w:val="0000FF"/>
          <w:sz w:val="22"/>
          <w:szCs w:val="22"/>
        </w:rPr>
        <w:t>0</w:t>
      </w:r>
      <w:r w:rsidR="0000321D" w:rsidRPr="00DE74A5">
        <w:rPr>
          <w:rFonts w:ascii="Verdana" w:hAnsi="Verdana" w:cs="Candara"/>
          <w:color w:val="0000FF"/>
          <w:sz w:val="22"/>
          <w:szCs w:val="22"/>
        </w:rPr>
        <w:t> </w:t>
      </w:r>
      <w:r w:rsidR="005F2C59" w:rsidRPr="00DE74A5">
        <w:rPr>
          <w:rFonts w:ascii="Verdana" w:hAnsi="Verdana" w:cs="Candara"/>
          <w:color w:val="0000FF"/>
          <w:sz w:val="22"/>
          <w:szCs w:val="22"/>
        </w:rPr>
        <w:t>000</w:t>
      </w:r>
      <w:r w:rsidR="0000321D" w:rsidRPr="00DE74A5">
        <w:rPr>
          <w:rFonts w:ascii="Verdana" w:hAnsi="Verdana" w:cs="Candara"/>
          <w:color w:val="0000FF"/>
          <w:sz w:val="22"/>
          <w:szCs w:val="22"/>
        </w:rPr>
        <w:t> </w:t>
      </w:r>
      <w:r w:rsidR="008E19D0" w:rsidRPr="00DE74A5">
        <w:rPr>
          <w:rFonts w:ascii="Verdana" w:hAnsi="Verdana" w:cs="Candara"/>
          <w:color w:val="0000FF"/>
          <w:sz w:val="22"/>
          <w:szCs w:val="22"/>
        </w:rPr>
        <w:t>€,</w:t>
      </w:r>
      <w:r w:rsidRPr="00065881">
        <w:rPr>
          <w:rFonts w:ascii="Verdana" w:hAnsi="Verdana" w:cs="Candara"/>
          <w:color w:val="0000FF"/>
          <w:sz w:val="22"/>
          <w:szCs w:val="22"/>
        </w:rPr>
        <w:t xml:space="preserve"> participation pour l’utilisation des équipements sportifs par le Département</w:t>
      </w:r>
      <w:r w:rsidR="00202898" w:rsidRPr="00065881">
        <w:rPr>
          <w:rFonts w:ascii="Verdana" w:hAnsi="Verdana" w:cs="Candara"/>
          <w:color w:val="0000FF"/>
          <w:sz w:val="22"/>
          <w:szCs w:val="22"/>
        </w:rPr>
        <w:t xml:space="preserve"> </w:t>
      </w:r>
      <w:r w:rsidR="009C4282">
        <w:rPr>
          <w:rFonts w:ascii="Verdana" w:hAnsi="Verdana" w:cs="Candara"/>
          <w:color w:val="0000FF"/>
          <w:sz w:val="22"/>
          <w:szCs w:val="22"/>
        </w:rPr>
        <w:t>2</w:t>
      </w:r>
      <w:r w:rsidR="000405E7">
        <w:rPr>
          <w:rFonts w:ascii="Verdana" w:hAnsi="Verdana" w:cs="Candara"/>
          <w:color w:val="0000FF"/>
          <w:sz w:val="22"/>
          <w:szCs w:val="22"/>
        </w:rPr>
        <w:t>5</w:t>
      </w:r>
      <w:r w:rsidR="005334A2">
        <w:rPr>
          <w:rFonts w:ascii="Verdana" w:hAnsi="Verdana" w:cs="Candara"/>
          <w:color w:val="0000FF"/>
          <w:sz w:val="22"/>
          <w:szCs w:val="22"/>
        </w:rPr>
        <w:t> </w:t>
      </w:r>
      <w:r w:rsidR="00EE5FCF" w:rsidRPr="00065881">
        <w:rPr>
          <w:rFonts w:ascii="Verdana" w:hAnsi="Verdana" w:cs="Candara"/>
          <w:color w:val="0000FF"/>
          <w:sz w:val="22"/>
          <w:szCs w:val="22"/>
        </w:rPr>
        <w:t>0</w:t>
      </w:r>
      <w:r w:rsidRPr="00065881">
        <w:rPr>
          <w:rFonts w:ascii="Verdana" w:hAnsi="Verdana" w:cs="Candara"/>
          <w:color w:val="0000FF"/>
          <w:sz w:val="22"/>
          <w:szCs w:val="22"/>
        </w:rPr>
        <w:t>00</w:t>
      </w:r>
      <w:r w:rsidR="005334A2">
        <w:rPr>
          <w:rFonts w:ascii="Verdana" w:hAnsi="Verdana" w:cs="Candara"/>
          <w:color w:val="0000FF"/>
          <w:sz w:val="22"/>
          <w:szCs w:val="22"/>
        </w:rPr>
        <w:t> </w:t>
      </w:r>
      <w:r w:rsidRPr="00065881">
        <w:rPr>
          <w:rFonts w:ascii="Verdana" w:hAnsi="Verdana" w:cs="Candara"/>
          <w:color w:val="0000FF"/>
          <w:sz w:val="22"/>
          <w:szCs w:val="22"/>
        </w:rPr>
        <w:t xml:space="preserve">€ et la Région </w:t>
      </w:r>
      <w:r w:rsidR="009C4282">
        <w:rPr>
          <w:rFonts w:ascii="Verdana" w:hAnsi="Verdana" w:cs="Candara"/>
          <w:color w:val="0000FF"/>
          <w:sz w:val="22"/>
          <w:szCs w:val="22"/>
        </w:rPr>
        <w:t>3</w:t>
      </w:r>
      <w:r w:rsidR="00D769E7">
        <w:rPr>
          <w:rFonts w:ascii="Verdana" w:hAnsi="Verdana" w:cs="Candara"/>
          <w:color w:val="0000FF"/>
          <w:sz w:val="22"/>
          <w:szCs w:val="22"/>
        </w:rPr>
        <w:t>0</w:t>
      </w:r>
      <w:r w:rsidR="00FC1C59" w:rsidRPr="00065881">
        <w:rPr>
          <w:rFonts w:ascii="Verdana" w:hAnsi="Verdana" w:cs="Candara"/>
          <w:color w:val="0000FF"/>
          <w:sz w:val="22"/>
          <w:szCs w:val="22"/>
        </w:rPr>
        <w:t xml:space="preserve"> </w:t>
      </w:r>
      <w:r w:rsidRPr="00065881">
        <w:rPr>
          <w:rFonts w:ascii="Verdana" w:hAnsi="Verdana" w:cs="Candara"/>
          <w:color w:val="0000FF"/>
          <w:sz w:val="22"/>
          <w:szCs w:val="22"/>
        </w:rPr>
        <w:t>000 €</w:t>
      </w:r>
      <w:r w:rsidR="0044020B">
        <w:rPr>
          <w:rFonts w:ascii="Verdana" w:hAnsi="Verdana" w:cs="Candara"/>
          <w:color w:val="0000FF"/>
          <w:sz w:val="22"/>
          <w:szCs w:val="22"/>
        </w:rPr>
        <w:t>,</w:t>
      </w:r>
      <w:r w:rsidR="0044020B" w:rsidRPr="0044020B">
        <w:rPr>
          <w:rFonts w:ascii="Verdana" w:hAnsi="Verdana" w:cs="Candara"/>
          <w:color w:val="0000FF"/>
          <w:sz w:val="22"/>
          <w:szCs w:val="22"/>
        </w:rPr>
        <w:t xml:space="preserve"> </w:t>
      </w:r>
      <w:r w:rsidR="0044020B">
        <w:rPr>
          <w:rFonts w:ascii="Verdana" w:hAnsi="Verdana" w:cs="Candara"/>
          <w:color w:val="0000FF"/>
          <w:sz w:val="22"/>
          <w:szCs w:val="22"/>
        </w:rPr>
        <w:t>l</w:t>
      </w:r>
      <w:r w:rsidR="00A85562">
        <w:rPr>
          <w:rFonts w:ascii="Verdana" w:hAnsi="Verdana" w:cs="Candara"/>
          <w:color w:val="0000FF"/>
          <w:sz w:val="22"/>
          <w:szCs w:val="22"/>
        </w:rPr>
        <w:t>a</w:t>
      </w:r>
      <w:r w:rsidR="0044020B">
        <w:rPr>
          <w:rFonts w:ascii="Verdana" w:hAnsi="Verdana" w:cs="Candara"/>
          <w:color w:val="0000FF"/>
          <w:sz w:val="22"/>
          <w:szCs w:val="22"/>
        </w:rPr>
        <w:t xml:space="preserve"> refacturation des salaires du budget annexe de la régie des restaurants.</w:t>
      </w:r>
      <w:r w:rsidR="0044020B" w:rsidRPr="00065881">
        <w:rPr>
          <w:rFonts w:ascii="Verdana" w:hAnsi="Verdana" w:cs="Candara"/>
          <w:color w:val="0000FF"/>
          <w:sz w:val="22"/>
          <w:szCs w:val="22"/>
        </w:rPr>
        <w:t xml:space="preserve"> </w:t>
      </w:r>
      <w:r w:rsidR="0044020B">
        <w:rPr>
          <w:rFonts w:ascii="Verdana" w:hAnsi="Verdana" w:cs="Candara"/>
          <w:color w:val="0000FF"/>
          <w:sz w:val="22"/>
          <w:szCs w:val="22"/>
        </w:rPr>
        <w:t xml:space="preserve"> </w:t>
      </w:r>
    </w:p>
    <w:p w14:paraId="3A3DD065" w14:textId="77777777" w:rsidR="0044020B" w:rsidRDefault="0044020B">
      <w:pPr>
        <w:ind w:left="1418" w:hanging="1418"/>
        <w:jc w:val="both"/>
        <w:rPr>
          <w:rFonts w:ascii="Verdana" w:hAnsi="Verdana" w:cs="Candara"/>
          <w:color w:val="0000FF"/>
          <w:sz w:val="22"/>
          <w:szCs w:val="22"/>
        </w:rPr>
      </w:pPr>
    </w:p>
    <w:p w14:paraId="067C8928" w14:textId="77777777" w:rsidR="005578EE" w:rsidRPr="00065881" w:rsidRDefault="005578EE">
      <w:pPr>
        <w:ind w:left="1418" w:hanging="1418"/>
        <w:jc w:val="both"/>
        <w:rPr>
          <w:rFonts w:ascii="Verdana" w:hAnsi="Verdana" w:cs="Candara"/>
          <w:color w:val="0000FF"/>
          <w:sz w:val="22"/>
          <w:szCs w:val="22"/>
        </w:rPr>
      </w:pPr>
    </w:p>
    <w:p w14:paraId="3C4175A6" w14:textId="6E60C213"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3</w:t>
      </w:r>
      <w:r w:rsidRPr="00065881">
        <w:rPr>
          <w:rFonts w:ascii="Verdana" w:hAnsi="Verdana" w:cs="Candara"/>
          <w:color w:val="0000FF"/>
          <w:sz w:val="22"/>
          <w:szCs w:val="22"/>
        </w:rPr>
        <w:tab/>
        <w:t xml:space="preserve">Le chapitre </w:t>
      </w:r>
      <w:r w:rsidRPr="00065881">
        <w:rPr>
          <w:rFonts w:ascii="Verdana" w:hAnsi="Verdana" w:cs="Candara"/>
          <w:b/>
          <w:bCs/>
          <w:color w:val="0000FF"/>
          <w:sz w:val="22"/>
          <w:szCs w:val="22"/>
        </w:rPr>
        <w:t>culture</w:t>
      </w:r>
      <w:r w:rsidR="0044020B">
        <w:rPr>
          <w:rFonts w:ascii="Verdana" w:hAnsi="Verdana" w:cs="Candara"/>
          <w:b/>
          <w:bCs/>
          <w:color w:val="0000FF"/>
          <w:sz w:val="22"/>
          <w:szCs w:val="22"/>
        </w:rPr>
        <w:t xml:space="preserve">, vie sociale, jeunesse, sports et loisirs : </w:t>
      </w:r>
      <w:r w:rsidR="0044020B">
        <w:rPr>
          <w:rFonts w:ascii="Verdana" w:hAnsi="Verdana" w:cs="Candara"/>
          <w:color w:val="0000FF"/>
          <w:sz w:val="22"/>
          <w:szCs w:val="22"/>
        </w:rPr>
        <w:t xml:space="preserve">Il </w:t>
      </w:r>
      <w:r w:rsidR="00725B54">
        <w:rPr>
          <w:rFonts w:ascii="Verdana" w:hAnsi="Verdana" w:cs="Candara"/>
          <w:color w:val="0000FF"/>
          <w:sz w:val="22"/>
          <w:szCs w:val="22"/>
        </w:rPr>
        <w:t>comporte</w:t>
      </w:r>
      <w:r w:rsidR="0074549B" w:rsidRPr="00065881">
        <w:rPr>
          <w:rFonts w:ascii="Verdana" w:hAnsi="Verdana" w:cs="Candara"/>
          <w:color w:val="0000FF"/>
          <w:sz w:val="22"/>
          <w:szCs w:val="22"/>
        </w:rPr>
        <w:t xml:space="preserve"> la prise en compte du remboursement des salaires du théâtre (</w:t>
      </w:r>
      <w:r w:rsidR="00DE74A5">
        <w:rPr>
          <w:rFonts w:ascii="Verdana" w:hAnsi="Verdana" w:cs="Candara"/>
          <w:color w:val="0000FF"/>
          <w:sz w:val="22"/>
          <w:szCs w:val="22"/>
        </w:rPr>
        <w:t xml:space="preserve">310 000 </w:t>
      </w:r>
      <w:r w:rsidR="00BB6041">
        <w:rPr>
          <w:rFonts w:ascii="Verdana" w:hAnsi="Verdana" w:cs="Candara"/>
          <w:color w:val="0000FF"/>
          <w:sz w:val="22"/>
          <w:szCs w:val="22"/>
        </w:rPr>
        <w:t>€</w:t>
      </w:r>
      <w:r w:rsidR="0074549B" w:rsidRPr="00065881">
        <w:rPr>
          <w:rFonts w:ascii="Verdana" w:hAnsi="Verdana" w:cs="Candara"/>
          <w:color w:val="0000FF"/>
          <w:sz w:val="22"/>
          <w:szCs w:val="22"/>
        </w:rPr>
        <w:t>)</w:t>
      </w:r>
      <w:r w:rsidR="003D5B59">
        <w:rPr>
          <w:rFonts w:ascii="Verdana" w:hAnsi="Verdana" w:cs="Candara"/>
          <w:color w:val="0000FF"/>
          <w:sz w:val="22"/>
          <w:szCs w:val="22"/>
        </w:rPr>
        <w:t xml:space="preserve"> par le budget annexe</w:t>
      </w:r>
      <w:r w:rsidR="0074549B" w:rsidRPr="00065881">
        <w:rPr>
          <w:rFonts w:ascii="Verdana" w:hAnsi="Verdana" w:cs="Candara"/>
          <w:color w:val="0000FF"/>
          <w:sz w:val="22"/>
          <w:szCs w:val="22"/>
        </w:rPr>
        <w:t xml:space="preserve">. Ce chapitre comprend également les recettes </w:t>
      </w:r>
      <w:r w:rsidR="00725B54">
        <w:rPr>
          <w:rFonts w:ascii="Verdana" w:hAnsi="Verdana" w:cs="Candara"/>
          <w:color w:val="0000FF"/>
          <w:sz w:val="22"/>
          <w:szCs w:val="22"/>
        </w:rPr>
        <w:t>se rapporta</w:t>
      </w:r>
      <w:r w:rsidR="00BB6041">
        <w:rPr>
          <w:rFonts w:ascii="Verdana" w:hAnsi="Verdana" w:cs="Candara"/>
          <w:color w:val="0000FF"/>
          <w:sz w:val="22"/>
          <w:szCs w:val="22"/>
        </w:rPr>
        <w:t>n</w:t>
      </w:r>
      <w:r w:rsidR="00725B54">
        <w:rPr>
          <w:rFonts w:ascii="Verdana" w:hAnsi="Verdana" w:cs="Candara"/>
          <w:color w:val="0000FF"/>
          <w:sz w:val="22"/>
          <w:szCs w:val="22"/>
        </w:rPr>
        <w:t>t au</w:t>
      </w:r>
      <w:r w:rsidR="000762EF" w:rsidRPr="00065881">
        <w:rPr>
          <w:rFonts w:ascii="Verdana" w:hAnsi="Verdana" w:cs="Candara"/>
          <w:color w:val="0000FF"/>
          <w:sz w:val="22"/>
          <w:szCs w:val="22"/>
        </w:rPr>
        <w:t xml:space="preserve"> musée</w:t>
      </w:r>
      <w:r w:rsidR="00FC1C59" w:rsidRPr="00065881">
        <w:rPr>
          <w:rFonts w:ascii="Verdana" w:hAnsi="Verdana" w:cs="Candara"/>
          <w:color w:val="0000FF"/>
          <w:sz w:val="22"/>
          <w:szCs w:val="22"/>
        </w:rPr>
        <w:t xml:space="preserve"> </w:t>
      </w:r>
      <w:r w:rsidR="00FC1C59" w:rsidRPr="00D127E6">
        <w:rPr>
          <w:rFonts w:ascii="Verdana" w:hAnsi="Verdana" w:cs="Candara"/>
          <w:color w:val="0000FF"/>
          <w:sz w:val="22"/>
          <w:szCs w:val="22"/>
        </w:rPr>
        <w:t>pour</w:t>
      </w:r>
      <w:r w:rsidR="00D127E6" w:rsidRPr="00D127E6">
        <w:rPr>
          <w:rFonts w:ascii="Verdana" w:hAnsi="Verdana" w:cs="Candara"/>
          <w:color w:val="0000FF"/>
          <w:sz w:val="22"/>
          <w:szCs w:val="22"/>
        </w:rPr>
        <w:t xml:space="preserve"> </w:t>
      </w:r>
      <w:r w:rsidR="0044020B" w:rsidRPr="00D127E6">
        <w:rPr>
          <w:rFonts w:ascii="Verdana" w:hAnsi="Verdana" w:cs="Candara"/>
          <w:color w:val="0000FF"/>
          <w:sz w:val="22"/>
          <w:szCs w:val="22"/>
        </w:rPr>
        <w:t>2</w:t>
      </w:r>
      <w:r w:rsidR="00D127E6" w:rsidRPr="00D127E6">
        <w:rPr>
          <w:rFonts w:ascii="Verdana" w:hAnsi="Verdana" w:cs="Candara"/>
          <w:color w:val="0000FF"/>
          <w:sz w:val="22"/>
          <w:szCs w:val="22"/>
        </w:rPr>
        <w:t>0</w:t>
      </w:r>
      <w:r w:rsidR="0045195F" w:rsidRPr="00D127E6">
        <w:rPr>
          <w:rFonts w:ascii="Verdana" w:hAnsi="Verdana" w:cs="Candara"/>
          <w:color w:val="0000FF"/>
          <w:sz w:val="22"/>
          <w:szCs w:val="22"/>
        </w:rPr>
        <w:t> </w:t>
      </w:r>
      <w:r w:rsidR="001D5890" w:rsidRPr="00D127E6">
        <w:rPr>
          <w:rFonts w:ascii="Verdana" w:hAnsi="Verdana" w:cs="Candara"/>
          <w:color w:val="0000FF"/>
          <w:sz w:val="22"/>
          <w:szCs w:val="22"/>
        </w:rPr>
        <w:t>0</w:t>
      </w:r>
      <w:r w:rsidR="00FC1C59" w:rsidRPr="00D127E6">
        <w:rPr>
          <w:rFonts w:ascii="Verdana" w:hAnsi="Verdana" w:cs="Candara"/>
          <w:color w:val="0000FF"/>
          <w:sz w:val="22"/>
          <w:szCs w:val="22"/>
        </w:rPr>
        <w:t>00</w:t>
      </w:r>
      <w:r w:rsidR="0045195F" w:rsidRPr="00D127E6">
        <w:rPr>
          <w:rFonts w:ascii="Verdana" w:hAnsi="Verdana" w:cs="Candara"/>
          <w:color w:val="0000FF"/>
          <w:sz w:val="22"/>
          <w:szCs w:val="22"/>
        </w:rPr>
        <w:t> </w:t>
      </w:r>
      <w:r w:rsidR="00FC1C59" w:rsidRPr="00D127E6">
        <w:rPr>
          <w:rFonts w:ascii="Verdana" w:hAnsi="Verdana" w:cs="Candara"/>
          <w:color w:val="0000FF"/>
          <w:sz w:val="22"/>
          <w:szCs w:val="22"/>
        </w:rPr>
        <w:t>€</w:t>
      </w:r>
      <w:r w:rsidR="0044020B" w:rsidRPr="00D127E6">
        <w:rPr>
          <w:rFonts w:ascii="Verdana" w:hAnsi="Verdana" w:cs="Candara"/>
          <w:color w:val="0000FF"/>
          <w:sz w:val="22"/>
          <w:szCs w:val="22"/>
        </w:rPr>
        <w:t>,</w:t>
      </w:r>
      <w:r w:rsidR="0044020B">
        <w:rPr>
          <w:rFonts w:ascii="Verdana" w:hAnsi="Verdana" w:cs="Candara"/>
          <w:color w:val="0000FF"/>
          <w:sz w:val="22"/>
          <w:szCs w:val="22"/>
        </w:rPr>
        <w:t xml:space="preserve"> les salles de sports pour </w:t>
      </w:r>
      <w:r w:rsidR="00843751">
        <w:rPr>
          <w:rFonts w:ascii="Verdana" w:hAnsi="Verdana" w:cs="Candara"/>
          <w:color w:val="0000FF"/>
          <w:sz w:val="22"/>
          <w:szCs w:val="22"/>
        </w:rPr>
        <w:t>86 000</w:t>
      </w:r>
      <w:r w:rsidR="0044020B">
        <w:rPr>
          <w:rFonts w:ascii="Verdana" w:hAnsi="Verdana" w:cs="Candara"/>
          <w:color w:val="0000FF"/>
          <w:sz w:val="22"/>
          <w:szCs w:val="22"/>
        </w:rPr>
        <w:t xml:space="preserve"> €, </w:t>
      </w:r>
      <w:r w:rsidR="0044020B" w:rsidRPr="00843751">
        <w:rPr>
          <w:rFonts w:ascii="Verdana" w:hAnsi="Verdana" w:cs="Candara"/>
          <w:color w:val="0000FF"/>
          <w:sz w:val="22"/>
          <w:szCs w:val="22"/>
        </w:rPr>
        <w:t>le centre de loisirs pour 7</w:t>
      </w:r>
      <w:r w:rsidR="00843751" w:rsidRPr="00843751">
        <w:rPr>
          <w:rFonts w:ascii="Verdana" w:hAnsi="Verdana" w:cs="Candara"/>
          <w:color w:val="0000FF"/>
          <w:sz w:val="22"/>
          <w:szCs w:val="22"/>
        </w:rPr>
        <w:t>6</w:t>
      </w:r>
      <w:r w:rsidR="0044020B" w:rsidRPr="00843751">
        <w:rPr>
          <w:rFonts w:ascii="Verdana" w:hAnsi="Verdana" w:cs="Candara"/>
          <w:color w:val="0000FF"/>
          <w:sz w:val="22"/>
          <w:szCs w:val="22"/>
        </w:rPr>
        <w:t xml:space="preserve"> 000 € ainsi que les diverses activités pour la jeunesse (espaces jeunes, </w:t>
      </w:r>
      <w:r w:rsidR="00A439E1" w:rsidRPr="00843751">
        <w:rPr>
          <w:rFonts w:ascii="Verdana" w:hAnsi="Verdana" w:cs="Candara"/>
          <w:color w:val="0000FF"/>
          <w:sz w:val="22"/>
          <w:szCs w:val="22"/>
        </w:rPr>
        <w:t>MJC, activ’été</w:t>
      </w:r>
      <w:r w:rsidR="0044020B" w:rsidRPr="00843751">
        <w:rPr>
          <w:rFonts w:ascii="Verdana" w:hAnsi="Verdana" w:cs="Candara"/>
          <w:color w:val="0000FF"/>
          <w:sz w:val="22"/>
          <w:szCs w:val="22"/>
        </w:rPr>
        <w:t>..</w:t>
      </w:r>
      <w:r w:rsidR="00671CF7" w:rsidRPr="00843751">
        <w:rPr>
          <w:rFonts w:ascii="Verdana" w:hAnsi="Verdana" w:cs="Candara"/>
          <w:color w:val="0000FF"/>
          <w:sz w:val="22"/>
          <w:szCs w:val="22"/>
        </w:rPr>
        <w:t>.</w:t>
      </w:r>
      <w:r w:rsidR="0044020B" w:rsidRPr="00843751">
        <w:rPr>
          <w:rFonts w:ascii="Verdana" w:hAnsi="Verdana" w:cs="Candara"/>
          <w:color w:val="0000FF"/>
          <w:sz w:val="22"/>
          <w:szCs w:val="22"/>
        </w:rPr>
        <w:t>) po</w:t>
      </w:r>
      <w:r w:rsidR="0018305E" w:rsidRPr="00843751">
        <w:rPr>
          <w:rFonts w:ascii="Verdana" w:hAnsi="Verdana" w:cs="Candara"/>
          <w:color w:val="0000FF"/>
          <w:sz w:val="22"/>
          <w:szCs w:val="22"/>
        </w:rPr>
        <w:t xml:space="preserve">ur </w:t>
      </w:r>
      <w:r w:rsidR="000A7461" w:rsidRPr="00843751">
        <w:rPr>
          <w:rFonts w:ascii="Verdana" w:hAnsi="Verdana" w:cs="Candara"/>
          <w:color w:val="0000FF"/>
          <w:sz w:val="22"/>
          <w:szCs w:val="22"/>
        </w:rPr>
        <w:t>9</w:t>
      </w:r>
      <w:r w:rsidR="00DE74A5" w:rsidRPr="00843751">
        <w:rPr>
          <w:rFonts w:ascii="Verdana" w:hAnsi="Verdana" w:cs="Candara"/>
          <w:color w:val="0000FF"/>
          <w:sz w:val="22"/>
          <w:szCs w:val="22"/>
        </w:rPr>
        <w:t>3 000</w:t>
      </w:r>
      <w:r w:rsidR="0044020B" w:rsidRPr="00843751">
        <w:rPr>
          <w:rFonts w:ascii="Verdana" w:hAnsi="Verdana" w:cs="Candara"/>
          <w:color w:val="0000FF"/>
          <w:sz w:val="22"/>
          <w:szCs w:val="22"/>
        </w:rPr>
        <w:t xml:space="preserve"> €</w:t>
      </w:r>
      <w:r w:rsidR="00E75FE1" w:rsidRPr="00843751">
        <w:rPr>
          <w:rFonts w:ascii="Verdana" w:hAnsi="Verdana" w:cs="Candara"/>
          <w:color w:val="0000FF"/>
          <w:sz w:val="22"/>
          <w:szCs w:val="22"/>
        </w:rPr>
        <w:t>.</w:t>
      </w:r>
    </w:p>
    <w:p w14:paraId="364B2A5C" w14:textId="77777777" w:rsidR="00205A4B" w:rsidRPr="00065881" w:rsidRDefault="00205A4B">
      <w:pPr>
        <w:ind w:left="1418" w:hanging="1418"/>
        <w:jc w:val="both"/>
        <w:rPr>
          <w:rFonts w:ascii="Verdana" w:hAnsi="Verdana" w:cs="Candara"/>
          <w:color w:val="0000FF"/>
          <w:sz w:val="22"/>
          <w:szCs w:val="22"/>
        </w:rPr>
      </w:pPr>
    </w:p>
    <w:p w14:paraId="6CB6F5FF" w14:textId="72B7A79E" w:rsidR="0044020B" w:rsidRDefault="00205A4B" w:rsidP="0044020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4</w:t>
      </w:r>
      <w:r w:rsidRPr="00065881">
        <w:rPr>
          <w:rFonts w:ascii="Verdana" w:hAnsi="Verdana" w:cs="Candara"/>
          <w:color w:val="0000FF"/>
          <w:sz w:val="22"/>
          <w:szCs w:val="22"/>
        </w:rPr>
        <w:tab/>
      </w:r>
      <w:r w:rsidRPr="00065881">
        <w:rPr>
          <w:rFonts w:ascii="Verdana" w:hAnsi="Verdana" w:cs="Candara"/>
          <w:b/>
          <w:bCs/>
          <w:color w:val="0000FF"/>
          <w:sz w:val="22"/>
          <w:szCs w:val="22"/>
        </w:rPr>
        <w:t>S</w:t>
      </w:r>
      <w:r w:rsidR="0044020B">
        <w:rPr>
          <w:rFonts w:ascii="Verdana" w:hAnsi="Verdana" w:cs="Candara"/>
          <w:b/>
          <w:bCs/>
          <w:color w:val="0000FF"/>
          <w:sz w:val="22"/>
          <w:szCs w:val="22"/>
        </w:rPr>
        <w:t>anté et action sociale</w:t>
      </w:r>
      <w:r w:rsidRPr="00065881">
        <w:rPr>
          <w:rFonts w:ascii="Verdana" w:hAnsi="Verdana" w:cs="Candara"/>
          <w:color w:val="0000FF"/>
          <w:sz w:val="22"/>
          <w:szCs w:val="22"/>
        </w:rPr>
        <w:t xml:space="preserve"> : </w:t>
      </w:r>
      <w:r w:rsidR="00AD0777">
        <w:rPr>
          <w:rFonts w:ascii="Verdana" w:hAnsi="Verdana" w:cs="Candara"/>
          <w:color w:val="0000FF"/>
          <w:sz w:val="22"/>
          <w:szCs w:val="22"/>
        </w:rPr>
        <w:t xml:space="preserve">des recettes du contrat enfance pour </w:t>
      </w:r>
      <w:r w:rsidR="008E0D2F">
        <w:rPr>
          <w:rFonts w:ascii="Verdana" w:hAnsi="Verdana" w:cs="Candara"/>
          <w:color w:val="0000FF"/>
          <w:sz w:val="22"/>
          <w:szCs w:val="22"/>
        </w:rPr>
        <w:t>le jardin d’enfant</w:t>
      </w:r>
      <w:r w:rsidR="00837C03">
        <w:rPr>
          <w:rFonts w:ascii="Verdana" w:hAnsi="Verdana" w:cs="Candara"/>
          <w:color w:val="0000FF"/>
          <w:sz w:val="22"/>
          <w:szCs w:val="22"/>
        </w:rPr>
        <w:t>s</w:t>
      </w:r>
      <w:r w:rsidR="00310D13">
        <w:rPr>
          <w:rFonts w:ascii="Verdana" w:hAnsi="Verdana" w:cs="Candara"/>
          <w:color w:val="0000FF"/>
          <w:sz w:val="22"/>
          <w:szCs w:val="22"/>
        </w:rPr>
        <w:t xml:space="preserve">, </w:t>
      </w:r>
      <w:r w:rsidR="008E0D2F" w:rsidRPr="00843751">
        <w:rPr>
          <w:rFonts w:ascii="Verdana" w:hAnsi="Verdana" w:cs="Candara"/>
          <w:color w:val="0000FF"/>
          <w:sz w:val="22"/>
          <w:szCs w:val="22"/>
        </w:rPr>
        <w:t xml:space="preserve">pour </w:t>
      </w:r>
      <w:r w:rsidR="000B6E33" w:rsidRPr="00843751">
        <w:rPr>
          <w:rFonts w:ascii="Verdana" w:hAnsi="Verdana" w:cs="Candara"/>
          <w:color w:val="0000FF"/>
          <w:sz w:val="22"/>
          <w:szCs w:val="22"/>
        </w:rPr>
        <w:t>1</w:t>
      </w:r>
      <w:r w:rsidR="00843751">
        <w:rPr>
          <w:rFonts w:ascii="Verdana" w:hAnsi="Verdana" w:cs="Candara"/>
          <w:color w:val="0000FF"/>
          <w:sz w:val="22"/>
          <w:szCs w:val="22"/>
        </w:rPr>
        <w:t>3</w:t>
      </w:r>
      <w:r w:rsidR="00843751" w:rsidRPr="00843751">
        <w:rPr>
          <w:rFonts w:ascii="Verdana" w:hAnsi="Verdana" w:cs="Candara"/>
          <w:color w:val="0000FF"/>
          <w:sz w:val="22"/>
          <w:szCs w:val="22"/>
        </w:rPr>
        <w:t>0</w:t>
      </w:r>
      <w:r w:rsidR="00D127E6" w:rsidRPr="00843751">
        <w:rPr>
          <w:rFonts w:ascii="Verdana" w:hAnsi="Verdana" w:cs="Candara"/>
          <w:color w:val="0000FF"/>
          <w:sz w:val="22"/>
          <w:szCs w:val="22"/>
        </w:rPr>
        <w:t xml:space="preserve"> 000</w:t>
      </w:r>
      <w:r w:rsidR="008E0D2F" w:rsidRPr="00843751">
        <w:rPr>
          <w:rFonts w:ascii="Verdana" w:hAnsi="Verdana" w:cs="Candara"/>
          <w:color w:val="0000FF"/>
          <w:sz w:val="22"/>
          <w:szCs w:val="22"/>
        </w:rPr>
        <w:t xml:space="preserve"> €,</w:t>
      </w:r>
      <w:r w:rsidR="0044020B" w:rsidRPr="00843751">
        <w:rPr>
          <w:rFonts w:ascii="Verdana" w:hAnsi="Verdana" w:cs="Candara"/>
          <w:color w:val="0000FF"/>
          <w:sz w:val="22"/>
          <w:szCs w:val="22"/>
        </w:rPr>
        <w:t xml:space="preserve"> les</w:t>
      </w:r>
      <w:r w:rsidR="0044020B" w:rsidRPr="00065881">
        <w:rPr>
          <w:rFonts w:ascii="Verdana" w:hAnsi="Verdana" w:cs="Candara"/>
          <w:color w:val="0000FF"/>
          <w:sz w:val="22"/>
          <w:szCs w:val="22"/>
        </w:rPr>
        <w:t xml:space="preserve"> refacturation</w:t>
      </w:r>
      <w:r w:rsidR="0044020B">
        <w:rPr>
          <w:rFonts w:ascii="Verdana" w:hAnsi="Verdana" w:cs="Candara"/>
          <w:color w:val="0000FF"/>
          <w:sz w:val="22"/>
          <w:szCs w:val="22"/>
        </w:rPr>
        <w:t>s</w:t>
      </w:r>
      <w:r w:rsidR="0044020B" w:rsidRPr="00065881">
        <w:rPr>
          <w:rFonts w:ascii="Verdana" w:hAnsi="Verdana" w:cs="Candara"/>
          <w:color w:val="0000FF"/>
          <w:sz w:val="22"/>
          <w:szCs w:val="22"/>
        </w:rPr>
        <w:t xml:space="preserve"> des salaires du budget annexe du FJT pour </w:t>
      </w:r>
      <w:r w:rsidR="00D127E6">
        <w:rPr>
          <w:rFonts w:ascii="Verdana" w:hAnsi="Verdana" w:cs="Candara"/>
          <w:color w:val="0000FF"/>
          <w:sz w:val="22"/>
          <w:szCs w:val="22"/>
        </w:rPr>
        <w:t>2</w:t>
      </w:r>
      <w:r w:rsidR="00DE74A5">
        <w:rPr>
          <w:rFonts w:ascii="Verdana" w:hAnsi="Verdana" w:cs="Candara"/>
          <w:color w:val="0000FF"/>
          <w:sz w:val="22"/>
          <w:szCs w:val="22"/>
        </w:rPr>
        <w:t>60</w:t>
      </w:r>
      <w:r w:rsidR="0044020B" w:rsidRPr="00065881">
        <w:rPr>
          <w:rFonts w:ascii="Verdana" w:hAnsi="Verdana" w:cs="Candara"/>
          <w:color w:val="0000FF"/>
          <w:sz w:val="22"/>
          <w:szCs w:val="22"/>
        </w:rPr>
        <w:t xml:space="preserve"> 000 </w:t>
      </w:r>
      <w:r w:rsidR="0044020B">
        <w:rPr>
          <w:rFonts w:ascii="Verdana" w:hAnsi="Verdana" w:cs="Candara"/>
          <w:color w:val="0000FF"/>
          <w:sz w:val="22"/>
          <w:szCs w:val="22"/>
        </w:rPr>
        <w:t>€</w:t>
      </w:r>
      <w:r w:rsidR="00E75FE1">
        <w:rPr>
          <w:rFonts w:ascii="Verdana" w:hAnsi="Verdana" w:cs="Candara"/>
          <w:color w:val="0000FF"/>
          <w:sz w:val="22"/>
          <w:szCs w:val="22"/>
        </w:rPr>
        <w:t xml:space="preserve"> et d</w:t>
      </w:r>
      <w:r w:rsidR="00A85562">
        <w:rPr>
          <w:rFonts w:ascii="Verdana" w:hAnsi="Verdana" w:cs="Candara"/>
          <w:color w:val="0000FF"/>
          <w:sz w:val="22"/>
          <w:szCs w:val="22"/>
        </w:rPr>
        <w:t>e la RSCF</w:t>
      </w:r>
      <w:r w:rsidR="00E75FE1">
        <w:rPr>
          <w:rFonts w:ascii="Verdana" w:hAnsi="Verdana" w:cs="Candara"/>
          <w:color w:val="0000FF"/>
          <w:sz w:val="22"/>
          <w:szCs w:val="22"/>
        </w:rPr>
        <w:t xml:space="preserve"> pour </w:t>
      </w:r>
      <w:r w:rsidR="008E0D2F">
        <w:rPr>
          <w:rFonts w:ascii="Verdana" w:hAnsi="Verdana" w:cs="Candara"/>
          <w:color w:val="0000FF"/>
          <w:sz w:val="22"/>
          <w:szCs w:val="22"/>
        </w:rPr>
        <w:t>3</w:t>
      </w:r>
      <w:r w:rsidR="00A85562">
        <w:rPr>
          <w:rFonts w:ascii="Verdana" w:hAnsi="Verdana" w:cs="Candara"/>
          <w:color w:val="0000FF"/>
          <w:sz w:val="22"/>
          <w:szCs w:val="22"/>
        </w:rPr>
        <w:t>1</w:t>
      </w:r>
      <w:r w:rsidR="00DE74A5">
        <w:rPr>
          <w:rFonts w:ascii="Verdana" w:hAnsi="Verdana" w:cs="Candara"/>
          <w:color w:val="0000FF"/>
          <w:sz w:val="22"/>
          <w:szCs w:val="22"/>
        </w:rPr>
        <w:t>0</w:t>
      </w:r>
      <w:r w:rsidR="000A7461">
        <w:rPr>
          <w:rFonts w:ascii="Verdana" w:hAnsi="Verdana" w:cs="Candara"/>
          <w:color w:val="0000FF"/>
          <w:sz w:val="22"/>
          <w:szCs w:val="22"/>
        </w:rPr>
        <w:t xml:space="preserve"> </w:t>
      </w:r>
      <w:r w:rsidR="008E0D2F">
        <w:rPr>
          <w:rFonts w:ascii="Verdana" w:hAnsi="Verdana" w:cs="Candara"/>
          <w:color w:val="0000FF"/>
          <w:sz w:val="22"/>
          <w:szCs w:val="22"/>
        </w:rPr>
        <w:t>000 €.</w:t>
      </w:r>
    </w:p>
    <w:p w14:paraId="7CA4E914" w14:textId="42082183" w:rsidR="00205A4B" w:rsidRPr="00065881" w:rsidRDefault="00205A4B">
      <w:pPr>
        <w:ind w:left="1418" w:hanging="1418"/>
        <w:jc w:val="both"/>
        <w:rPr>
          <w:rFonts w:ascii="Verdana" w:hAnsi="Verdana" w:cs="Candara"/>
          <w:color w:val="0000FF"/>
          <w:sz w:val="22"/>
          <w:szCs w:val="22"/>
        </w:rPr>
      </w:pPr>
    </w:p>
    <w:p w14:paraId="44931DFA" w14:textId="21F1B98A" w:rsidR="000B3EFE"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5</w:t>
      </w:r>
      <w:r w:rsidRPr="00065881">
        <w:rPr>
          <w:rFonts w:ascii="Verdana" w:hAnsi="Verdana" w:cs="Candara"/>
          <w:color w:val="0000FF"/>
          <w:sz w:val="22"/>
          <w:szCs w:val="22"/>
        </w:rPr>
        <w:tab/>
      </w:r>
      <w:r w:rsidR="008E0D2F">
        <w:rPr>
          <w:rFonts w:ascii="Verdana" w:hAnsi="Verdana" w:cs="Candara"/>
          <w:b/>
          <w:color w:val="0000FF"/>
          <w:sz w:val="22"/>
          <w:szCs w:val="22"/>
        </w:rPr>
        <w:t>Aménagement du territoire et habitat</w:t>
      </w:r>
      <w:r w:rsidR="00B70632" w:rsidRPr="00065881">
        <w:rPr>
          <w:rFonts w:ascii="Verdana" w:hAnsi="Verdana" w:cs="Candara"/>
          <w:b/>
          <w:color w:val="0000FF"/>
          <w:sz w:val="22"/>
          <w:szCs w:val="22"/>
        </w:rPr>
        <w:t xml:space="preserve"> : </w:t>
      </w:r>
      <w:r w:rsidRPr="00843751">
        <w:rPr>
          <w:rFonts w:ascii="Verdana" w:hAnsi="Verdana" w:cs="Candara"/>
          <w:color w:val="0000FF"/>
          <w:sz w:val="22"/>
          <w:szCs w:val="22"/>
        </w:rPr>
        <w:t>Il s'agit</w:t>
      </w:r>
      <w:r w:rsidR="008E0D2F" w:rsidRPr="00843751">
        <w:rPr>
          <w:rFonts w:ascii="Verdana" w:hAnsi="Verdana" w:cs="Candara"/>
          <w:color w:val="0000FF"/>
          <w:sz w:val="22"/>
          <w:szCs w:val="22"/>
        </w:rPr>
        <w:t xml:space="preserve"> </w:t>
      </w:r>
      <w:r w:rsidR="0018305E" w:rsidRPr="00843751">
        <w:rPr>
          <w:rFonts w:ascii="Verdana" w:hAnsi="Verdana" w:cs="Candara"/>
          <w:color w:val="0000FF"/>
          <w:sz w:val="22"/>
          <w:szCs w:val="22"/>
        </w:rPr>
        <w:t>d</w:t>
      </w:r>
      <w:r w:rsidR="008E0D2F" w:rsidRPr="00843751">
        <w:rPr>
          <w:rFonts w:ascii="Verdana" w:hAnsi="Verdana" w:cs="Candara"/>
          <w:color w:val="0000FF"/>
          <w:sz w:val="22"/>
          <w:szCs w:val="22"/>
        </w:rPr>
        <w:t xml:space="preserve">es loyers des immeubles pour </w:t>
      </w:r>
      <w:r w:rsidR="00366E66" w:rsidRPr="00843751">
        <w:rPr>
          <w:rFonts w:ascii="Verdana" w:hAnsi="Verdana" w:cs="Candara"/>
          <w:color w:val="0000FF"/>
          <w:sz w:val="22"/>
          <w:szCs w:val="22"/>
        </w:rPr>
        <w:t>4</w:t>
      </w:r>
      <w:r w:rsidR="00843751" w:rsidRPr="00843751">
        <w:rPr>
          <w:rFonts w:ascii="Verdana" w:hAnsi="Verdana" w:cs="Candara"/>
          <w:color w:val="0000FF"/>
          <w:sz w:val="22"/>
          <w:szCs w:val="22"/>
        </w:rPr>
        <w:t>0</w:t>
      </w:r>
      <w:r w:rsidR="008E0D2F" w:rsidRPr="00843751">
        <w:rPr>
          <w:rFonts w:ascii="Verdana" w:hAnsi="Verdana" w:cs="Candara"/>
          <w:color w:val="0000FF"/>
          <w:sz w:val="22"/>
          <w:szCs w:val="22"/>
        </w:rPr>
        <w:t xml:space="preserve"> 000 € et les espaces verts pour </w:t>
      </w:r>
      <w:r w:rsidR="00843751" w:rsidRPr="00843751">
        <w:rPr>
          <w:rFonts w:ascii="Verdana" w:hAnsi="Verdana" w:cs="Candara"/>
          <w:color w:val="0000FF"/>
          <w:sz w:val="22"/>
          <w:szCs w:val="22"/>
        </w:rPr>
        <w:t>70</w:t>
      </w:r>
      <w:r w:rsidR="00366E66" w:rsidRPr="00843751">
        <w:rPr>
          <w:rFonts w:ascii="Verdana" w:hAnsi="Verdana" w:cs="Candara"/>
          <w:color w:val="0000FF"/>
          <w:sz w:val="22"/>
          <w:szCs w:val="22"/>
        </w:rPr>
        <w:t xml:space="preserve"> </w:t>
      </w:r>
      <w:r w:rsidR="008E0D2F" w:rsidRPr="00843751">
        <w:rPr>
          <w:rFonts w:ascii="Verdana" w:hAnsi="Verdana" w:cs="Candara"/>
          <w:color w:val="0000FF"/>
          <w:sz w:val="22"/>
          <w:szCs w:val="22"/>
        </w:rPr>
        <w:t>000 €.</w:t>
      </w:r>
      <w:r w:rsidR="008E0D2F">
        <w:rPr>
          <w:rFonts w:ascii="Verdana" w:hAnsi="Verdana" w:cs="Candara"/>
          <w:color w:val="0000FF"/>
          <w:sz w:val="22"/>
          <w:szCs w:val="22"/>
        </w:rPr>
        <w:t xml:space="preserve"> </w:t>
      </w:r>
    </w:p>
    <w:p w14:paraId="5AF1E81F" w14:textId="77777777" w:rsidR="00065881" w:rsidRPr="00065881" w:rsidRDefault="00065881">
      <w:pPr>
        <w:ind w:left="1418" w:hanging="1418"/>
        <w:jc w:val="both"/>
        <w:rPr>
          <w:rFonts w:ascii="Verdana" w:hAnsi="Verdana" w:cs="Candara"/>
          <w:color w:val="0000FF"/>
          <w:sz w:val="22"/>
          <w:szCs w:val="22"/>
        </w:rPr>
      </w:pPr>
    </w:p>
    <w:p w14:paraId="1A0B0915" w14:textId="6E2F2501" w:rsidR="008E0D2F" w:rsidRDefault="00205A4B" w:rsidP="008E0D2F">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color w:val="0000FF"/>
          <w:sz w:val="22"/>
          <w:szCs w:val="22"/>
        </w:rPr>
        <w:tab/>
      </w:r>
      <w:r w:rsidR="00CC3524">
        <w:rPr>
          <w:rFonts w:ascii="Verdana" w:hAnsi="Verdana" w:cs="Candara"/>
          <w:b/>
          <w:bCs/>
          <w:color w:val="0000FF"/>
          <w:sz w:val="22"/>
          <w:szCs w:val="22"/>
        </w:rPr>
        <w:t>Action économique</w:t>
      </w:r>
      <w:r w:rsidRPr="00065881">
        <w:rPr>
          <w:rFonts w:ascii="Verdana" w:hAnsi="Verdana" w:cs="Candara"/>
          <w:b/>
          <w:bCs/>
          <w:color w:val="0000FF"/>
          <w:sz w:val="22"/>
          <w:szCs w:val="22"/>
        </w:rPr>
        <w:t> :</w:t>
      </w:r>
      <w:r w:rsidR="008E0D2F" w:rsidRPr="008E0D2F">
        <w:rPr>
          <w:rFonts w:ascii="Verdana" w:hAnsi="Verdana" w:cs="Candara"/>
          <w:color w:val="0000FF"/>
          <w:sz w:val="22"/>
          <w:szCs w:val="22"/>
        </w:rPr>
        <w:t xml:space="preserve"> </w:t>
      </w:r>
      <w:r w:rsidR="008E0D2F" w:rsidRPr="00065881">
        <w:rPr>
          <w:rFonts w:ascii="Verdana" w:hAnsi="Verdana" w:cs="Candara"/>
          <w:color w:val="0000FF"/>
          <w:sz w:val="22"/>
          <w:szCs w:val="22"/>
        </w:rPr>
        <w:t>Il s'agit</w:t>
      </w:r>
      <w:r w:rsidR="008E0D2F">
        <w:rPr>
          <w:rFonts w:ascii="Verdana" w:hAnsi="Verdana" w:cs="Candara"/>
          <w:color w:val="0000FF"/>
          <w:sz w:val="22"/>
          <w:szCs w:val="22"/>
        </w:rPr>
        <w:t xml:space="preserve"> </w:t>
      </w:r>
      <w:r w:rsidR="00CC3524">
        <w:rPr>
          <w:rFonts w:ascii="Verdana" w:hAnsi="Verdana" w:cs="Candara"/>
          <w:color w:val="0000FF"/>
          <w:sz w:val="22"/>
          <w:szCs w:val="22"/>
        </w:rPr>
        <w:t>d</w:t>
      </w:r>
      <w:r w:rsidR="008E0D2F">
        <w:rPr>
          <w:rFonts w:ascii="Verdana" w:hAnsi="Verdana" w:cs="Candara"/>
          <w:color w:val="0000FF"/>
          <w:sz w:val="22"/>
          <w:szCs w:val="22"/>
        </w:rPr>
        <w:t xml:space="preserve">es loyers des immeubles commerciaux, industriels </w:t>
      </w:r>
      <w:r w:rsidR="008E0D2F" w:rsidRPr="00FE00E9">
        <w:rPr>
          <w:rFonts w:ascii="Verdana" w:hAnsi="Verdana" w:cs="Candara"/>
          <w:color w:val="0000FF"/>
          <w:sz w:val="22"/>
          <w:szCs w:val="22"/>
        </w:rPr>
        <w:t xml:space="preserve">pour </w:t>
      </w:r>
      <w:r w:rsidR="00310D13">
        <w:rPr>
          <w:rFonts w:ascii="Verdana" w:hAnsi="Verdana" w:cs="Candara"/>
          <w:color w:val="0000FF"/>
          <w:sz w:val="22"/>
          <w:szCs w:val="22"/>
        </w:rPr>
        <w:t>156 1</w:t>
      </w:r>
      <w:r w:rsidR="008E0D2F" w:rsidRPr="00FE00E9">
        <w:rPr>
          <w:rFonts w:ascii="Verdana" w:hAnsi="Verdana" w:cs="Candara"/>
          <w:color w:val="0000FF"/>
          <w:sz w:val="22"/>
          <w:szCs w:val="22"/>
        </w:rPr>
        <w:t>00</w:t>
      </w:r>
      <w:r w:rsidR="000A7461" w:rsidRPr="00FE00E9">
        <w:rPr>
          <w:rFonts w:ascii="Verdana" w:hAnsi="Verdana" w:cs="Candara"/>
          <w:color w:val="0000FF"/>
          <w:sz w:val="22"/>
          <w:szCs w:val="22"/>
        </w:rPr>
        <w:t xml:space="preserve"> </w:t>
      </w:r>
      <w:r w:rsidR="008E0D2F" w:rsidRPr="00FE00E9">
        <w:rPr>
          <w:rFonts w:ascii="Verdana" w:hAnsi="Verdana" w:cs="Candara"/>
          <w:color w:val="0000FF"/>
          <w:sz w:val="22"/>
          <w:szCs w:val="22"/>
        </w:rPr>
        <w:t>€,</w:t>
      </w:r>
      <w:r w:rsidR="008E0D2F">
        <w:rPr>
          <w:rFonts w:ascii="Verdana" w:hAnsi="Verdana" w:cs="Candara"/>
          <w:color w:val="0000FF"/>
          <w:sz w:val="22"/>
          <w:szCs w:val="22"/>
        </w:rPr>
        <w:t xml:space="preserve"> </w:t>
      </w:r>
      <w:r w:rsidR="0000321D">
        <w:rPr>
          <w:rFonts w:ascii="Verdana" w:hAnsi="Verdana" w:cs="Candara"/>
          <w:color w:val="0000FF"/>
          <w:sz w:val="22"/>
          <w:szCs w:val="22"/>
        </w:rPr>
        <w:t xml:space="preserve">des </w:t>
      </w:r>
      <w:r w:rsidR="008E0D2F">
        <w:rPr>
          <w:rFonts w:ascii="Verdana" w:hAnsi="Verdana" w:cs="Candara"/>
          <w:color w:val="0000FF"/>
          <w:sz w:val="22"/>
          <w:szCs w:val="22"/>
        </w:rPr>
        <w:t xml:space="preserve">recettes </w:t>
      </w:r>
      <w:r w:rsidR="0000321D">
        <w:rPr>
          <w:rFonts w:ascii="Verdana" w:hAnsi="Verdana" w:cs="Candara"/>
          <w:color w:val="0000FF"/>
          <w:sz w:val="22"/>
          <w:szCs w:val="22"/>
        </w:rPr>
        <w:t xml:space="preserve">du </w:t>
      </w:r>
      <w:r w:rsidR="008E0D2F">
        <w:rPr>
          <w:rFonts w:ascii="Verdana" w:hAnsi="Verdana" w:cs="Candara"/>
          <w:color w:val="0000FF"/>
          <w:sz w:val="22"/>
          <w:szCs w:val="22"/>
        </w:rPr>
        <w:t xml:space="preserve">camping pour </w:t>
      </w:r>
      <w:r w:rsidR="00310D13">
        <w:rPr>
          <w:rFonts w:ascii="Verdana" w:hAnsi="Verdana" w:cs="Candara"/>
          <w:color w:val="0000FF"/>
          <w:sz w:val="22"/>
          <w:szCs w:val="22"/>
        </w:rPr>
        <w:t>8</w:t>
      </w:r>
      <w:r w:rsidR="000A7461">
        <w:rPr>
          <w:rFonts w:ascii="Verdana" w:hAnsi="Verdana" w:cs="Candara"/>
          <w:color w:val="0000FF"/>
          <w:sz w:val="22"/>
          <w:szCs w:val="22"/>
        </w:rPr>
        <w:t>0</w:t>
      </w:r>
      <w:r w:rsidR="008E0D2F">
        <w:rPr>
          <w:rFonts w:ascii="Verdana" w:hAnsi="Verdana" w:cs="Candara"/>
          <w:color w:val="0000FF"/>
          <w:sz w:val="22"/>
          <w:szCs w:val="22"/>
        </w:rPr>
        <w:t xml:space="preserve"> 000 € et les droits de place </w:t>
      </w:r>
      <w:r w:rsidR="0000321D">
        <w:rPr>
          <w:rFonts w:ascii="Verdana" w:hAnsi="Verdana" w:cs="Candara"/>
          <w:color w:val="0000FF"/>
          <w:sz w:val="22"/>
          <w:szCs w:val="22"/>
        </w:rPr>
        <w:t xml:space="preserve">des </w:t>
      </w:r>
      <w:r w:rsidR="008E0D2F">
        <w:rPr>
          <w:rFonts w:ascii="Verdana" w:hAnsi="Verdana" w:cs="Candara"/>
          <w:color w:val="0000FF"/>
          <w:sz w:val="22"/>
          <w:szCs w:val="22"/>
        </w:rPr>
        <w:t>marché</w:t>
      </w:r>
      <w:r w:rsidR="0000321D">
        <w:rPr>
          <w:rFonts w:ascii="Verdana" w:hAnsi="Verdana" w:cs="Candara"/>
          <w:color w:val="0000FF"/>
          <w:sz w:val="22"/>
          <w:szCs w:val="22"/>
        </w:rPr>
        <w:t>s</w:t>
      </w:r>
      <w:r w:rsidR="008E0D2F">
        <w:rPr>
          <w:rFonts w:ascii="Verdana" w:hAnsi="Verdana" w:cs="Candara"/>
          <w:color w:val="0000FF"/>
          <w:sz w:val="22"/>
          <w:szCs w:val="22"/>
        </w:rPr>
        <w:t xml:space="preserve"> et terrasses pour 1</w:t>
      </w:r>
      <w:r w:rsidR="00310D13">
        <w:rPr>
          <w:rFonts w:ascii="Verdana" w:hAnsi="Verdana" w:cs="Candara"/>
          <w:color w:val="0000FF"/>
          <w:sz w:val="22"/>
          <w:szCs w:val="22"/>
        </w:rPr>
        <w:t>47</w:t>
      </w:r>
      <w:r w:rsidR="008E0D2F">
        <w:rPr>
          <w:rFonts w:ascii="Verdana" w:hAnsi="Verdana" w:cs="Candara"/>
          <w:color w:val="0000FF"/>
          <w:sz w:val="22"/>
          <w:szCs w:val="22"/>
        </w:rPr>
        <w:t> 000 €.</w:t>
      </w:r>
    </w:p>
    <w:p w14:paraId="438A64BF" w14:textId="77777777" w:rsidR="00CC3524" w:rsidRDefault="00CC3524" w:rsidP="008E0D2F">
      <w:pPr>
        <w:ind w:left="1418" w:hanging="1418"/>
        <w:jc w:val="both"/>
        <w:rPr>
          <w:rFonts w:ascii="Verdana" w:hAnsi="Verdana" w:cs="Candara"/>
          <w:color w:val="0000FF"/>
          <w:sz w:val="22"/>
          <w:szCs w:val="22"/>
        </w:rPr>
      </w:pPr>
    </w:p>
    <w:p w14:paraId="5DC5FB09" w14:textId="4CDCFEB3" w:rsidR="00205A4B" w:rsidRPr="00065881" w:rsidRDefault="00205A4B" w:rsidP="00EC19EE">
      <w:pPr>
        <w:ind w:left="1418" w:hanging="1418"/>
        <w:jc w:val="both"/>
        <w:rPr>
          <w:rFonts w:ascii="Verdana" w:hAnsi="Verdana" w:cs="Candara"/>
          <w:color w:val="0000FF"/>
          <w:sz w:val="22"/>
          <w:szCs w:val="22"/>
        </w:rPr>
      </w:pPr>
      <w:r w:rsidRPr="00065881">
        <w:rPr>
          <w:rFonts w:ascii="Verdana" w:hAnsi="Verdana" w:cs="Candara"/>
          <w:color w:val="0000FF"/>
          <w:sz w:val="22"/>
          <w:szCs w:val="22"/>
        </w:rPr>
        <w:lastRenderedPageBreak/>
        <w:t>Chapitre 8</w:t>
      </w:r>
      <w:r w:rsidRPr="00065881">
        <w:rPr>
          <w:rFonts w:ascii="Verdana" w:hAnsi="Verdana" w:cs="Candara"/>
          <w:color w:val="0000FF"/>
          <w:sz w:val="22"/>
          <w:szCs w:val="22"/>
        </w:rPr>
        <w:tab/>
      </w:r>
      <w:r w:rsidR="00CC3524">
        <w:rPr>
          <w:rFonts w:ascii="Verdana" w:hAnsi="Verdana" w:cs="Candara"/>
          <w:b/>
          <w:bCs/>
          <w:color w:val="0000FF"/>
          <w:sz w:val="22"/>
          <w:szCs w:val="22"/>
        </w:rPr>
        <w:t>Transports</w:t>
      </w:r>
      <w:r w:rsidRPr="00065881">
        <w:rPr>
          <w:rFonts w:ascii="Verdana" w:hAnsi="Verdana" w:cs="Candara"/>
          <w:b/>
          <w:bCs/>
          <w:color w:val="0000FF"/>
          <w:sz w:val="22"/>
          <w:szCs w:val="22"/>
        </w:rPr>
        <w:t> :</w:t>
      </w:r>
      <w:r w:rsidRPr="00065881">
        <w:rPr>
          <w:rFonts w:ascii="Verdana" w:hAnsi="Verdana" w:cs="Candara"/>
          <w:color w:val="0000FF"/>
          <w:sz w:val="22"/>
          <w:szCs w:val="22"/>
        </w:rPr>
        <w:t xml:space="preserve"> ce chapitre comporte essentiellement les produits divers sur la voirie</w:t>
      </w:r>
      <w:r w:rsidR="000D67BA" w:rsidRPr="00065881">
        <w:rPr>
          <w:rFonts w:ascii="Verdana" w:hAnsi="Verdana" w:cs="Candara"/>
          <w:color w:val="0000FF"/>
          <w:sz w:val="22"/>
          <w:szCs w:val="22"/>
        </w:rPr>
        <w:t xml:space="preserve"> </w:t>
      </w:r>
      <w:r w:rsidR="00C16CEE" w:rsidRPr="00065881">
        <w:rPr>
          <w:rFonts w:ascii="Verdana" w:hAnsi="Verdana" w:cs="Candara"/>
          <w:color w:val="0000FF"/>
          <w:sz w:val="22"/>
          <w:szCs w:val="22"/>
        </w:rPr>
        <w:t>versés par Loire Forez agglomération :</w:t>
      </w:r>
      <w:r w:rsidR="000D67BA" w:rsidRPr="00065881">
        <w:rPr>
          <w:rFonts w:ascii="Verdana" w:hAnsi="Verdana" w:cs="Candara"/>
          <w:color w:val="0000FF"/>
          <w:sz w:val="22"/>
          <w:szCs w:val="22"/>
        </w:rPr>
        <w:t xml:space="preserve"> voirie</w:t>
      </w:r>
      <w:r w:rsidR="00065881">
        <w:rPr>
          <w:rFonts w:ascii="Verdana" w:hAnsi="Verdana" w:cs="Candara"/>
          <w:color w:val="0000FF"/>
          <w:sz w:val="22"/>
          <w:szCs w:val="22"/>
        </w:rPr>
        <w:t xml:space="preserve"> </w:t>
      </w:r>
      <w:r w:rsidR="004130F9" w:rsidRPr="00065881">
        <w:rPr>
          <w:rFonts w:ascii="Verdana" w:hAnsi="Verdana" w:cs="Candara"/>
          <w:color w:val="0000FF"/>
          <w:sz w:val="22"/>
          <w:szCs w:val="22"/>
        </w:rPr>
        <w:t>1</w:t>
      </w:r>
      <w:r w:rsidR="00310D13">
        <w:rPr>
          <w:rFonts w:ascii="Verdana" w:hAnsi="Verdana" w:cs="Candara"/>
          <w:color w:val="0000FF"/>
          <w:sz w:val="22"/>
          <w:szCs w:val="22"/>
        </w:rPr>
        <w:t>2</w:t>
      </w:r>
      <w:r w:rsidR="00FE00E9">
        <w:rPr>
          <w:rFonts w:ascii="Verdana" w:hAnsi="Verdana" w:cs="Candara"/>
          <w:color w:val="0000FF"/>
          <w:sz w:val="22"/>
          <w:szCs w:val="22"/>
        </w:rPr>
        <w:t>0</w:t>
      </w:r>
      <w:r w:rsidR="00C16CEE" w:rsidRPr="00065881">
        <w:rPr>
          <w:rFonts w:ascii="Verdana" w:hAnsi="Verdana" w:cs="Candara"/>
          <w:color w:val="0000FF"/>
          <w:sz w:val="22"/>
          <w:szCs w:val="22"/>
        </w:rPr>
        <w:t xml:space="preserve"> 000 € et </w:t>
      </w:r>
      <w:r w:rsidR="00CC3524">
        <w:rPr>
          <w:rFonts w:ascii="Verdana" w:hAnsi="Verdana" w:cs="Candara"/>
          <w:color w:val="0000FF"/>
          <w:sz w:val="22"/>
          <w:szCs w:val="22"/>
        </w:rPr>
        <w:t>les</w:t>
      </w:r>
      <w:r w:rsidR="00837C03">
        <w:rPr>
          <w:rFonts w:ascii="Verdana" w:hAnsi="Verdana" w:cs="Candara"/>
          <w:color w:val="0000FF"/>
          <w:sz w:val="22"/>
          <w:szCs w:val="22"/>
        </w:rPr>
        <w:t xml:space="preserve"> recettes des</w:t>
      </w:r>
      <w:r w:rsidR="00CC3524">
        <w:rPr>
          <w:rFonts w:ascii="Verdana" w:hAnsi="Verdana" w:cs="Candara"/>
          <w:color w:val="0000FF"/>
          <w:sz w:val="22"/>
          <w:szCs w:val="22"/>
        </w:rPr>
        <w:t xml:space="preserve"> transports scolaires pour </w:t>
      </w:r>
      <w:r w:rsidR="00D127E6">
        <w:rPr>
          <w:rFonts w:ascii="Verdana" w:hAnsi="Verdana" w:cs="Candara"/>
          <w:color w:val="0000FF"/>
          <w:sz w:val="22"/>
          <w:szCs w:val="22"/>
        </w:rPr>
        <w:t>1</w:t>
      </w:r>
      <w:r w:rsidR="000A7461">
        <w:rPr>
          <w:rFonts w:ascii="Verdana" w:hAnsi="Verdana" w:cs="Candara"/>
          <w:color w:val="0000FF"/>
          <w:sz w:val="22"/>
          <w:szCs w:val="22"/>
        </w:rPr>
        <w:t>5</w:t>
      </w:r>
      <w:r w:rsidR="00366E66">
        <w:rPr>
          <w:rFonts w:ascii="Verdana" w:hAnsi="Verdana" w:cs="Candara"/>
          <w:color w:val="0000FF"/>
          <w:sz w:val="22"/>
          <w:szCs w:val="22"/>
        </w:rPr>
        <w:t xml:space="preserve"> </w:t>
      </w:r>
      <w:r w:rsidR="00D127E6">
        <w:rPr>
          <w:rFonts w:ascii="Verdana" w:hAnsi="Verdana" w:cs="Candara"/>
          <w:color w:val="0000FF"/>
          <w:sz w:val="22"/>
          <w:szCs w:val="22"/>
        </w:rPr>
        <w:t>000</w:t>
      </w:r>
      <w:r w:rsidR="00C16CEE" w:rsidRPr="00065881">
        <w:rPr>
          <w:rFonts w:ascii="Verdana" w:hAnsi="Verdana" w:cs="Candara"/>
          <w:color w:val="0000FF"/>
          <w:sz w:val="22"/>
          <w:szCs w:val="22"/>
        </w:rPr>
        <w:t xml:space="preserve"> €</w:t>
      </w:r>
      <w:r w:rsidR="00421C5A"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0F3C5EE4" w14:textId="77777777" w:rsidR="00205A4B" w:rsidRPr="00065881" w:rsidRDefault="00205A4B">
      <w:pPr>
        <w:ind w:left="1418" w:hanging="1418"/>
        <w:jc w:val="both"/>
        <w:rPr>
          <w:rFonts w:ascii="Verdana" w:hAnsi="Verdana" w:cs="Candara"/>
          <w:color w:val="0000FF"/>
          <w:sz w:val="22"/>
          <w:szCs w:val="22"/>
        </w:rPr>
      </w:pPr>
    </w:p>
    <w:p w14:paraId="6E438D6D" w14:textId="77777777" w:rsidR="00205A4B" w:rsidRPr="00065881" w:rsidRDefault="00205A4B" w:rsidP="00AC054F">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01</w:t>
      </w:r>
      <w:r w:rsidRPr="00065881">
        <w:rPr>
          <w:rFonts w:ascii="Verdana" w:hAnsi="Verdana" w:cs="Candara"/>
          <w:b/>
          <w:bCs/>
          <w:color w:val="0000FF"/>
          <w:sz w:val="22"/>
          <w:szCs w:val="22"/>
        </w:rPr>
        <w:tab/>
        <w:t>Services financiers</w:t>
      </w:r>
      <w:r w:rsidRPr="00065881">
        <w:rPr>
          <w:rFonts w:ascii="Verdana" w:hAnsi="Verdana" w:cs="Candara"/>
          <w:color w:val="0000FF"/>
          <w:sz w:val="22"/>
          <w:szCs w:val="22"/>
        </w:rPr>
        <w:t xml:space="preserve"> : </w:t>
      </w:r>
      <w:r w:rsidR="00E447B5" w:rsidRPr="00065881">
        <w:rPr>
          <w:rFonts w:ascii="Verdana" w:hAnsi="Verdana" w:cs="Candara"/>
          <w:color w:val="0000FF"/>
          <w:sz w:val="22"/>
          <w:szCs w:val="22"/>
        </w:rPr>
        <w:t xml:space="preserve">il s’agit des </w:t>
      </w:r>
      <w:r w:rsidRPr="00065881">
        <w:rPr>
          <w:rFonts w:ascii="Verdana" w:hAnsi="Verdana" w:cs="Candara"/>
          <w:color w:val="0000FF"/>
          <w:sz w:val="22"/>
          <w:szCs w:val="22"/>
        </w:rPr>
        <w:t xml:space="preserve">dotations, produits des impôts et taxes, attribution de compensation ainsi que toutes les opérations </w:t>
      </w:r>
      <w:r w:rsidR="00B11BA4" w:rsidRPr="00065881">
        <w:rPr>
          <w:rFonts w:ascii="Verdana" w:hAnsi="Verdana" w:cs="Candara"/>
          <w:color w:val="0000FF"/>
          <w:sz w:val="22"/>
          <w:szCs w:val="22"/>
        </w:rPr>
        <w:t>qu’il n’est pas possible de ventiler</w:t>
      </w:r>
      <w:r w:rsidR="00B431C4" w:rsidRPr="00065881">
        <w:rPr>
          <w:rFonts w:ascii="Verdana" w:hAnsi="Verdana" w:cs="Candara"/>
          <w:color w:val="0000FF"/>
          <w:sz w:val="22"/>
          <w:szCs w:val="22"/>
        </w:rPr>
        <w:t>.</w:t>
      </w:r>
    </w:p>
    <w:p w14:paraId="30957EB1" w14:textId="4658854C" w:rsidR="00205A4B" w:rsidRPr="00065881" w:rsidRDefault="00BD2FD5" w:rsidP="00BD2FD5">
      <w:pPr>
        <w:ind w:left="1418"/>
        <w:jc w:val="both"/>
        <w:rPr>
          <w:rFonts w:ascii="Verdana" w:hAnsi="Verdana" w:cs="Candara"/>
          <w:color w:val="0000FF"/>
          <w:sz w:val="22"/>
          <w:szCs w:val="22"/>
        </w:rPr>
      </w:pPr>
      <w:r w:rsidRPr="00065881">
        <w:rPr>
          <w:rFonts w:ascii="Verdana" w:hAnsi="Verdana" w:cs="Candara"/>
          <w:color w:val="0000FF"/>
          <w:sz w:val="22"/>
          <w:szCs w:val="22"/>
        </w:rPr>
        <w:t>Les autres impôts et taxes (taxe sur l’électricité et taxes additionnelles aux droits de mutation) s</w:t>
      </w:r>
      <w:r w:rsidR="00886E0F" w:rsidRPr="00065881">
        <w:rPr>
          <w:rFonts w:ascii="Verdana" w:hAnsi="Verdana" w:cs="Candara"/>
          <w:color w:val="0000FF"/>
          <w:sz w:val="22"/>
          <w:szCs w:val="22"/>
        </w:rPr>
        <w:t xml:space="preserve">’élèvent </w:t>
      </w:r>
      <w:r w:rsidRPr="00065881">
        <w:rPr>
          <w:rFonts w:ascii="Verdana" w:hAnsi="Verdana" w:cs="Candara"/>
          <w:color w:val="0000FF"/>
          <w:sz w:val="22"/>
          <w:szCs w:val="22"/>
        </w:rPr>
        <w:t xml:space="preserve">à </w:t>
      </w:r>
      <w:r w:rsidR="00310D13">
        <w:rPr>
          <w:rFonts w:ascii="Verdana" w:hAnsi="Verdana" w:cs="Candara"/>
          <w:color w:val="0000FF"/>
          <w:sz w:val="22"/>
          <w:szCs w:val="22"/>
        </w:rPr>
        <w:t>810</w:t>
      </w:r>
      <w:r w:rsidRPr="00065881">
        <w:rPr>
          <w:rFonts w:ascii="Verdana" w:hAnsi="Verdana" w:cs="Candara"/>
          <w:color w:val="0000FF"/>
          <w:sz w:val="22"/>
          <w:szCs w:val="22"/>
        </w:rPr>
        <w:t> 000 €</w:t>
      </w:r>
      <w:r w:rsidR="006B5561" w:rsidRPr="00065881">
        <w:rPr>
          <w:rFonts w:ascii="Verdana" w:hAnsi="Verdana" w:cs="Candara"/>
          <w:color w:val="0000FF"/>
          <w:sz w:val="22"/>
          <w:szCs w:val="22"/>
        </w:rPr>
        <w:t>.</w:t>
      </w:r>
    </w:p>
    <w:p w14:paraId="78A9C0CF" w14:textId="77777777" w:rsidR="00065881" w:rsidRDefault="00065881" w:rsidP="007D3439">
      <w:pPr>
        <w:ind w:left="1418"/>
        <w:jc w:val="both"/>
        <w:rPr>
          <w:rFonts w:ascii="Verdana" w:hAnsi="Verdana" w:cs="Candara"/>
          <w:b/>
          <w:bCs/>
          <w:color w:val="0000FF"/>
          <w:sz w:val="22"/>
          <w:szCs w:val="22"/>
        </w:rPr>
      </w:pPr>
    </w:p>
    <w:p w14:paraId="0522C8A7" w14:textId="2278722E" w:rsidR="00991EAF" w:rsidRDefault="00205A4B" w:rsidP="00991EAF">
      <w:pPr>
        <w:ind w:left="1418"/>
        <w:jc w:val="both"/>
        <w:rPr>
          <w:rFonts w:ascii="Verdana" w:hAnsi="Verdana" w:cs="Candara"/>
          <w:b/>
          <w:bCs/>
          <w:color w:val="0000FF"/>
          <w:sz w:val="22"/>
          <w:szCs w:val="22"/>
        </w:rPr>
      </w:pPr>
      <w:r w:rsidRPr="00065881">
        <w:rPr>
          <w:rFonts w:ascii="Verdana" w:hAnsi="Verdana" w:cs="Candara"/>
          <w:b/>
          <w:bCs/>
          <w:color w:val="0000FF"/>
          <w:sz w:val="22"/>
          <w:szCs w:val="22"/>
        </w:rPr>
        <w:t>- L’évolution des dépenses de fonctionnement</w:t>
      </w:r>
    </w:p>
    <w:p w14:paraId="4E141B14" w14:textId="77777777" w:rsidR="00E451F0" w:rsidRDefault="00E451F0" w:rsidP="00991EAF">
      <w:pPr>
        <w:ind w:left="1418"/>
        <w:jc w:val="both"/>
        <w:rPr>
          <w:rFonts w:ascii="Verdana" w:hAnsi="Verdana" w:cs="Candara"/>
          <w:b/>
          <w:bCs/>
          <w:color w:val="0000FF"/>
          <w:sz w:val="22"/>
          <w:szCs w:val="22"/>
        </w:rPr>
      </w:pPr>
    </w:p>
    <w:p w14:paraId="6712EF1B" w14:textId="64EC8AC5" w:rsidR="00E451F0" w:rsidRDefault="00FE19F1" w:rsidP="00FE19F1">
      <w:pPr>
        <w:jc w:val="both"/>
        <w:rPr>
          <w:rFonts w:ascii="Verdana" w:hAnsi="Verdana" w:cs="Candara"/>
          <w:b/>
          <w:bCs/>
          <w:color w:val="0000FF"/>
          <w:sz w:val="22"/>
          <w:szCs w:val="22"/>
        </w:rPr>
      </w:pPr>
      <w:r>
        <w:rPr>
          <w:rFonts w:ascii="Verdana" w:hAnsi="Verdana" w:cs="Candara"/>
          <w:b/>
          <w:bCs/>
          <w:color w:val="0000FF"/>
          <w:sz w:val="22"/>
          <w:szCs w:val="22"/>
        </w:rPr>
        <w:tab/>
      </w:r>
      <w:r w:rsidR="00A87CE8" w:rsidRPr="00A87CE8">
        <w:rPr>
          <w:noProof/>
        </w:rPr>
        <w:drawing>
          <wp:inline distT="0" distB="0" distL="0" distR="0" wp14:anchorId="6CAA9657" wp14:editId="295CB731">
            <wp:extent cx="6170295" cy="2735580"/>
            <wp:effectExtent l="0" t="0" r="1905" b="7620"/>
            <wp:docPr id="4524896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0295" cy="2735580"/>
                    </a:xfrm>
                    <a:prstGeom prst="rect">
                      <a:avLst/>
                    </a:prstGeom>
                    <a:noFill/>
                    <a:ln>
                      <a:noFill/>
                    </a:ln>
                  </pic:spPr>
                </pic:pic>
              </a:graphicData>
            </a:graphic>
          </wp:inline>
        </w:drawing>
      </w:r>
    </w:p>
    <w:p w14:paraId="0DAD71E0" w14:textId="2678DDF8" w:rsidR="00991EAF" w:rsidRDefault="00991EAF" w:rsidP="00E451F0">
      <w:pPr>
        <w:ind w:firstLine="709"/>
        <w:jc w:val="both"/>
        <w:rPr>
          <w:rFonts w:ascii="Verdana" w:hAnsi="Verdana" w:cs="Candara"/>
          <w:b/>
          <w:bCs/>
          <w:color w:val="0000FF"/>
          <w:sz w:val="22"/>
          <w:szCs w:val="22"/>
        </w:rPr>
      </w:pPr>
    </w:p>
    <w:p w14:paraId="1C92FA47" w14:textId="49BF4965" w:rsidR="004C0A0C" w:rsidRDefault="00610577" w:rsidP="000405E7">
      <w:pPr>
        <w:ind w:left="708"/>
        <w:jc w:val="both"/>
        <w:rPr>
          <w:rFonts w:ascii="Verdana" w:hAnsi="Verdana" w:cs="Candara"/>
          <w:color w:val="0000FF"/>
          <w:sz w:val="22"/>
          <w:szCs w:val="22"/>
        </w:rPr>
      </w:pPr>
      <w:r w:rsidRPr="00065881">
        <w:rPr>
          <w:rFonts w:ascii="Verdana" w:hAnsi="Verdana" w:cs="Candara"/>
          <w:color w:val="0000FF"/>
          <w:sz w:val="22"/>
          <w:szCs w:val="22"/>
        </w:rPr>
        <w:t>Chaque année, il est procédé à un</w:t>
      </w:r>
      <w:r w:rsidR="00B431C4" w:rsidRPr="00065881">
        <w:rPr>
          <w:rFonts w:ascii="Verdana" w:hAnsi="Verdana" w:cs="Candara"/>
          <w:color w:val="0000FF"/>
          <w:sz w:val="22"/>
          <w:szCs w:val="22"/>
        </w:rPr>
        <w:t xml:space="preserve"> ajustement dans </w:t>
      </w:r>
      <w:r w:rsidR="00B431C4" w:rsidRPr="00065881">
        <w:rPr>
          <w:rFonts w:ascii="Verdana" w:hAnsi="Verdana" w:cs="Candara"/>
          <w:b/>
          <w:color w:val="0000FF"/>
          <w:sz w:val="22"/>
          <w:szCs w:val="22"/>
        </w:rPr>
        <w:t>la r</w:t>
      </w:r>
      <w:r w:rsidR="004C0A0C" w:rsidRPr="00065881">
        <w:rPr>
          <w:rFonts w:ascii="Verdana" w:hAnsi="Verdana" w:cs="Candara"/>
          <w:b/>
          <w:color w:val="0000FF"/>
          <w:sz w:val="22"/>
          <w:szCs w:val="22"/>
        </w:rPr>
        <w:t xml:space="preserve">épartition analytique des salaires et charges sociales </w:t>
      </w:r>
      <w:r w:rsidR="004C0A0C" w:rsidRPr="00065881">
        <w:rPr>
          <w:rFonts w:ascii="Verdana" w:hAnsi="Verdana" w:cs="Candara"/>
          <w:color w:val="0000FF"/>
          <w:sz w:val="22"/>
          <w:szCs w:val="22"/>
        </w:rPr>
        <w:t>des ag</w:t>
      </w:r>
      <w:r w:rsidR="00B431C4" w:rsidRPr="00065881">
        <w:rPr>
          <w:rFonts w:ascii="Verdana" w:hAnsi="Verdana" w:cs="Candara"/>
          <w:color w:val="0000FF"/>
          <w:sz w:val="22"/>
          <w:szCs w:val="22"/>
        </w:rPr>
        <w:t>e</w:t>
      </w:r>
      <w:r w:rsidR="004C0A0C" w:rsidRPr="00065881">
        <w:rPr>
          <w:rFonts w:ascii="Verdana" w:hAnsi="Verdana" w:cs="Candara"/>
          <w:color w:val="0000FF"/>
          <w:sz w:val="22"/>
          <w:szCs w:val="22"/>
        </w:rPr>
        <w:t>nts</w:t>
      </w:r>
      <w:r w:rsidR="00DF145F" w:rsidRPr="00065881">
        <w:rPr>
          <w:rFonts w:ascii="Verdana" w:hAnsi="Verdana" w:cs="Candara"/>
          <w:color w:val="0000FF"/>
          <w:sz w:val="22"/>
          <w:szCs w:val="22"/>
        </w:rPr>
        <w:t xml:space="preserve">, </w:t>
      </w:r>
      <w:r w:rsidR="000367C9" w:rsidRPr="00065881">
        <w:rPr>
          <w:rFonts w:ascii="Verdana" w:hAnsi="Verdana" w:cs="Candara"/>
          <w:color w:val="0000FF"/>
          <w:sz w:val="22"/>
          <w:szCs w:val="22"/>
        </w:rPr>
        <w:t>pour correspondre au plus près de</w:t>
      </w:r>
      <w:r w:rsidR="006079C5" w:rsidRPr="00065881">
        <w:rPr>
          <w:rFonts w:ascii="Verdana" w:hAnsi="Verdana" w:cs="Candara"/>
          <w:color w:val="0000FF"/>
          <w:sz w:val="22"/>
          <w:szCs w:val="22"/>
        </w:rPr>
        <w:t xml:space="preserve"> la réalité</w:t>
      </w:r>
      <w:r w:rsidR="00BD2FD5" w:rsidRPr="00065881">
        <w:rPr>
          <w:rFonts w:ascii="Verdana" w:hAnsi="Verdana" w:cs="Candara"/>
          <w:color w:val="0000FF"/>
          <w:sz w:val="22"/>
          <w:szCs w:val="22"/>
        </w:rPr>
        <w:t>.</w:t>
      </w:r>
      <w:r w:rsidR="00991EAF">
        <w:rPr>
          <w:rFonts w:ascii="Verdana" w:hAnsi="Verdana" w:cs="Candara"/>
          <w:color w:val="0000FF"/>
          <w:sz w:val="22"/>
          <w:szCs w:val="22"/>
        </w:rPr>
        <w:t xml:space="preserve"> A cela s’ajoute</w:t>
      </w:r>
      <w:r w:rsidR="00480F0B">
        <w:rPr>
          <w:rFonts w:ascii="Verdana" w:hAnsi="Verdana" w:cs="Candara"/>
          <w:color w:val="0000FF"/>
          <w:sz w:val="22"/>
          <w:szCs w:val="22"/>
        </w:rPr>
        <w:t>nt</w:t>
      </w:r>
      <w:r w:rsidR="00991EAF">
        <w:rPr>
          <w:rFonts w:ascii="Verdana" w:hAnsi="Verdana" w:cs="Candara"/>
          <w:color w:val="0000FF"/>
          <w:sz w:val="22"/>
          <w:szCs w:val="22"/>
        </w:rPr>
        <w:t xml:space="preserve"> les variations significatives des postes électricité et gaz, ce qui</w:t>
      </w:r>
      <w:r w:rsidR="004C0A0C" w:rsidRPr="00065881">
        <w:rPr>
          <w:rFonts w:ascii="Verdana" w:hAnsi="Verdana" w:cs="Candara"/>
          <w:color w:val="0000FF"/>
          <w:sz w:val="22"/>
          <w:szCs w:val="22"/>
        </w:rPr>
        <w:t xml:space="preserve"> explique </w:t>
      </w:r>
      <w:r w:rsidR="00274187" w:rsidRPr="00065881">
        <w:rPr>
          <w:rFonts w:ascii="Verdana" w:hAnsi="Verdana" w:cs="Candara"/>
          <w:color w:val="0000FF"/>
          <w:sz w:val="22"/>
          <w:szCs w:val="22"/>
        </w:rPr>
        <w:t xml:space="preserve">principalement les </w:t>
      </w:r>
      <w:r w:rsidR="004C0A0C" w:rsidRPr="00065881">
        <w:rPr>
          <w:rFonts w:ascii="Verdana" w:hAnsi="Verdana" w:cs="Candara"/>
          <w:color w:val="0000FF"/>
          <w:sz w:val="22"/>
          <w:szCs w:val="22"/>
        </w:rPr>
        <w:t>variations au sein des</w:t>
      </w:r>
      <w:r w:rsidR="00AC0844" w:rsidRPr="00065881">
        <w:rPr>
          <w:rFonts w:ascii="Verdana" w:hAnsi="Verdana" w:cs="Candara"/>
          <w:color w:val="0000FF"/>
          <w:sz w:val="22"/>
          <w:szCs w:val="22"/>
        </w:rPr>
        <w:t xml:space="preserve"> </w:t>
      </w:r>
      <w:r w:rsidR="008C00CC" w:rsidRPr="00065881">
        <w:rPr>
          <w:rFonts w:ascii="Verdana" w:hAnsi="Verdana" w:cs="Candara"/>
          <w:color w:val="0000FF"/>
          <w:sz w:val="22"/>
          <w:szCs w:val="22"/>
        </w:rPr>
        <w:t>chapitres.</w:t>
      </w:r>
      <w:r w:rsidR="00407A03">
        <w:rPr>
          <w:rFonts w:ascii="Verdana" w:hAnsi="Verdana" w:cs="Candara"/>
          <w:color w:val="0000FF"/>
          <w:sz w:val="22"/>
          <w:szCs w:val="22"/>
        </w:rPr>
        <w:t xml:space="preserve"> </w:t>
      </w:r>
    </w:p>
    <w:p w14:paraId="35EB0BFF" w14:textId="77777777" w:rsidR="000405E7" w:rsidRDefault="000405E7" w:rsidP="000405E7">
      <w:pPr>
        <w:ind w:left="708"/>
        <w:jc w:val="both"/>
        <w:rPr>
          <w:rFonts w:ascii="Verdana" w:hAnsi="Verdana" w:cs="Candara"/>
          <w:color w:val="0000FF"/>
          <w:sz w:val="22"/>
          <w:szCs w:val="22"/>
        </w:rPr>
      </w:pPr>
    </w:p>
    <w:p w14:paraId="615D0EC5" w14:textId="28D375B6" w:rsidR="00205A4B" w:rsidRPr="0009531A" w:rsidRDefault="00B431C4" w:rsidP="00B3572F">
      <w:pPr>
        <w:ind w:left="1418" w:hanging="1418"/>
        <w:rPr>
          <w:rFonts w:ascii="Verdana" w:hAnsi="Verdana" w:cs="Candara"/>
          <w:color w:val="0000FF"/>
          <w:sz w:val="22"/>
          <w:szCs w:val="22"/>
        </w:rPr>
      </w:pPr>
      <w:r w:rsidRPr="00065881">
        <w:rPr>
          <w:rFonts w:ascii="Verdana" w:hAnsi="Verdana" w:cs="Candara"/>
          <w:color w:val="0000FF"/>
          <w:sz w:val="22"/>
          <w:szCs w:val="22"/>
        </w:rPr>
        <w:t xml:space="preserve"> </w:t>
      </w:r>
      <w:r w:rsidR="00205A4B" w:rsidRPr="0009531A">
        <w:rPr>
          <w:rFonts w:ascii="Verdana" w:hAnsi="Verdana" w:cs="Candara"/>
          <w:color w:val="0000FF"/>
          <w:sz w:val="22"/>
          <w:szCs w:val="22"/>
        </w:rPr>
        <w:t xml:space="preserve">Chapitre 0 </w:t>
      </w:r>
      <w:r w:rsidR="00205A4B" w:rsidRPr="0009531A">
        <w:rPr>
          <w:rFonts w:ascii="Verdana" w:hAnsi="Verdana" w:cs="Candara"/>
          <w:color w:val="0000FF"/>
          <w:sz w:val="22"/>
          <w:szCs w:val="22"/>
        </w:rPr>
        <w:tab/>
      </w:r>
      <w:bookmarkStart w:id="1" w:name="_Hlk57305973"/>
      <w:r w:rsidR="00205A4B" w:rsidRPr="0009531A">
        <w:rPr>
          <w:rFonts w:ascii="Verdana" w:hAnsi="Verdana" w:cs="Candara"/>
          <w:color w:val="0000FF"/>
          <w:sz w:val="22"/>
          <w:szCs w:val="22"/>
        </w:rPr>
        <w:t xml:space="preserve">Ce chapitre des </w:t>
      </w:r>
      <w:r w:rsidR="00205A4B" w:rsidRPr="0009531A">
        <w:rPr>
          <w:rFonts w:ascii="Verdana" w:hAnsi="Verdana" w:cs="Candara"/>
          <w:b/>
          <w:bCs/>
          <w:color w:val="0000FF"/>
          <w:sz w:val="22"/>
          <w:szCs w:val="22"/>
        </w:rPr>
        <w:t>Services généraux,</w:t>
      </w:r>
      <w:r w:rsidR="0066551A" w:rsidRPr="0009531A">
        <w:rPr>
          <w:rFonts w:ascii="Verdana" w:hAnsi="Verdana" w:cs="Candara"/>
          <w:color w:val="0000FF"/>
          <w:sz w:val="22"/>
          <w:szCs w:val="22"/>
        </w:rPr>
        <w:t xml:space="preserve"> qui représente </w:t>
      </w:r>
      <w:r w:rsidR="00407A03" w:rsidRPr="0009531A">
        <w:rPr>
          <w:rFonts w:ascii="Verdana" w:hAnsi="Verdana" w:cs="Candara"/>
          <w:b/>
          <w:color w:val="0000FF"/>
          <w:sz w:val="22"/>
          <w:szCs w:val="22"/>
        </w:rPr>
        <w:t>2</w:t>
      </w:r>
      <w:r w:rsidR="00403BD5">
        <w:rPr>
          <w:rFonts w:ascii="Verdana" w:hAnsi="Verdana" w:cs="Candara"/>
          <w:b/>
          <w:color w:val="0000FF"/>
          <w:sz w:val="22"/>
          <w:szCs w:val="22"/>
        </w:rPr>
        <w:t>7</w:t>
      </w:r>
      <w:r w:rsidR="0066551A" w:rsidRPr="0009531A">
        <w:rPr>
          <w:rFonts w:ascii="Verdana" w:hAnsi="Verdana" w:cs="Candara"/>
          <w:b/>
          <w:color w:val="0000FF"/>
          <w:sz w:val="22"/>
          <w:szCs w:val="22"/>
        </w:rPr>
        <w:t xml:space="preserve"> %</w:t>
      </w:r>
      <w:r w:rsidR="00205A4B" w:rsidRPr="0009531A">
        <w:rPr>
          <w:rFonts w:ascii="Verdana" w:hAnsi="Verdana" w:cs="Candara"/>
          <w:b/>
          <w:bCs/>
          <w:color w:val="0000FF"/>
          <w:sz w:val="22"/>
          <w:szCs w:val="22"/>
        </w:rPr>
        <w:t xml:space="preserve"> du budget de fonctionnement</w:t>
      </w:r>
      <w:r w:rsidR="006F66B6" w:rsidRPr="0009531A">
        <w:rPr>
          <w:rFonts w:ascii="Verdana" w:hAnsi="Verdana" w:cs="Candara"/>
          <w:b/>
          <w:bCs/>
          <w:color w:val="0000FF"/>
          <w:sz w:val="22"/>
          <w:szCs w:val="22"/>
        </w:rPr>
        <w:t xml:space="preserve"> </w:t>
      </w:r>
      <w:r w:rsidR="006F66B6" w:rsidRPr="0009531A">
        <w:rPr>
          <w:rFonts w:ascii="Verdana" w:hAnsi="Verdana" w:cs="Candara"/>
          <w:color w:val="0000FF"/>
          <w:sz w:val="22"/>
          <w:szCs w:val="22"/>
        </w:rPr>
        <w:t xml:space="preserve">et </w:t>
      </w:r>
      <w:r w:rsidR="00205A4B" w:rsidRPr="0009531A">
        <w:rPr>
          <w:rFonts w:ascii="Verdana" w:hAnsi="Verdana" w:cs="Candara"/>
          <w:color w:val="0000FF"/>
          <w:sz w:val="22"/>
          <w:szCs w:val="22"/>
        </w:rPr>
        <w:t>comprend</w:t>
      </w:r>
      <w:r w:rsidR="0066551A" w:rsidRPr="0009531A">
        <w:rPr>
          <w:rFonts w:ascii="Verdana" w:hAnsi="Verdana" w:cs="Candara"/>
          <w:color w:val="0000FF"/>
          <w:sz w:val="22"/>
          <w:szCs w:val="22"/>
        </w:rPr>
        <w:t> :</w:t>
      </w:r>
    </w:p>
    <w:p w14:paraId="4A0C95ED" w14:textId="77777777" w:rsidR="0066551A" w:rsidRPr="0009531A" w:rsidRDefault="0066551A">
      <w:pPr>
        <w:ind w:left="1418" w:hanging="1418"/>
        <w:jc w:val="both"/>
        <w:rPr>
          <w:rFonts w:ascii="Verdana" w:hAnsi="Verdana" w:cs="Candara"/>
          <w:color w:val="0000FF"/>
          <w:sz w:val="22"/>
          <w:szCs w:val="22"/>
        </w:rPr>
      </w:pPr>
    </w:p>
    <w:p w14:paraId="5FE07053" w14:textId="5186F9CD" w:rsidR="00205A4B" w:rsidRPr="0009531A"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 xml:space="preserve">L'administration générale et les ateliers du CTM pour </w:t>
      </w:r>
      <w:r w:rsidR="0054569A" w:rsidRPr="0009531A">
        <w:rPr>
          <w:rFonts w:ascii="Verdana" w:hAnsi="Verdana" w:cs="Candara"/>
          <w:color w:val="0000FF"/>
          <w:sz w:val="22"/>
          <w:szCs w:val="22"/>
        </w:rPr>
        <w:t>4</w:t>
      </w:r>
      <w:r w:rsidR="00403BD5">
        <w:rPr>
          <w:rFonts w:ascii="Verdana" w:hAnsi="Verdana" w:cs="Candara"/>
          <w:color w:val="0000FF"/>
          <w:sz w:val="22"/>
          <w:szCs w:val="22"/>
        </w:rPr>
        <w:t> 8</w:t>
      </w:r>
      <w:r w:rsidR="00A87CE8">
        <w:rPr>
          <w:rFonts w:ascii="Verdana" w:hAnsi="Verdana" w:cs="Candara"/>
          <w:color w:val="0000FF"/>
          <w:sz w:val="22"/>
          <w:szCs w:val="22"/>
        </w:rPr>
        <w:t>09</w:t>
      </w:r>
      <w:r w:rsidR="00403BD5">
        <w:rPr>
          <w:rFonts w:ascii="Verdana" w:hAnsi="Verdana" w:cs="Candara"/>
          <w:color w:val="0000FF"/>
          <w:sz w:val="22"/>
          <w:szCs w:val="22"/>
        </w:rPr>
        <w:t xml:space="preserve"> 830</w:t>
      </w:r>
      <w:r w:rsidRPr="0009531A">
        <w:rPr>
          <w:rFonts w:ascii="Verdana" w:hAnsi="Verdana" w:cs="Candara"/>
          <w:color w:val="0000FF"/>
          <w:sz w:val="22"/>
          <w:szCs w:val="22"/>
        </w:rPr>
        <w:t xml:space="preserve"> </w:t>
      </w:r>
      <w:r w:rsidR="004C0A0C" w:rsidRPr="0009531A">
        <w:rPr>
          <w:rFonts w:ascii="Verdana" w:hAnsi="Verdana" w:cs="Candara"/>
          <w:color w:val="0000FF"/>
          <w:sz w:val="22"/>
          <w:szCs w:val="22"/>
        </w:rPr>
        <w:t>€</w:t>
      </w:r>
    </w:p>
    <w:p w14:paraId="40420814" w14:textId="6EA11CA3" w:rsidR="00205A4B" w:rsidRPr="0009531A"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 xml:space="preserve">L'Etat civil pour </w:t>
      </w:r>
      <w:r w:rsidR="006F66B6" w:rsidRPr="0009531A">
        <w:rPr>
          <w:rFonts w:ascii="Verdana" w:hAnsi="Verdana" w:cs="Candara"/>
          <w:color w:val="0000FF"/>
          <w:sz w:val="22"/>
          <w:szCs w:val="22"/>
        </w:rPr>
        <w:t>3</w:t>
      </w:r>
      <w:r w:rsidR="00403BD5">
        <w:rPr>
          <w:rFonts w:ascii="Verdana" w:hAnsi="Verdana" w:cs="Candara"/>
          <w:color w:val="0000FF"/>
          <w:sz w:val="22"/>
          <w:szCs w:val="22"/>
        </w:rPr>
        <w:t>4</w:t>
      </w:r>
      <w:r w:rsidR="00E451F0">
        <w:rPr>
          <w:rFonts w:ascii="Verdana" w:hAnsi="Verdana" w:cs="Candara"/>
          <w:color w:val="0000FF"/>
          <w:sz w:val="22"/>
          <w:szCs w:val="22"/>
        </w:rPr>
        <w:t xml:space="preserve">1 </w:t>
      </w:r>
      <w:r w:rsidR="00403BD5">
        <w:rPr>
          <w:rFonts w:ascii="Verdana" w:hAnsi="Verdana" w:cs="Candara"/>
          <w:color w:val="0000FF"/>
          <w:sz w:val="22"/>
          <w:szCs w:val="22"/>
        </w:rPr>
        <w:t>4</w:t>
      </w:r>
      <w:r w:rsidR="00E451F0">
        <w:rPr>
          <w:rFonts w:ascii="Verdana" w:hAnsi="Verdana" w:cs="Candara"/>
          <w:color w:val="0000FF"/>
          <w:sz w:val="22"/>
          <w:szCs w:val="22"/>
        </w:rPr>
        <w:t>00</w:t>
      </w:r>
      <w:r w:rsidRPr="0009531A">
        <w:rPr>
          <w:rFonts w:ascii="Verdana" w:hAnsi="Verdana" w:cs="Candara"/>
          <w:color w:val="0000FF"/>
          <w:sz w:val="22"/>
          <w:szCs w:val="22"/>
        </w:rPr>
        <w:t xml:space="preserve"> </w:t>
      </w:r>
      <w:r w:rsidR="004C0A0C" w:rsidRPr="0009531A">
        <w:rPr>
          <w:rFonts w:ascii="Verdana" w:hAnsi="Verdana" w:cs="Candara"/>
          <w:color w:val="0000FF"/>
          <w:sz w:val="22"/>
          <w:szCs w:val="22"/>
        </w:rPr>
        <w:t>€</w:t>
      </w:r>
    </w:p>
    <w:p w14:paraId="403CBEA2" w14:textId="615124FF"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La communication et les frais</w:t>
      </w:r>
      <w:r w:rsidRPr="00065881">
        <w:rPr>
          <w:rFonts w:ascii="Verdana" w:hAnsi="Verdana" w:cs="Candara"/>
          <w:color w:val="0000FF"/>
          <w:sz w:val="22"/>
          <w:szCs w:val="22"/>
        </w:rPr>
        <w:t xml:space="preserve"> d’impression de l’ensemble des services de la </w:t>
      </w:r>
      <w:r w:rsidR="00480F0B">
        <w:rPr>
          <w:rFonts w:ascii="Verdana" w:hAnsi="Verdana" w:cs="Candara"/>
          <w:color w:val="0000FF"/>
          <w:sz w:val="22"/>
          <w:szCs w:val="22"/>
        </w:rPr>
        <w:t>collectivité</w:t>
      </w:r>
      <w:r w:rsidR="00480F0B" w:rsidRPr="00065881">
        <w:rPr>
          <w:rFonts w:ascii="Verdana" w:hAnsi="Verdana" w:cs="Candara"/>
          <w:color w:val="0000FF"/>
          <w:sz w:val="22"/>
          <w:szCs w:val="22"/>
        </w:rPr>
        <w:t xml:space="preserve"> </w:t>
      </w:r>
      <w:r w:rsidR="00403BD5">
        <w:rPr>
          <w:rFonts w:ascii="Verdana" w:hAnsi="Verdana" w:cs="Candara"/>
          <w:color w:val="0000FF"/>
          <w:sz w:val="22"/>
          <w:szCs w:val="22"/>
        </w:rPr>
        <w:t xml:space="preserve">ainsi que les fêtes et cérémonies </w:t>
      </w:r>
      <w:r w:rsidRPr="00065881">
        <w:rPr>
          <w:rFonts w:ascii="Verdana" w:hAnsi="Verdana" w:cs="Candara"/>
          <w:color w:val="0000FF"/>
          <w:sz w:val="22"/>
          <w:szCs w:val="22"/>
        </w:rPr>
        <w:t xml:space="preserve">pour </w:t>
      </w:r>
      <w:r w:rsidR="00403BD5">
        <w:rPr>
          <w:rFonts w:ascii="Verdana" w:hAnsi="Verdana" w:cs="Candara"/>
          <w:color w:val="0000FF"/>
          <w:sz w:val="22"/>
          <w:szCs w:val="22"/>
        </w:rPr>
        <w:t>337 800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0EA4C271" w14:textId="7F562A2A"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cimetières pour </w:t>
      </w:r>
      <w:r w:rsidR="008C00CC" w:rsidRPr="00065881">
        <w:rPr>
          <w:rFonts w:ascii="Verdana" w:hAnsi="Verdana" w:cs="Candara"/>
          <w:color w:val="0000FF"/>
          <w:sz w:val="22"/>
          <w:szCs w:val="22"/>
        </w:rPr>
        <w:t>4</w:t>
      </w:r>
      <w:r w:rsidR="00403BD5">
        <w:rPr>
          <w:rFonts w:ascii="Verdana" w:hAnsi="Verdana" w:cs="Candara"/>
          <w:color w:val="0000FF"/>
          <w:sz w:val="22"/>
          <w:szCs w:val="22"/>
        </w:rPr>
        <w:t>0 700</w:t>
      </w:r>
      <w:r w:rsidRPr="00065881">
        <w:rPr>
          <w:rFonts w:ascii="Verdana" w:hAnsi="Verdana" w:cs="Candara"/>
          <w:color w:val="0000FF"/>
          <w:sz w:val="22"/>
          <w:szCs w:val="22"/>
        </w:rPr>
        <w:t xml:space="preserve"> </w:t>
      </w:r>
      <w:r w:rsidR="00845000" w:rsidRPr="00065881">
        <w:rPr>
          <w:rFonts w:ascii="Verdana" w:hAnsi="Verdana" w:cs="Candara"/>
          <w:color w:val="0000FF"/>
          <w:sz w:val="22"/>
          <w:szCs w:val="22"/>
        </w:rPr>
        <w:t>€</w:t>
      </w:r>
    </w:p>
    <w:p w14:paraId="61C40F91" w14:textId="24F9394B"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L’assemblée loca</w:t>
      </w:r>
      <w:r w:rsidR="006B5561" w:rsidRPr="00065881">
        <w:rPr>
          <w:rFonts w:ascii="Verdana" w:hAnsi="Verdana" w:cs="Candara"/>
          <w:color w:val="0000FF"/>
          <w:sz w:val="22"/>
          <w:szCs w:val="22"/>
        </w:rPr>
        <w:t>le (indemnités et frais de formation des élus</w:t>
      </w:r>
      <w:r w:rsidRPr="00065881">
        <w:rPr>
          <w:rFonts w:ascii="Verdana" w:hAnsi="Verdana" w:cs="Candara"/>
          <w:color w:val="0000FF"/>
          <w:sz w:val="22"/>
          <w:szCs w:val="22"/>
        </w:rPr>
        <w:t>) pour</w:t>
      </w:r>
      <w:r w:rsidR="000578C1" w:rsidRPr="00065881">
        <w:rPr>
          <w:rFonts w:ascii="Verdana" w:hAnsi="Verdana" w:cs="Candara"/>
          <w:color w:val="0000FF"/>
          <w:sz w:val="22"/>
          <w:szCs w:val="22"/>
        </w:rPr>
        <w:t xml:space="preserve"> </w:t>
      </w:r>
      <w:r w:rsidR="00886E0F" w:rsidRPr="00065881">
        <w:rPr>
          <w:rFonts w:ascii="Verdana" w:hAnsi="Verdana" w:cs="Candara"/>
          <w:color w:val="0000FF"/>
          <w:sz w:val="22"/>
          <w:szCs w:val="22"/>
        </w:rPr>
        <w:t>2</w:t>
      </w:r>
      <w:r w:rsidR="00403BD5">
        <w:rPr>
          <w:rFonts w:ascii="Verdana" w:hAnsi="Verdana" w:cs="Candara"/>
          <w:color w:val="0000FF"/>
          <w:sz w:val="22"/>
          <w:szCs w:val="22"/>
        </w:rPr>
        <w:t>59 90</w:t>
      </w:r>
      <w:r w:rsidR="0009531A">
        <w:rPr>
          <w:rFonts w:ascii="Verdana" w:hAnsi="Verdana" w:cs="Candara"/>
          <w:color w:val="0000FF"/>
          <w:sz w:val="22"/>
          <w:szCs w:val="22"/>
        </w:rPr>
        <w:t>0</w:t>
      </w:r>
      <w:r w:rsidR="00A06CEF" w:rsidRPr="00065881">
        <w:rPr>
          <w:rFonts w:ascii="Verdana" w:hAnsi="Verdana" w:cs="Candara"/>
          <w:color w:val="0000FF"/>
          <w:sz w:val="22"/>
          <w:szCs w:val="22"/>
        </w:rPr>
        <w:t xml:space="preserve"> €</w:t>
      </w:r>
      <w:r w:rsidR="006B5561" w:rsidRPr="00065881">
        <w:rPr>
          <w:rFonts w:ascii="Verdana" w:hAnsi="Verdana" w:cs="Candara"/>
          <w:color w:val="0000FF"/>
          <w:sz w:val="22"/>
          <w:szCs w:val="22"/>
        </w:rPr>
        <w:t>.</w:t>
      </w:r>
    </w:p>
    <w:bookmarkEnd w:id="1"/>
    <w:p w14:paraId="39960618" w14:textId="77777777" w:rsidR="00205A4B" w:rsidRPr="00065881" w:rsidRDefault="00205A4B" w:rsidP="000578C1">
      <w:pPr>
        <w:tabs>
          <w:tab w:val="num" w:pos="3969"/>
        </w:tabs>
        <w:ind w:left="1843" w:hanging="1418"/>
        <w:jc w:val="both"/>
        <w:rPr>
          <w:rFonts w:ascii="Verdana" w:hAnsi="Verdana" w:cs="Candara"/>
          <w:color w:val="0000FF"/>
          <w:sz w:val="22"/>
          <w:szCs w:val="22"/>
        </w:rPr>
      </w:pPr>
    </w:p>
    <w:p w14:paraId="4B748715" w14:textId="4B0F6B08"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1</w:t>
      </w:r>
      <w:r w:rsidRPr="00065881">
        <w:rPr>
          <w:rFonts w:ascii="Verdana" w:hAnsi="Verdana" w:cs="Candara"/>
          <w:color w:val="0000FF"/>
          <w:sz w:val="22"/>
          <w:szCs w:val="22"/>
        </w:rPr>
        <w:tab/>
      </w:r>
      <w:r w:rsidRPr="00065881">
        <w:rPr>
          <w:rFonts w:ascii="Verdana" w:hAnsi="Verdana" w:cs="Candara"/>
          <w:b/>
          <w:bCs/>
          <w:color w:val="0000FF"/>
          <w:sz w:val="22"/>
          <w:szCs w:val="22"/>
        </w:rPr>
        <w:t>Sécurité</w:t>
      </w:r>
      <w:r w:rsidR="00F27FD9">
        <w:rPr>
          <w:rFonts w:ascii="Verdana" w:hAnsi="Verdana" w:cs="Candara"/>
          <w:b/>
          <w:bCs/>
          <w:color w:val="0000FF"/>
          <w:sz w:val="22"/>
          <w:szCs w:val="22"/>
        </w:rPr>
        <w:t>-</w:t>
      </w:r>
      <w:r w:rsidRPr="00065881">
        <w:rPr>
          <w:rFonts w:ascii="Verdana" w:hAnsi="Verdana" w:cs="Candara"/>
          <w:b/>
          <w:bCs/>
          <w:color w:val="0000FF"/>
          <w:sz w:val="22"/>
          <w:szCs w:val="22"/>
        </w:rPr>
        <w:t>salubrité</w:t>
      </w:r>
      <w:r w:rsidRPr="00065881">
        <w:rPr>
          <w:rFonts w:ascii="Verdana" w:hAnsi="Verdana" w:cs="Candara"/>
          <w:color w:val="0000FF"/>
          <w:sz w:val="22"/>
          <w:szCs w:val="22"/>
        </w:rPr>
        <w:t xml:space="preserve"> compren</w:t>
      </w:r>
      <w:r w:rsidR="006F66BE" w:rsidRPr="00065881">
        <w:rPr>
          <w:rFonts w:ascii="Verdana" w:hAnsi="Verdana" w:cs="Candara"/>
          <w:color w:val="0000FF"/>
          <w:sz w:val="22"/>
          <w:szCs w:val="22"/>
        </w:rPr>
        <w:t>d</w:t>
      </w:r>
      <w:r w:rsidR="002757C6" w:rsidRPr="00065881">
        <w:rPr>
          <w:rFonts w:ascii="Verdana" w:hAnsi="Verdana" w:cs="Candara"/>
          <w:color w:val="0000FF"/>
          <w:sz w:val="22"/>
          <w:szCs w:val="22"/>
        </w:rPr>
        <w:t xml:space="preserve"> </w:t>
      </w:r>
      <w:r w:rsidR="008C00CC" w:rsidRPr="00065881">
        <w:rPr>
          <w:rFonts w:ascii="Verdana" w:hAnsi="Verdana" w:cs="Candara"/>
          <w:color w:val="0000FF"/>
          <w:sz w:val="22"/>
          <w:szCs w:val="22"/>
        </w:rPr>
        <w:t>la p</w:t>
      </w:r>
      <w:r w:rsidR="006F66BE" w:rsidRPr="00065881">
        <w:rPr>
          <w:rFonts w:ascii="Verdana" w:hAnsi="Verdana" w:cs="Candara"/>
          <w:color w:val="0000FF"/>
          <w:sz w:val="22"/>
          <w:szCs w:val="22"/>
        </w:rPr>
        <w:t>olice municipale</w:t>
      </w:r>
      <w:r w:rsidR="00F27FD9">
        <w:rPr>
          <w:rFonts w:ascii="Verdana" w:hAnsi="Verdana" w:cs="Candara"/>
          <w:color w:val="0000FF"/>
          <w:sz w:val="22"/>
          <w:szCs w:val="22"/>
        </w:rPr>
        <w:t xml:space="preserve"> pour</w:t>
      </w:r>
      <w:r w:rsidR="006F66BE" w:rsidRPr="00065881">
        <w:rPr>
          <w:rFonts w:ascii="Verdana" w:hAnsi="Verdana" w:cs="Candara"/>
          <w:color w:val="0000FF"/>
          <w:sz w:val="22"/>
          <w:szCs w:val="22"/>
        </w:rPr>
        <w:t xml:space="preserve"> </w:t>
      </w:r>
      <w:r w:rsidR="003E375C">
        <w:rPr>
          <w:rFonts w:ascii="Verdana" w:hAnsi="Verdana" w:cs="Candara"/>
          <w:color w:val="0000FF"/>
          <w:sz w:val="22"/>
          <w:szCs w:val="22"/>
        </w:rPr>
        <w:t>4</w:t>
      </w:r>
      <w:r w:rsidR="00403BD5">
        <w:rPr>
          <w:rFonts w:ascii="Verdana" w:hAnsi="Verdana" w:cs="Candara"/>
          <w:color w:val="0000FF"/>
          <w:sz w:val="22"/>
          <w:szCs w:val="22"/>
        </w:rPr>
        <w:t>63 900</w:t>
      </w:r>
      <w:r w:rsidR="00991EAF">
        <w:rPr>
          <w:rFonts w:ascii="Verdana" w:hAnsi="Verdana" w:cs="Candara"/>
          <w:color w:val="0000FF"/>
          <w:sz w:val="22"/>
          <w:szCs w:val="22"/>
        </w:rPr>
        <w:t xml:space="preserve"> </w:t>
      </w:r>
      <w:r w:rsidR="008C00CC" w:rsidRPr="00065881">
        <w:rPr>
          <w:rFonts w:ascii="Verdana" w:hAnsi="Verdana" w:cs="Candara"/>
          <w:color w:val="0000FF"/>
          <w:sz w:val="22"/>
          <w:szCs w:val="22"/>
        </w:rPr>
        <w:t>€</w:t>
      </w:r>
      <w:r w:rsidR="00DB7FAF">
        <w:rPr>
          <w:rFonts w:ascii="Verdana" w:hAnsi="Verdana" w:cs="Candara"/>
          <w:color w:val="0000FF"/>
          <w:sz w:val="22"/>
          <w:szCs w:val="22"/>
        </w:rPr>
        <w:t xml:space="preserve"> et </w:t>
      </w:r>
      <w:r w:rsidR="00A47EC5">
        <w:rPr>
          <w:rFonts w:ascii="Verdana" w:hAnsi="Verdana" w:cs="Candara"/>
          <w:color w:val="0000FF"/>
          <w:sz w:val="22"/>
          <w:szCs w:val="22"/>
        </w:rPr>
        <w:t xml:space="preserve">le secteur salubrité publique pour </w:t>
      </w:r>
      <w:r w:rsidR="00991EAF">
        <w:rPr>
          <w:rFonts w:ascii="Verdana" w:hAnsi="Verdana" w:cs="Candara"/>
          <w:color w:val="0000FF"/>
          <w:sz w:val="22"/>
          <w:szCs w:val="22"/>
        </w:rPr>
        <w:t>2</w:t>
      </w:r>
      <w:r w:rsidR="00403BD5">
        <w:rPr>
          <w:rFonts w:ascii="Verdana" w:hAnsi="Verdana" w:cs="Candara"/>
          <w:color w:val="0000FF"/>
          <w:sz w:val="22"/>
          <w:szCs w:val="22"/>
        </w:rPr>
        <w:t>2 400</w:t>
      </w:r>
      <w:r w:rsidR="00A47EC5">
        <w:rPr>
          <w:rFonts w:ascii="Verdana" w:hAnsi="Verdana" w:cs="Candara"/>
          <w:color w:val="0000FF"/>
          <w:sz w:val="22"/>
          <w:szCs w:val="22"/>
        </w:rPr>
        <w:t xml:space="preserve"> €. </w:t>
      </w:r>
    </w:p>
    <w:p w14:paraId="506F0B97" w14:textId="77777777" w:rsidR="00205A4B" w:rsidRPr="00065881" w:rsidRDefault="00205A4B">
      <w:pPr>
        <w:ind w:left="1418" w:hanging="1418"/>
        <w:jc w:val="both"/>
        <w:rPr>
          <w:rFonts w:ascii="Verdana" w:hAnsi="Verdana" w:cs="Candara"/>
          <w:color w:val="0000FF"/>
          <w:sz w:val="22"/>
          <w:szCs w:val="22"/>
          <w:highlight w:val="yellow"/>
        </w:rPr>
      </w:pPr>
    </w:p>
    <w:p w14:paraId="4F1C8D53" w14:textId="72A673B5" w:rsidR="00845000" w:rsidRDefault="00205A4B" w:rsidP="007B5319">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2</w:t>
      </w:r>
      <w:r w:rsidRPr="00065881">
        <w:rPr>
          <w:rFonts w:ascii="Verdana" w:hAnsi="Verdana" w:cs="Candara"/>
          <w:color w:val="0000FF"/>
          <w:sz w:val="22"/>
          <w:szCs w:val="22"/>
        </w:rPr>
        <w:tab/>
        <w:t>Ce chapitre regroupe</w:t>
      </w:r>
      <w:r w:rsidR="00A47EC5">
        <w:rPr>
          <w:rFonts w:ascii="Verdana" w:hAnsi="Verdana" w:cs="Candara"/>
          <w:color w:val="0000FF"/>
          <w:sz w:val="22"/>
          <w:szCs w:val="22"/>
        </w:rPr>
        <w:t xml:space="preserve"> essentiellement les dépenses liées à l</w:t>
      </w:r>
      <w:r w:rsidRPr="00065881">
        <w:rPr>
          <w:rFonts w:ascii="Verdana" w:hAnsi="Verdana" w:cs="Candara"/>
          <w:color w:val="0000FF"/>
          <w:sz w:val="22"/>
          <w:szCs w:val="22"/>
        </w:rPr>
        <w:t>’</w:t>
      </w:r>
      <w:r w:rsidRPr="00065881">
        <w:rPr>
          <w:rFonts w:ascii="Verdana" w:hAnsi="Verdana" w:cs="Candara"/>
          <w:b/>
          <w:bCs/>
          <w:color w:val="0000FF"/>
          <w:sz w:val="22"/>
          <w:szCs w:val="22"/>
        </w:rPr>
        <w:t>enseignement</w:t>
      </w:r>
      <w:r w:rsidRPr="00065881">
        <w:rPr>
          <w:rFonts w:ascii="Verdana" w:hAnsi="Verdana" w:cs="Candara"/>
          <w:color w:val="0000FF"/>
          <w:sz w:val="22"/>
          <w:szCs w:val="22"/>
        </w:rPr>
        <w:t xml:space="preserve"> </w:t>
      </w:r>
      <w:r w:rsidR="00A47EC5">
        <w:rPr>
          <w:rFonts w:ascii="Verdana" w:hAnsi="Verdana" w:cs="Candara"/>
          <w:color w:val="0000FF"/>
          <w:sz w:val="22"/>
          <w:szCs w:val="22"/>
        </w:rPr>
        <w:t>avec l</w:t>
      </w:r>
      <w:r w:rsidRPr="00065881">
        <w:rPr>
          <w:rFonts w:ascii="Verdana" w:hAnsi="Verdana" w:cs="Candara"/>
          <w:color w:val="0000FF"/>
          <w:sz w:val="22"/>
          <w:szCs w:val="22"/>
        </w:rPr>
        <w:t xml:space="preserve">es écoles maternelles et primaires </w:t>
      </w:r>
      <w:r w:rsidR="00834979" w:rsidRPr="00065881">
        <w:rPr>
          <w:rFonts w:ascii="Verdana" w:hAnsi="Verdana" w:cs="Candara"/>
          <w:color w:val="0000FF"/>
          <w:sz w:val="22"/>
          <w:szCs w:val="22"/>
        </w:rPr>
        <w:t>publiques</w:t>
      </w:r>
      <w:r w:rsidRPr="00065881">
        <w:rPr>
          <w:rFonts w:ascii="Verdana" w:hAnsi="Verdana" w:cs="Candara"/>
          <w:color w:val="0000FF"/>
          <w:sz w:val="22"/>
          <w:szCs w:val="22"/>
        </w:rPr>
        <w:t>. Les crédits</w:t>
      </w:r>
      <w:r w:rsidR="00F6099F" w:rsidRPr="00065881">
        <w:rPr>
          <w:rFonts w:ascii="Verdana" w:hAnsi="Verdana" w:cs="Candara"/>
          <w:color w:val="0000FF"/>
          <w:sz w:val="22"/>
          <w:szCs w:val="22"/>
        </w:rPr>
        <w:t xml:space="preserve"> </w:t>
      </w:r>
      <w:r w:rsidR="00845000" w:rsidRPr="00065881">
        <w:rPr>
          <w:rFonts w:ascii="Verdana" w:hAnsi="Verdana" w:cs="Candara"/>
          <w:color w:val="0000FF"/>
          <w:sz w:val="22"/>
          <w:szCs w:val="22"/>
        </w:rPr>
        <w:t>scolaires</w:t>
      </w:r>
      <w:r w:rsidR="00480F0B">
        <w:rPr>
          <w:rFonts w:ascii="Verdana" w:hAnsi="Verdana" w:cs="Candara"/>
          <w:color w:val="0000FF"/>
          <w:sz w:val="22"/>
          <w:szCs w:val="22"/>
        </w:rPr>
        <w:t>,</w:t>
      </w:r>
      <w:r w:rsidR="00845000" w:rsidRPr="00065881">
        <w:rPr>
          <w:rFonts w:ascii="Verdana" w:hAnsi="Verdana" w:cs="Candara"/>
          <w:color w:val="0000FF"/>
          <w:sz w:val="22"/>
          <w:szCs w:val="22"/>
        </w:rPr>
        <w:t xml:space="preserve"> </w:t>
      </w:r>
      <w:r w:rsidR="00FB70F9">
        <w:rPr>
          <w:rFonts w:ascii="Verdana" w:hAnsi="Verdana" w:cs="Candara"/>
          <w:color w:val="0000FF"/>
          <w:sz w:val="22"/>
          <w:szCs w:val="22"/>
        </w:rPr>
        <w:t xml:space="preserve">calculés </w:t>
      </w:r>
      <w:r w:rsidRPr="00065881">
        <w:rPr>
          <w:rFonts w:ascii="Verdana" w:hAnsi="Verdana" w:cs="Candara"/>
          <w:color w:val="0000FF"/>
          <w:sz w:val="22"/>
          <w:szCs w:val="22"/>
        </w:rPr>
        <w:t>par élève</w:t>
      </w:r>
      <w:r w:rsidR="00480F0B">
        <w:rPr>
          <w:rFonts w:ascii="Verdana" w:hAnsi="Verdana" w:cs="Candara"/>
          <w:color w:val="0000FF"/>
          <w:sz w:val="22"/>
          <w:szCs w:val="22"/>
        </w:rPr>
        <w:t>,</w:t>
      </w:r>
      <w:r w:rsidRPr="00065881">
        <w:rPr>
          <w:rFonts w:ascii="Verdana" w:hAnsi="Verdana" w:cs="Candara"/>
          <w:color w:val="0000FF"/>
          <w:sz w:val="22"/>
          <w:szCs w:val="22"/>
        </w:rPr>
        <w:t xml:space="preserve"> </w:t>
      </w:r>
      <w:r w:rsidR="00026ED5" w:rsidRPr="00065881">
        <w:rPr>
          <w:rFonts w:ascii="Verdana" w:hAnsi="Verdana" w:cs="Candara"/>
          <w:color w:val="0000FF"/>
          <w:sz w:val="22"/>
          <w:szCs w:val="22"/>
        </w:rPr>
        <w:t>sont stables</w:t>
      </w:r>
      <w:r w:rsidR="00A06CEF" w:rsidRPr="00065881">
        <w:rPr>
          <w:rFonts w:ascii="Verdana" w:hAnsi="Verdana" w:cs="Candara"/>
          <w:color w:val="0000FF"/>
          <w:sz w:val="22"/>
          <w:szCs w:val="22"/>
        </w:rPr>
        <w:t xml:space="preserve"> et </w:t>
      </w:r>
      <w:r w:rsidRPr="00065881">
        <w:rPr>
          <w:rFonts w:ascii="Verdana" w:hAnsi="Verdana" w:cs="Candara"/>
          <w:color w:val="0000FF"/>
          <w:sz w:val="22"/>
          <w:szCs w:val="22"/>
        </w:rPr>
        <w:t>les frais de fluides (électricité, chauffage</w:t>
      </w:r>
      <w:r w:rsidR="00A06CEF" w:rsidRPr="00065881">
        <w:rPr>
          <w:rFonts w:ascii="Verdana" w:hAnsi="Verdana" w:cs="Candara"/>
          <w:color w:val="0000FF"/>
          <w:sz w:val="22"/>
          <w:szCs w:val="22"/>
        </w:rPr>
        <w:t>, eau</w:t>
      </w:r>
      <w:r w:rsidR="000367C9" w:rsidRPr="00065881">
        <w:rPr>
          <w:rFonts w:ascii="Verdana" w:hAnsi="Verdana" w:cs="Candara"/>
          <w:color w:val="0000FF"/>
          <w:sz w:val="22"/>
          <w:szCs w:val="22"/>
        </w:rPr>
        <w:t>) et autres dépenses (</w:t>
      </w:r>
      <w:r w:rsidRPr="00065881">
        <w:rPr>
          <w:rFonts w:ascii="Verdana" w:hAnsi="Verdana" w:cs="Candara"/>
          <w:color w:val="0000FF"/>
          <w:sz w:val="22"/>
          <w:szCs w:val="22"/>
        </w:rPr>
        <w:t>entretien</w:t>
      </w:r>
      <w:r w:rsidR="000367C9" w:rsidRPr="00065881">
        <w:rPr>
          <w:rFonts w:ascii="Verdana" w:hAnsi="Verdana" w:cs="Candara"/>
          <w:color w:val="0000FF"/>
          <w:sz w:val="22"/>
          <w:szCs w:val="22"/>
        </w:rPr>
        <w:t xml:space="preserve"> des bâtiments</w:t>
      </w:r>
      <w:r w:rsidR="00DF145F" w:rsidRPr="00065881">
        <w:rPr>
          <w:rFonts w:ascii="Verdana" w:hAnsi="Verdana" w:cs="Candara"/>
          <w:color w:val="0000FF"/>
          <w:sz w:val="22"/>
          <w:szCs w:val="22"/>
        </w:rPr>
        <w:t>.</w:t>
      </w:r>
      <w:r w:rsidR="000367C9" w:rsidRPr="00065881">
        <w:rPr>
          <w:rFonts w:ascii="Verdana" w:hAnsi="Verdana" w:cs="Candara"/>
          <w:color w:val="0000FF"/>
          <w:sz w:val="22"/>
          <w:szCs w:val="22"/>
        </w:rPr>
        <w:t>..)</w:t>
      </w:r>
      <w:r w:rsidRPr="00065881">
        <w:rPr>
          <w:rFonts w:ascii="Verdana" w:hAnsi="Verdana" w:cs="Candara"/>
          <w:color w:val="0000FF"/>
          <w:sz w:val="22"/>
          <w:szCs w:val="22"/>
        </w:rPr>
        <w:t xml:space="preserve"> ont été affectés à chaque établissement. </w:t>
      </w:r>
      <w:r w:rsidR="00A47EC5">
        <w:rPr>
          <w:rFonts w:ascii="Verdana" w:hAnsi="Verdana" w:cs="Candara"/>
          <w:color w:val="0000FF"/>
          <w:sz w:val="22"/>
          <w:szCs w:val="22"/>
        </w:rPr>
        <w:t xml:space="preserve">A noter dans ce chapitre, </w:t>
      </w:r>
      <w:r w:rsidR="00A47EC5" w:rsidRPr="00DC1476">
        <w:rPr>
          <w:rFonts w:ascii="Verdana" w:hAnsi="Verdana" w:cs="Candara"/>
          <w:color w:val="0000FF"/>
          <w:sz w:val="22"/>
          <w:szCs w:val="22"/>
        </w:rPr>
        <w:t>les dépenses relatives aux salaires de la régie des restaurants</w:t>
      </w:r>
      <w:r w:rsidR="009E3907">
        <w:rPr>
          <w:rFonts w:ascii="Verdana" w:hAnsi="Verdana" w:cs="Candara"/>
          <w:color w:val="0000FF"/>
          <w:sz w:val="22"/>
          <w:szCs w:val="22"/>
        </w:rPr>
        <w:t>.</w:t>
      </w:r>
    </w:p>
    <w:p w14:paraId="277F59F3" w14:textId="77777777" w:rsidR="00AB0D02" w:rsidRPr="0054592A" w:rsidRDefault="00AB0D02" w:rsidP="007B5319">
      <w:pPr>
        <w:ind w:left="1418" w:hanging="1418"/>
        <w:jc w:val="both"/>
        <w:rPr>
          <w:rFonts w:ascii="Verdana" w:hAnsi="Verdana" w:cs="Candara"/>
          <w:color w:val="0000FF"/>
          <w:sz w:val="22"/>
          <w:szCs w:val="22"/>
          <w:highlight w:val="yellow"/>
        </w:rPr>
      </w:pPr>
    </w:p>
    <w:p w14:paraId="15669175" w14:textId="77777777" w:rsidR="007B5319" w:rsidRPr="0054592A" w:rsidRDefault="007B5319" w:rsidP="007B5319">
      <w:pPr>
        <w:ind w:left="1418" w:hanging="1418"/>
        <w:jc w:val="both"/>
        <w:rPr>
          <w:rFonts w:ascii="Verdana" w:hAnsi="Verdana" w:cs="Candara"/>
          <w:color w:val="0000FF"/>
          <w:sz w:val="22"/>
          <w:szCs w:val="22"/>
          <w:highlight w:val="yellow"/>
        </w:rPr>
      </w:pPr>
    </w:p>
    <w:p w14:paraId="269EC134" w14:textId="5EECBAE8" w:rsidR="00F6099F"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lastRenderedPageBreak/>
        <w:t>Chapitre 3</w:t>
      </w:r>
      <w:r w:rsidRPr="00065881">
        <w:rPr>
          <w:rFonts w:ascii="Verdana" w:hAnsi="Verdana" w:cs="Candara"/>
          <w:b/>
          <w:bCs/>
          <w:color w:val="0000FF"/>
          <w:sz w:val="22"/>
          <w:szCs w:val="22"/>
        </w:rPr>
        <w:tab/>
      </w:r>
      <w:r w:rsidRPr="00065881">
        <w:rPr>
          <w:rFonts w:ascii="Verdana" w:hAnsi="Verdana" w:cs="Candara"/>
          <w:color w:val="0000FF"/>
          <w:sz w:val="22"/>
          <w:szCs w:val="22"/>
        </w:rPr>
        <w:t>Ce chapitre</w:t>
      </w:r>
      <w:r w:rsidR="00A47EC5">
        <w:rPr>
          <w:rFonts w:ascii="Verdana" w:hAnsi="Verdana" w:cs="Candara"/>
          <w:color w:val="0000FF"/>
          <w:sz w:val="22"/>
          <w:szCs w:val="22"/>
        </w:rPr>
        <w:t xml:space="preserve"> est assez important car il regroupe la</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Culture</w:t>
      </w:r>
      <w:r w:rsidR="00A47EC5">
        <w:rPr>
          <w:rFonts w:ascii="Verdana" w:hAnsi="Verdana" w:cs="Candara"/>
          <w:color w:val="0000FF"/>
          <w:sz w:val="22"/>
          <w:szCs w:val="22"/>
        </w:rPr>
        <w:t xml:space="preserve">, la </w:t>
      </w:r>
      <w:r w:rsidR="00A47EC5" w:rsidRPr="00A47EC5">
        <w:rPr>
          <w:rFonts w:ascii="Verdana" w:hAnsi="Verdana" w:cs="Candara"/>
          <w:b/>
          <w:bCs/>
          <w:color w:val="0000FF"/>
          <w:sz w:val="22"/>
          <w:szCs w:val="22"/>
        </w:rPr>
        <w:t>jeunesse</w:t>
      </w:r>
      <w:r w:rsidR="00A47EC5">
        <w:rPr>
          <w:rFonts w:ascii="Verdana" w:hAnsi="Verdana" w:cs="Candara"/>
          <w:color w:val="0000FF"/>
          <w:sz w:val="22"/>
          <w:szCs w:val="22"/>
        </w:rPr>
        <w:t xml:space="preserve">, les </w:t>
      </w:r>
      <w:r w:rsidR="00A47EC5" w:rsidRPr="00A47EC5">
        <w:rPr>
          <w:rFonts w:ascii="Verdana" w:hAnsi="Verdana" w:cs="Candara"/>
          <w:b/>
          <w:bCs/>
          <w:color w:val="0000FF"/>
          <w:sz w:val="22"/>
          <w:szCs w:val="22"/>
        </w:rPr>
        <w:t>sports</w:t>
      </w:r>
      <w:r w:rsidR="00A47EC5">
        <w:rPr>
          <w:rFonts w:ascii="Verdana" w:hAnsi="Verdana" w:cs="Candara"/>
          <w:color w:val="0000FF"/>
          <w:sz w:val="22"/>
          <w:szCs w:val="22"/>
        </w:rPr>
        <w:t xml:space="preserve"> et </w:t>
      </w:r>
      <w:r w:rsidR="00A47EC5" w:rsidRPr="00A47EC5">
        <w:rPr>
          <w:rFonts w:ascii="Verdana" w:hAnsi="Verdana" w:cs="Candara"/>
          <w:b/>
          <w:bCs/>
          <w:color w:val="0000FF"/>
          <w:sz w:val="22"/>
          <w:szCs w:val="22"/>
        </w:rPr>
        <w:t>loisirs</w:t>
      </w:r>
      <w:r w:rsidR="00A47EC5">
        <w:rPr>
          <w:rFonts w:ascii="Verdana" w:hAnsi="Verdana" w:cs="Candara"/>
          <w:color w:val="0000FF"/>
          <w:sz w:val="22"/>
          <w:szCs w:val="22"/>
        </w:rPr>
        <w:t xml:space="preserve">. </w:t>
      </w:r>
      <w:r w:rsidR="00AA3EFE">
        <w:rPr>
          <w:rFonts w:ascii="Verdana" w:hAnsi="Verdana" w:cs="Candara"/>
          <w:color w:val="0000FF"/>
          <w:sz w:val="22"/>
          <w:szCs w:val="22"/>
        </w:rPr>
        <w:t xml:space="preserve">La </w:t>
      </w:r>
      <w:r w:rsidR="00AA3EFE" w:rsidRPr="00AA3EFE">
        <w:rPr>
          <w:rFonts w:ascii="Verdana" w:hAnsi="Verdana" w:cs="Candara"/>
          <w:b/>
          <w:bCs/>
          <w:color w:val="0000FF"/>
          <w:sz w:val="22"/>
          <w:szCs w:val="22"/>
        </w:rPr>
        <w:t>culture</w:t>
      </w:r>
      <w:r w:rsidR="00AA3EFE">
        <w:rPr>
          <w:rFonts w:ascii="Verdana" w:hAnsi="Verdana" w:cs="Candara"/>
          <w:color w:val="0000FF"/>
          <w:sz w:val="22"/>
          <w:szCs w:val="22"/>
        </w:rPr>
        <w:t xml:space="preserve"> regroupe les dépenses du musée pour</w:t>
      </w:r>
      <w:r w:rsidR="003E375C">
        <w:rPr>
          <w:rFonts w:ascii="Verdana" w:hAnsi="Verdana" w:cs="Candara"/>
          <w:color w:val="0000FF"/>
          <w:sz w:val="22"/>
          <w:szCs w:val="22"/>
        </w:rPr>
        <w:t xml:space="preserve"> </w:t>
      </w:r>
      <w:r w:rsidR="00403BD5">
        <w:rPr>
          <w:rFonts w:ascii="Verdana" w:hAnsi="Verdana" w:cs="Candara"/>
          <w:color w:val="0000FF"/>
          <w:sz w:val="22"/>
          <w:szCs w:val="22"/>
        </w:rPr>
        <w:t>400 100</w:t>
      </w:r>
      <w:r w:rsidR="00AA3EFE">
        <w:rPr>
          <w:rFonts w:ascii="Verdana" w:hAnsi="Verdana" w:cs="Candara"/>
          <w:color w:val="0000FF"/>
          <w:sz w:val="22"/>
          <w:szCs w:val="22"/>
        </w:rPr>
        <w:t xml:space="preserve"> €, le patrimoine pour </w:t>
      </w:r>
      <w:r w:rsidR="00403BD5">
        <w:rPr>
          <w:rFonts w:ascii="Verdana" w:hAnsi="Verdana" w:cs="Candara"/>
          <w:color w:val="0000FF"/>
          <w:sz w:val="22"/>
          <w:szCs w:val="22"/>
        </w:rPr>
        <w:t>39 7</w:t>
      </w:r>
      <w:r w:rsidR="00435F7A">
        <w:rPr>
          <w:rFonts w:ascii="Verdana" w:hAnsi="Verdana" w:cs="Candara"/>
          <w:color w:val="0000FF"/>
          <w:sz w:val="22"/>
          <w:szCs w:val="22"/>
        </w:rPr>
        <w:t>00</w:t>
      </w:r>
      <w:r w:rsidR="00AA3EFE">
        <w:rPr>
          <w:rFonts w:ascii="Verdana" w:hAnsi="Verdana" w:cs="Candara"/>
          <w:color w:val="0000FF"/>
          <w:sz w:val="22"/>
          <w:szCs w:val="22"/>
        </w:rPr>
        <w:t xml:space="preserve"> €, les dépenses de salaires </w:t>
      </w:r>
      <w:r w:rsidR="00D444BD">
        <w:rPr>
          <w:rFonts w:ascii="Verdana" w:hAnsi="Verdana" w:cs="Candara"/>
          <w:color w:val="0000FF"/>
          <w:sz w:val="22"/>
          <w:szCs w:val="22"/>
        </w:rPr>
        <w:t xml:space="preserve">et la subvention d’équilibre </w:t>
      </w:r>
      <w:r w:rsidR="00AA3EFE">
        <w:rPr>
          <w:rFonts w:ascii="Verdana" w:hAnsi="Verdana" w:cs="Candara"/>
          <w:color w:val="0000FF"/>
          <w:sz w:val="22"/>
          <w:szCs w:val="22"/>
        </w:rPr>
        <w:t xml:space="preserve">du théâtre pour </w:t>
      </w:r>
      <w:r w:rsidR="00403BD5">
        <w:rPr>
          <w:rFonts w:ascii="Verdana" w:hAnsi="Verdana" w:cs="Candara"/>
          <w:color w:val="0000FF"/>
          <w:sz w:val="22"/>
          <w:szCs w:val="22"/>
        </w:rPr>
        <w:t>1 134</w:t>
      </w:r>
      <w:r w:rsidR="00AA3EFE">
        <w:rPr>
          <w:rFonts w:ascii="Verdana" w:hAnsi="Verdana" w:cs="Candara"/>
          <w:color w:val="0000FF"/>
          <w:sz w:val="22"/>
          <w:szCs w:val="22"/>
        </w:rPr>
        <w:t xml:space="preserve"> 000 €. Les salles de sports et stades représentent </w:t>
      </w:r>
      <w:r w:rsidR="003E375C">
        <w:rPr>
          <w:rFonts w:ascii="Verdana" w:hAnsi="Verdana" w:cs="Candara"/>
          <w:color w:val="0000FF"/>
          <w:sz w:val="22"/>
          <w:szCs w:val="22"/>
        </w:rPr>
        <w:t>3</w:t>
      </w:r>
      <w:r w:rsidR="00403BD5">
        <w:rPr>
          <w:rFonts w:ascii="Verdana" w:hAnsi="Verdana" w:cs="Candara"/>
          <w:color w:val="0000FF"/>
          <w:sz w:val="22"/>
          <w:szCs w:val="22"/>
        </w:rPr>
        <w:t>3</w:t>
      </w:r>
      <w:r w:rsidR="003E375C">
        <w:rPr>
          <w:rFonts w:ascii="Verdana" w:hAnsi="Verdana" w:cs="Candara"/>
          <w:color w:val="0000FF"/>
          <w:sz w:val="22"/>
          <w:szCs w:val="22"/>
        </w:rPr>
        <w:t>3</w:t>
      </w:r>
      <w:r w:rsidR="00435F7A">
        <w:rPr>
          <w:rFonts w:ascii="Verdana" w:hAnsi="Verdana" w:cs="Candara"/>
          <w:color w:val="0000FF"/>
          <w:sz w:val="22"/>
          <w:szCs w:val="22"/>
        </w:rPr>
        <w:t xml:space="preserve"> </w:t>
      </w:r>
      <w:r w:rsidR="00403BD5">
        <w:rPr>
          <w:rFonts w:ascii="Verdana" w:hAnsi="Verdana" w:cs="Candara"/>
          <w:color w:val="0000FF"/>
          <w:sz w:val="22"/>
          <w:szCs w:val="22"/>
        </w:rPr>
        <w:t>5</w:t>
      </w:r>
      <w:r w:rsidR="00AA3EFE">
        <w:rPr>
          <w:rFonts w:ascii="Verdana" w:hAnsi="Verdana" w:cs="Candara"/>
          <w:color w:val="0000FF"/>
          <w:sz w:val="22"/>
          <w:szCs w:val="22"/>
        </w:rPr>
        <w:t>00 €, le centre de loisirs 2</w:t>
      </w:r>
      <w:r w:rsidR="00403BD5">
        <w:rPr>
          <w:rFonts w:ascii="Verdana" w:hAnsi="Verdana" w:cs="Candara"/>
          <w:color w:val="0000FF"/>
          <w:sz w:val="22"/>
          <w:szCs w:val="22"/>
        </w:rPr>
        <w:t>60 100</w:t>
      </w:r>
      <w:r w:rsidR="00AA3EFE">
        <w:rPr>
          <w:rFonts w:ascii="Verdana" w:hAnsi="Verdana" w:cs="Candara"/>
          <w:color w:val="0000FF"/>
          <w:sz w:val="22"/>
          <w:szCs w:val="22"/>
        </w:rPr>
        <w:t xml:space="preserve"> € et les autres activités pour les jeunes (activ’été, espaces jeunes, subventions aux associations…) </w:t>
      </w:r>
      <w:r w:rsidR="00403BD5">
        <w:rPr>
          <w:rFonts w:ascii="Verdana" w:hAnsi="Verdana" w:cs="Candara"/>
          <w:color w:val="0000FF"/>
          <w:sz w:val="22"/>
          <w:szCs w:val="22"/>
        </w:rPr>
        <w:t>401 900</w:t>
      </w:r>
      <w:r w:rsidR="00AA3EFE">
        <w:rPr>
          <w:rFonts w:ascii="Verdana" w:hAnsi="Verdana" w:cs="Candara"/>
          <w:color w:val="0000FF"/>
          <w:sz w:val="22"/>
          <w:szCs w:val="22"/>
        </w:rPr>
        <w:t xml:space="preserve"> €. </w:t>
      </w:r>
    </w:p>
    <w:p w14:paraId="5FF37B50" w14:textId="77777777" w:rsidR="00AA3EFE" w:rsidRPr="00065881" w:rsidRDefault="00AA3EFE">
      <w:pPr>
        <w:ind w:left="1418" w:hanging="1418"/>
        <w:jc w:val="both"/>
        <w:rPr>
          <w:rFonts w:ascii="Verdana" w:hAnsi="Verdana" w:cs="Candara"/>
          <w:color w:val="0000FF"/>
          <w:sz w:val="22"/>
          <w:szCs w:val="22"/>
          <w:highlight w:val="yellow"/>
        </w:rPr>
      </w:pPr>
    </w:p>
    <w:p w14:paraId="05BBD049" w14:textId="4E6D6A8F" w:rsidR="00274187" w:rsidRPr="00065881" w:rsidRDefault="00205A4B">
      <w:pPr>
        <w:ind w:left="1418" w:hanging="1418"/>
        <w:jc w:val="both"/>
        <w:rPr>
          <w:rFonts w:ascii="Verdana" w:hAnsi="Verdana" w:cs="Candara"/>
          <w:color w:val="0000FF"/>
          <w:sz w:val="22"/>
          <w:szCs w:val="22"/>
          <w:highlight w:val="yellow"/>
        </w:rPr>
      </w:pPr>
      <w:r w:rsidRPr="00065881">
        <w:rPr>
          <w:rFonts w:ascii="Verdana" w:hAnsi="Verdana" w:cs="Candara"/>
          <w:color w:val="0000FF"/>
          <w:sz w:val="22"/>
          <w:szCs w:val="22"/>
        </w:rPr>
        <w:t>Chapitre 4</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 chapitre </w:t>
      </w:r>
      <w:r w:rsidRPr="00065881">
        <w:rPr>
          <w:rFonts w:ascii="Verdana" w:hAnsi="Verdana" w:cs="Candara"/>
          <w:b/>
          <w:bCs/>
          <w:color w:val="0000FF"/>
          <w:sz w:val="22"/>
          <w:szCs w:val="22"/>
        </w:rPr>
        <w:t>S</w:t>
      </w:r>
      <w:r w:rsidR="00AA3EFE">
        <w:rPr>
          <w:rFonts w:ascii="Verdana" w:hAnsi="Verdana" w:cs="Candara"/>
          <w:b/>
          <w:bCs/>
          <w:color w:val="0000FF"/>
          <w:sz w:val="22"/>
          <w:szCs w:val="22"/>
        </w:rPr>
        <w:t>anté et action sociale</w:t>
      </w:r>
      <w:r w:rsidRPr="00065881">
        <w:rPr>
          <w:rFonts w:ascii="Verdana" w:hAnsi="Verdana" w:cs="Candara"/>
          <w:color w:val="0000FF"/>
          <w:sz w:val="22"/>
          <w:szCs w:val="22"/>
        </w:rPr>
        <w:t xml:space="preserve"> regroupe l’ensemble des dépenses des</w:t>
      </w:r>
      <w:r w:rsidR="00B60763">
        <w:rPr>
          <w:rFonts w:ascii="Verdana" w:hAnsi="Verdana" w:cs="Candara"/>
          <w:color w:val="0000FF"/>
          <w:sz w:val="22"/>
          <w:szCs w:val="22"/>
        </w:rPr>
        <w:t xml:space="preserve"> actions sociales (maison </w:t>
      </w:r>
      <w:r w:rsidR="00D145BA">
        <w:rPr>
          <w:rFonts w:ascii="Verdana" w:hAnsi="Verdana" w:cs="Candara"/>
          <w:color w:val="0000FF"/>
          <w:sz w:val="22"/>
          <w:szCs w:val="22"/>
        </w:rPr>
        <w:t xml:space="preserve">des </w:t>
      </w:r>
      <w:r w:rsidR="00B60763">
        <w:rPr>
          <w:rFonts w:ascii="Verdana" w:hAnsi="Verdana" w:cs="Candara"/>
          <w:color w:val="0000FF"/>
          <w:sz w:val="22"/>
          <w:szCs w:val="22"/>
        </w:rPr>
        <w:t>permanences, action sociale) pour 3</w:t>
      </w:r>
      <w:r w:rsidR="003E375C">
        <w:rPr>
          <w:rFonts w:ascii="Verdana" w:hAnsi="Verdana" w:cs="Candara"/>
          <w:color w:val="0000FF"/>
          <w:sz w:val="22"/>
          <w:szCs w:val="22"/>
        </w:rPr>
        <w:t>2</w:t>
      </w:r>
      <w:r w:rsidR="00403BD5">
        <w:rPr>
          <w:rFonts w:ascii="Verdana" w:hAnsi="Verdana" w:cs="Candara"/>
          <w:color w:val="0000FF"/>
          <w:sz w:val="22"/>
          <w:szCs w:val="22"/>
        </w:rPr>
        <w:t>5 9</w:t>
      </w:r>
      <w:r w:rsidR="003E375C">
        <w:rPr>
          <w:rFonts w:ascii="Verdana" w:hAnsi="Verdana" w:cs="Candara"/>
          <w:color w:val="0000FF"/>
          <w:sz w:val="22"/>
          <w:szCs w:val="22"/>
        </w:rPr>
        <w:t>00</w:t>
      </w:r>
      <w:r w:rsidR="00B60763">
        <w:rPr>
          <w:rFonts w:ascii="Verdana" w:hAnsi="Verdana" w:cs="Candara"/>
          <w:color w:val="0000FF"/>
          <w:sz w:val="22"/>
          <w:szCs w:val="22"/>
        </w:rPr>
        <w:t xml:space="preserve"> €, </w:t>
      </w:r>
      <w:r w:rsidR="00AA3EFE">
        <w:rPr>
          <w:rFonts w:ascii="Verdana" w:hAnsi="Verdana" w:cs="Candara"/>
          <w:color w:val="0000FF"/>
          <w:sz w:val="22"/>
          <w:szCs w:val="22"/>
        </w:rPr>
        <w:t>jardins d’enfants</w:t>
      </w:r>
      <w:r w:rsidR="00403BD5">
        <w:rPr>
          <w:rFonts w:ascii="Verdana" w:hAnsi="Verdana" w:cs="Candara"/>
          <w:color w:val="0000FF"/>
          <w:sz w:val="22"/>
          <w:szCs w:val="22"/>
        </w:rPr>
        <w:t xml:space="preserve"> et crèches</w:t>
      </w:r>
      <w:r w:rsidR="00AA3EFE">
        <w:rPr>
          <w:rFonts w:ascii="Verdana" w:hAnsi="Verdana" w:cs="Candara"/>
          <w:color w:val="0000FF"/>
          <w:sz w:val="22"/>
          <w:szCs w:val="22"/>
        </w:rPr>
        <w:t xml:space="preserve"> pour </w:t>
      </w:r>
      <w:r w:rsidR="00403BD5">
        <w:rPr>
          <w:rFonts w:ascii="Verdana" w:hAnsi="Verdana" w:cs="Candara"/>
          <w:color w:val="0000FF"/>
          <w:sz w:val="22"/>
          <w:szCs w:val="22"/>
        </w:rPr>
        <w:t xml:space="preserve">250 200 </w:t>
      </w:r>
      <w:r w:rsidR="00B60763">
        <w:rPr>
          <w:rFonts w:ascii="Verdana" w:hAnsi="Verdana" w:cs="Candara"/>
          <w:color w:val="0000FF"/>
          <w:sz w:val="22"/>
          <w:szCs w:val="22"/>
        </w:rPr>
        <w:t>€</w:t>
      </w:r>
      <w:r w:rsidR="00AA3EFE">
        <w:rPr>
          <w:rFonts w:ascii="Verdana" w:hAnsi="Verdana" w:cs="Candara"/>
          <w:color w:val="0000FF"/>
          <w:sz w:val="22"/>
          <w:szCs w:val="22"/>
        </w:rPr>
        <w:t xml:space="preserve">, les actions en faveur des personnes âgées (dont les salaires </w:t>
      </w:r>
      <w:r w:rsidR="00B60763">
        <w:rPr>
          <w:rFonts w:ascii="Verdana" w:hAnsi="Verdana" w:cs="Candara"/>
          <w:color w:val="0000FF"/>
          <w:sz w:val="22"/>
          <w:szCs w:val="22"/>
        </w:rPr>
        <w:t xml:space="preserve">et subventions d’équilibre </w:t>
      </w:r>
      <w:r w:rsidR="00480F0B">
        <w:rPr>
          <w:rFonts w:ascii="Verdana" w:hAnsi="Verdana" w:cs="Candara"/>
          <w:color w:val="0000FF"/>
          <w:sz w:val="22"/>
          <w:szCs w:val="22"/>
        </w:rPr>
        <w:t>à la Résidence Séniors</w:t>
      </w:r>
      <w:r w:rsidR="00AA3EFE">
        <w:rPr>
          <w:rFonts w:ascii="Verdana" w:hAnsi="Verdana" w:cs="Candara"/>
          <w:color w:val="0000FF"/>
          <w:sz w:val="22"/>
          <w:szCs w:val="22"/>
        </w:rPr>
        <w:t xml:space="preserve">) pour </w:t>
      </w:r>
      <w:r w:rsidR="00C86D61">
        <w:rPr>
          <w:rFonts w:ascii="Verdana" w:hAnsi="Verdana" w:cs="Candara"/>
          <w:color w:val="0000FF"/>
          <w:sz w:val="22"/>
          <w:szCs w:val="22"/>
        </w:rPr>
        <w:t>5</w:t>
      </w:r>
      <w:r w:rsidR="00403BD5">
        <w:rPr>
          <w:rFonts w:ascii="Verdana" w:hAnsi="Verdana" w:cs="Candara"/>
          <w:color w:val="0000FF"/>
          <w:sz w:val="22"/>
          <w:szCs w:val="22"/>
        </w:rPr>
        <w:t>70 200</w:t>
      </w:r>
      <w:r w:rsidR="00480F0B">
        <w:rPr>
          <w:rFonts w:ascii="Verdana" w:hAnsi="Verdana" w:cs="Candara"/>
          <w:color w:val="0000FF"/>
          <w:sz w:val="22"/>
          <w:szCs w:val="22"/>
        </w:rPr>
        <w:t> </w:t>
      </w:r>
      <w:r w:rsidR="00AA3EFE">
        <w:rPr>
          <w:rFonts w:ascii="Verdana" w:hAnsi="Verdana" w:cs="Candara"/>
          <w:color w:val="0000FF"/>
          <w:sz w:val="22"/>
          <w:szCs w:val="22"/>
        </w:rPr>
        <w:t>€</w:t>
      </w:r>
      <w:r w:rsidR="00B60763">
        <w:rPr>
          <w:rFonts w:ascii="Verdana" w:hAnsi="Verdana" w:cs="Candara"/>
          <w:color w:val="0000FF"/>
          <w:sz w:val="22"/>
          <w:szCs w:val="22"/>
        </w:rPr>
        <w:t>, les personnes en difficulté avec les logements de secours</w:t>
      </w:r>
      <w:r w:rsidR="00435160">
        <w:rPr>
          <w:rFonts w:ascii="Verdana" w:hAnsi="Verdana" w:cs="Candara"/>
          <w:color w:val="0000FF"/>
          <w:sz w:val="22"/>
          <w:szCs w:val="22"/>
        </w:rPr>
        <w:t>,</w:t>
      </w:r>
      <w:r w:rsidR="00877FB5">
        <w:rPr>
          <w:rFonts w:ascii="Verdana" w:hAnsi="Verdana" w:cs="Candara"/>
          <w:color w:val="0000FF"/>
          <w:sz w:val="22"/>
          <w:szCs w:val="22"/>
        </w:rPr>
        <w:t xml:space="preserve"> </w:t>
      </w:r>
      <w:r w:rsidR="00435160">
        <w:rPr>
          <w:rFonts w:ascii="Verdana" w:hAnsi="Verdana" w:cs="Candara"/>
          <w:color w:val="0000FF"/>
          <w:sz w:val="22"/>
          <w:szCs w:val="22"/>
        </w:rPr>
        <w:t xml:space="preserve">la </w:t>
      </w:r>
      <w:r w:rsidR="00B60763">
        <w:rPr>
          <w:rFonts w:ascii="Verdana" w:hAnsi="Verdana" w:cs="Candara"/>
          <w:color w:val="0000FF"/>
          <w:sz w:val="22"/>
          <w:szCs w:val="22"/>
        </w:rPr>
        <w:t xml:space="preserve">subvention versée au CCAS pour </w:t>
      </w:r>
      <w:r w:rsidR="003E375C">
        <w:rPr>
          <w:rFonts w:ascii="Verdana" w:hAnsi="Verdana" w:cs="Candara"/>
          <w:color w:val="0000FF"/>
          <w:sz w:val="22"/>
          <w:szCs w:val="22"/>
        </w:rPr>
        <w:t>19</w:t>
      </w:r>
      <w:r w:rsidR="00F818B4">
        <w:rPr>
          <w:rFonts w:ascii="Verdana" w:hAnsi="Verdana" w:cs="Candara"/>
          <w:color w:val="0000FF"/>
          <w:sz w:val="22"/>
          <w:szCs w:val="22"/>
        </w:rPr>
        <w:t>0 0</w:t>
      </w:r>
      <w:r w:rsidR="003E375C">
        <w:rPr>
          <w:rFonts w:ascii="Verdana" w:hAnsi="Verdana" w:cs="Candara"/>
          <w:color w:val="0000FF"/>
          <w:sz w:val="22"/>
          <w:szCs w:val="22"/>
        </w:rPr>
        <w:t>00</w:t>
      </w:r>
      <w:r w:rsidR="00B60763">
        <w:rPr>
          <w:rFonts w:ascii="Verdana" w:hAnsi="Verdana" w:cs="Candara"/>
          <w:color w:val="0000FF"/>
          <w:sz w:val="22"/>
          <w:szCs w:val="22"/>
        </w:rPr>
        <w:t xml:space="preserve"> € et les </w:t>
      </w:r>
      <w:r w:rsidR="00AA3EFE">
        <w:rPr>
          <w:rFonts w:ascii="Verdana" w:hAnsi="Verdana" w:cs="Candara"/>
          <w:color w:val="0000FF"/>
          <w:sz w:val="22"/>
          <w:szCs w:val="22"/>
        </w:rPr>
        <w:t xml:space="preserve">interventions sociales pour </w:t>
      </w:r>
      <w:r w:rsidR="003E375C">
        <w:rPr>
          <w:rFonts w:ascii="Verdana" w:hAnsi="Verdana" w:cs="Candara"/>
          <w:color w:val="0000FF"/>
          <w:sz w:val="22"/>
          <w:szCs w:val="22"/>
        </w:rPr>
        <w:t>5</w:t>
      </w:r>
      <w:r w:rsidR="00403BD5">
        <w:rPr>
          <w:rFonts w:ascii="Verdana" w:hAnsi="Verdana" w:cs="Candara"/>
          <w:color w:val="0000FF"/>
          <w:sz w:val="22"/>
          <w:szCs w:val="22"/>
        </w:rPr>
        <w:t>25 5</w:t>
      </w:r>
      <w:r w:rsidR="00435F7A">
        <w:rPr>
          <w:rFonts w:ascii="Verdana" w:hAnsi="Verdana" w:cs="Candara"/>
          <w:color w:val="0000FF"/>
          <w:sz w:val="22"/>
          <w:szCs w:val="22"/>
        </w:rPr>
        <w:t>00</w:t>
      </w:r>
      <w:r w:rsidR="00AA3EFE">
        <w:rPr>
          <w:rFonts w:ascii="Verdana" w:hAnsi="Verdana" w:cs="Candara"/>
          <w:color w:val="0000FF"/>
          <w:sz w:val="22"/>
          <w:szCs w:val="22"/>
        </w:rPr>
        <w:t xml:space="preserve"> €</w:t>
      </w:r>
    </w:p>
    <w:p w14:paraId="11323319" w14:textId="77777777" w:rsidR="00D92C90" w:rsidRPr="00065881" w:rsidRDefault="00D92C90">
      <w:pPr>
        <w:ind w:left="1418" w:hanging="1418"/>
        <w:jc w:val="both"/>
        <w:rPr>
          <w:rFonts w:ascii="Verdana" w:hAnsi="Verdana" w:cs="Candara"/>
          <w:color w:val="0000FF"/>
          <w:sz w:val="22"/>
          <w:szCs w:val="22"/>
          <w:highlight w:val="yellow"/>
        </w:rPr>
      </w:pPr>
    </w:p>
    <w:p w14:paraId="4DDF10DC" w14:textId="3821C684" w:rsidR="00362CDB" w:rsidRPr="00065881" w:rsidRDefault="00205A4B" w:rsidP="007716B3">
      <w:pPr>
        <w:ind w:left="1418" w:hanging="1418"/>
        <w:jc w:val="both"/>
        <w:rPr>
          <w:rFonts w:ascii="Verdana" w:hAnsi="Verdana" w:cs="Candara"/>
          <w:color w:val="0000FF"/>
          <w:sz w:val="22"/>
          <w:szCs w:val="22"/>
        </w:rPr>
      </w:pPr>
      <w:r w:rsidRPr="00065881">
        <w:rPr>
          <w:rFonts w:ascii="Verdana" w:hAnsi="Verdana" w:cs="Candara"/>
          <w:color w:val="0000FF"/>
          <w:sz w:val="22"/>
          <w:szCs w:val="22"/>
        </w:rPr>
        <w:t xml:space="preserve">Chapitre 5 </w:t>
      </w:r>
      <w:r w:rsidRPr="00065881">
        <w:rPr>
          <w:rFonts w:ascii="Verdana" w:hAnsi="Verdana" w:cs="Candara"/>
          <w:color w:val="0000FF"/>
          <w:sz w:val="22"/>
          <w:szCs w:val="22"/>
        </w:rPr>
        <w:tab/>
      </w:r>
      <w:r w:rsidR="00B60763">
        <w:rPr>
          <w:rFonts w:ascii="Verdana" w:hAnsi="Verdana" w:cs="Candara"/>
          <w:b/>
          <w:bCs/>
          <w:color w:val="0000FF"/>
          <w:sz w:val="22"/>
          <w:szCs w:val="22"/>
        </w:rPr>
        <w:t>Amé</w:t>
      </w:r>
      <w:r w:rsidRPr="00065881">
        <w:rPr>
          <w:rFonts w:ascii="Verdana" w:hAnsi="Verdana" w:cs="Candara"/>
          <w:b/>
          <w:bCs/>
          <w:color w:val="0000FF"/>
          <w:sz w:val="22"/>
          <w:szCs w:val="22"/>
        </w:rPr>
        <w:t>n</w:t>
      </w:r>
      <w:r w:rsidR="00B60763">
        <w:rPr>
          <w:rFonts w:ascii="Verdana" w:hAnsi="Verdana" w:cs="Candara"/>
          <w:b/>
          <w:bCs/>
          <w:color w:val="0000FF"/>
          <w:sz w:val="22"/>
          <w:szCs w:val="22"/>
        </w:rPr>
        <w:t>agement des territoires et habitat</w:t>
      </w:r>
      <w:r w:rsidR="00E0061D" w:rsidRPr="00065881">
        <w:rPr>
          <w:rFonts w:ascii="Verdana" w:hAnsi="Verdana" w:cs="Candara"/>
          <w:color w:val="0000FF"/>
          <w:sz w:val="22"/>
          <w:szCs w:val="22"/>
        </w:rPr>
        <w:t xml:space="preserve"> : </w:t>
      </w:r>
      <w:r w:rsidRPr="00065881">
        <w:rPr>
          <w:rFonts w:ascii="Verdana" w:hAnsi="Verdana" w:cs="Candara"/>
          <w:color w:val="0000FF"/>
          <w:sz w:val="22"/>
          <w:szCs w:val="22"/>
        </w:rPr>
        <w:t>Il comprend</w:t>
      </w:r>
      <w:r w:rsidR="00362CDB" w:rsidRPr="00065881">
        <w:rPr>
          <w:rFonts w:ascii="Verdana" w:hAnsi="Verdana" w:cs="Candara"/>
          <w:color w:val="0000FF"/>
          <w:sz w:val="22"/>
          <w:szCs w:val="22"/>
        </w:rPr>
        <w:t> </w:t>
      </w:r>
      <w:r w:rsidR="00B60763">
        <w:rPr>
          <w:rFonts w:ascii="Verdana" w:hAnsi="Verdana" w:cs="Candara"/>
          <w:color w:val="0000FF"/>
          <w:sz w:val="22"/>
          <w:szCs w:val="22"/>
        </w:rPr>
        <w:t xml:space="preserve">principalement les dépenses liées aux espaces verts pour </w:t>
      </w:r>
      <w:r w:rsidR="00435F7A">
        <w:rPr>
          <w:rFonts w:ascii="Verdana" w:hAnsi="Verdana" w:cs="Candara"/>
          <w:color w:val="0000FF"/>
          <w:sz w:val="22"/>
          <w:szCs w:val="22"/>
        </w:rPr>
        <w:t>7</w:t>
      </w:r>
      <w:r w:rsidR="003E375C">
        <w:rPr>
          <w:rFonts w:ascii="Verdana" w:hAnsi="Verdana" w:cs="Candara"/>
          <w:color w:val="0000FF"/>
          <w:sz w:val="22"/>
          <w:szCs w:val="22"/>
        </w:rPr>
        <w:t>5</w:t>
      </w:r>
      <w:r w:rsidR="00403BD5">
        <w:rPr>
          <w:rFonts w:ascii="Verdana" w:hAnsi="Verdana" w:cs="Candara"/>
          <w:color w:val="0000FF"/>
          <w:sz w:val="22"/>
          <w:szCs w:val="22"/>
        </w:rPr>
        <w:t>0 00</w:t>
      </w:r>
      <w:r w:rsidR="003E375C">
        <w:rPr>
          <w:rFonts w:ascii="Verdana" w:hAnsi="Verdana" w:cs="Candara"/>
          <w:color w:val="0000FF"/>
          <w:sz w:val="22"/>
          <w:szCs w:val="22"/>
        </w:rPr>
        <w:t>0</w:t>
      </w:r>
      <w:r w:rsidR="00B60763">
        <w:rPr>
          <w:rFonts w:ascii="Verdana" w:hAnsi="Verdana" w:cs="Candara"/>
          <w:color w:val="0000FF"/>
          <w:sz w:val="22"/>
          <w:szCs w:val="22"/>
        </w:rPr>
        <w:t xml:space="preserve"> €.</w:t>
      </w:r>
    </w:p>
    <w:p w14:paraId="0196AC68" w14:textId="77777777" w:rsidR="00D92C90" w:rsidRPr="00065881" w:rsidRDefault="00D92C90" w:rsidP="007716B3">
      <w:pPr>
        <w:ind w:left="1418" w:hanging="1418"/>
        <w:jc w:val="both"/>
        <w:rPr>
          <w:rFonts w:ascii="Verdana" w:hAnsi="Verdana" w:cs="Candara"/>
          <w:color w:val="0000FF"/>
          <w:sz w:val="22"/>
          <w:szCs w:val="22"/>
          <w:highlight w:val="yellow"/>
        </w:rPr>
      </w:pPr>
    </w:p>
    <w:p w14:paraId="3217F566" w14:textId="373653D6"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b/>
          <w:bCs/>
          <w:color w:val="0000FF"/>
          <w:sz w:val="22"/>
          <w:szCs w:val="22"/>
        </w:rPr>
        <w:tab/>
      </w:r>
      <w:r w:rsidR="00B60763">
        <w:rPr>
          <w:rFonts w:ascii="Verdana" w:hAnsi="Verdana" w:cs="Candara"/>
          <w:b/>
          <w:bCs/>
          <w:color w:val="0000FF"/>
          <w:sz w:val="22"/>
          <w:szCs w:val="22"/>
        </w:rPr>
        <w:t>Action économique</w:t>
      </w:r>
      <w:r w:rsidR="00B70632" w:rsidRPr="00065881">
        <w:rPr>
          <w:rFonts w:ascii="Verdana" w:hAnsi="Verdana" w:cs="Candara"/>
          <w:b/>
          <w:bCs/>
          <w:color w:val="0000FF"/>
          <w:sz w:val="22"/>
          <w:szCs w:val="22"/>
        </w:rPr>
        <w:t xml:space="preserve"> : </w:t>
      </w:r>
      <w:r w:rsidR="00B86201" w:rsidRPr="00065881">
        <w:rPr>
          <w:rFonts w:ascii="Verdana" w:hAnsi="Verdana" w:cs="Candara"/>
          <w:bCs/>
          <w:color w:val="0000FF"/>
          <w:sz w:val="22"/>
          <w:szCs w:val="22"/>
        </w:rPr>
        <w:t>Il s’agit d</w:t>
      </w:r>
      <w:r w:rsidR="00A452AF">
        <w:rPr>
          <w:rFonts w:ascii="Verdana" w:hAnsi="Verdana" w:cs="Candara"/>
          <w:bCs/>
          <w:color w:val="0000FF"/>
          <w:sz w:val="22"/>
          <w:szCs w:val="22"/>
        </w:rPr>
        <w:t xml:space="preserve">es dépenses relatives à l’action cœur de ville pour </w:t>
      </w:r>
      <w:r w:rsidR="003E375C">
        <w:rPr>
          <w:rFonts w:ascii="Verdana" w:hAnsi="Verdana" w:cs="Candara"/>
          <w:bCs/>
          <w:color w:val="0000FF"/>
          <w:sz w:val="22"/>
          <w:szCs w:val="22"/>
        </w:rPr>
        <w:t>1</w:t>
      </w:r>
      <w:r w:rsidR="00403BD5">
        <w:rPr>
          <w:rFonts w:ascii="Verdana" w:hAnsi="Verdana" w:cs="Candara"/>
          <w:bCs/>
          <w:color w:val="0000FF"/>
          <w:sz w:val="22"/>
          <w:szCs w:val="22"/>
        </w:rPr>
        <w:t>93 8</w:t>
      </w:r>
      <w:r w:rsidR="003E375C">
        <w:rPr>
          <w:rFonts w:ascii="Verdana" w:hAnsi="Verdana" w:cs="Candara"/>
          <w:bCs/>
          <w:color w:val="0000FF"/>
          <w:sz w:val="22"/>
          <w:szCs w:val="22"/>
        </w:rPr>
        <w:t>00</w:t>
      </w:r>
      <w:r w:rsidR="00A452AF">
        <w:rPr>
          <w:rFonts w:ascii="Verdana" w:hAnsi="Verdana" w:cs="Candara"/>
          <w:bCs/>
          <w:color w:val="0000FF"/>
          <w:sz w:val="22"/>
          <w:szCs w:val="22"/>
        </w:rPr>
        <w:t xml:space="preserve"> €, celles des bâtiments ind</w:t>
      </w:r>
      <w:r w:rsidR="00B86201" w:rsidRPr="00065881">
        <w:rPr>
          <w:rFonts w:ascii="Verdana" w:hAnsi="Verdana" w:cs="Candara"/>
          <w:bCs/>
          <w:color w:val="0000FF"/>
          <w:sz w:val="22"/>
          <w:szCs w:val="22"/>
        </w:rPr>
        <w:t>u</w:t>
      </w:r>
      <w:r w:rsidR="00A452AF">
        <w:rPr>
          <w:rFonts w:ascii="Verdana" w:hAnsi="Verdana" w:cs="Candara"/>
          <w:bCs/>
          <w:color w:val="0000FF"/>
          <w:sz w:val="22"/>
          <w:szCs w:val="22"/>
        </w:rPr>
        <w:t xml:space="preserve">striels et commerciaux pour </w:t>
      </w:r>
      <w:r w:rsidR="00403BD5">
        <w:rPr>
          <w:rFonts w:ascii="Verdana" w:hAnsi="Verdana" w:cs="Candara"/>
          <w:bCs/>
          <w:color w:val="0000FF"/>
          <w:sz w:val="22"/>
          <w:szCs w:val="22"/>
        </w:rPr>
        <w:t>61 00</w:t>
      </w:r>
      <w:r w:rsidR="00150B10">
        <w:rPr>
          <w:rFonts w:ascii="Verdana" w:hAnsi="Verdana" w:cs="Candara"/>
          <w:bCs/>
          <w:color w:val="0000FF"/>
          <w:sz w:val="22"/>
          <w:szCs w:val="22"/>
        </w:rPr>
        <w:t>0</w:t>
      </w:r>
      <w:r w:rsidR="00A452AF">
        <w:rPr>
          <w:rFonts w:ascii="Verdana" w:hAnsi="Verdana" w:cs="Candara"/>
          <w:bCs/>
          <w:color w:val="0000FF"/>
          <w:sz w:val="22"/>
          <w:szCs w:val="22"/>
        </w:rPr>
        <w:t xml:space="preserve"> €, le camping pour </w:t>
      </w:r>
      <w:r w:rsidR="00150B10">
        <w:rPr>
          <w:rFonts w:ascii="Verdana" w:hAnsi="Verdana" w:cs="Candara"/>
          <w:bCs/>
          <w:color w:val="0000FF"/>
          <w:sz w:val="22"/>
          <w:szCs w:val="22"/>
        </w:rPr>
        <w:t>1</w:t>
      </w:r>
      <w:r w:rsidR="00403BD5">
        <w:rPr>
          <w:rFonts w:ascii="Verdana" w:hAnsi="Verdana" w:cs="Candara"/>
          <w:bCs/>
          <w:color w:val="0000FF"/>
          <w:sz w:val="22"/>
          <w:szCs w:val="22"/>
        </w:rPr>
        <w:t>31 300</w:t>
      </w:r>
      <w:r w:rsidR="00A452AF">
        <w:rPr>
          <w:rFonts w:ascii="Verdana" w:hAnsi="Verdana" w:cs="Candara"/>
          <w:bCs/>
          <w:color w:val="0000FF"/>
          <w:sz w:val="22"/>
          <w:szCs w:val="22"/>
        </w:rPr>
        <w:t xml:space="preserve"> €. </w:t>
      </w:r>
      <w:r w:rsidR="00E5004E" w:rsidRPr="00065881">
        <w:rPr>
          <w:rFonts w:ascii="Verdana" w:hAnsi="Verdana" w:cs="Candara"/>
          <w:color w:val="0000FF"/>
          <w:sz w:val="22"/>
          <w:szCs w:val="22"/>
        </w:rPr>
        <w:t xml:space="preserve"> </w:t>
      </w:r>
    </w:p>
    <w:p w14:paraId="3D1D80D6" w14:textId="2FE463CA" w:rsidR="00A452AF" w:rsidRDefault="00A452AF">
      <w:pPr>
        <w:ind w:left="1418" w:hanging="1418"/>
        <w:jc w:val="both"/>
        <w:rPr>
          <w:rFonts w:ascii="Verdana" w:hAnsi="Verdana" w:cs="Candara"/>
          <w:color w:val="0000FF"/>
          <w:sz w:val="22"/>
          <w:szCs w:val="22"/>
        </w:rPr>
      </w:pPr>
    </w:p>
    <w:p w14:paraId="67D51240" w14:textId="089C204A" w:rsidR="00A452AF" w:rsidRPr="00065881" w:rsidRDefault="00A452AF">
      <w:pPr>
        <w:ind w:left="1418" w:hanging="1418"/>
        <w:jc w:val="both"/>
        <w:rPr>
          <w:rFonts w:ascii="Verdana" w:hAnsi="Verdana" w:cs="Candara"/>
          <w:color w:val="0000FF"/>
          <w:sz w:val="22"/>
          <w:szCs w:val="22"/>
        </w:rPr>
      </w:pPr>
      <w:r>
        <w:rPr>
          <w:rFonts w:ascii="Verdana" w:hAnsi="Verdana" w:cs="Candara"/>
          <w:color w:val="0000FF"/>
          <w:sz w:val="22"/>
          <w:szCs w:val="22"/>
        </w:rPr>
        <w:t>Chapitre 7</w:t>
      </w:r>
      <w:r>
        <w:rPr>
          <w:rFonts w:ascii="Verdana" w:hAnsi="Verdana" w:cs="Candara"/>
          <w:color w:val="0000FF"/>
          <w:sz w:val="22"/>
          <w:szCs w:val="22"/>
        </w:rPr>
        <w:tab/>
      </w:r>
      <w:r w:rsidRPr="00A452AF">
        <w:rPr>
          <w:rFonts w:ascii="Verdana" w:hAnsi="Verdana" w:cs="Candara"/>
          <w:b/>
          <w:bCs/>
          <w:color w:val="0000FF"/>
          <w:sz w:val="22"/>
          <w:szCs w:val="22"/>
        </w:rPr>
        <w:t>Environnement</w:t>
      </w:r>
      <w:r>
        <w:rPr>
          <w:rFonts w:ascii="Verdana" w:hAnsi="Verdana" w:cs="Candara"/>
          <w:color w:val="0000FF"/>
          <w:sz w:val="22"/>
          <w:szCs w:val="22"/>
        </w:rPr>
        <w:t> : collecte des déchets pour 1</w:t>
      </w:r>
      <w:r w:rsidR="00E907AC">
        <w:rPr>
          <w:rFonts w:ascii="Verdana" w:hAnsi="Verdana" w:cs="Candara"/>
          <w:color w:val="0000FF"/>
          <w:sz w:val="22"/>
          <w:szCs w:val="22"/>
        </w:rPr>
        <w:t>1</w:t>
      </w:r>
      <w:r w:rsidR="00403BD5">
        <w:rPr>
          <w:rFonts w:ascii="Verdana" w:hAnsi="Verdana" w:cs="Candara"/>
          <w:color w:val="0000FF"/>
          <w:sz w:val="22"/>
          <w:szCs w:val="22"/>
        </w:rPr>
        <w:t>5</w:t>
      </w:r>
      <w:r>
        <w:rPr>
          <w:rFonts w:ascii="Verdana" w:hAnsi="Verdana" w:cs="Candara"/>
          <w:color w:val="0000FF"/>
          <w:sz w:val="22"/>
          <w:szCs w:val="22"/>
        </w:rPr>
        <w:t> </w:t>
      </w:r>
      <w:r w:rsidR="00150B10">
        <w:rPr>
          <w:rFonts w:ascii="Verdana" w:hAnsi="Verdana" w:cs="Candara"/>
          <w:color w:val="0000FF"/>
          <w:sz w:val="22"/>
          <w:szCs w:val="22"/>
        </w:rPr>
        <w:t>000</w:t>
      </w:r>
      <w:r>
        <w:rPr>
          <w:rFonts w:ascii="Verdana" w:hAnsi="Verdana" w:cs="Candara"/>
          <w:color w:val="0000FF"/>
          <w:sz w:val="22"/>
          <w:szCs w:val="22"/>
        </w:rPr>
        <w:t xml:space="preserve"> €</w:t>
      </w:r>
      <w:r w:rsidR="003551FC">
        <w:rPr>
          <w:rFonts w:ascii="Verdana" w:hAnsi="Verdana" w:cs="Candara"/>
          <w:color w:val="0000FF"/>
          <w:sz w:val="22"/>
          <w:szCs w:val="22"/>
        </w:rPr>
        <w:t xml:space="preserve"> et service nettoiement pour 3</w:t>
      </w:r>
      <w:r w:rsidR="00403BD5">
        <w:rPr>
          <w:rFonts w:ascii="Verdana" w:hAnsi="Verdana" w:cs="Candara"/>
          <w:color w:val="0000FF"/>
          <w:sz w:val="22"/>
          <w:szCs w:val="22"/>
        </w:rPr>
        <w:t>53 5</w:t>
      </w:r>
      <w:r w:rsidR="00E907AC">
        <w:rPr>
          <w:rFonts w:ascii="Verdana" w:hAnsi="Verdana" w:cs="Candara"/>
          <w:color w:val="0000FF"/>
          <w:sz w:val="22"/>
          <w:szCs w:val="22"/>
        </w:rPr>
        <w:t>00</w:t>
      </w:r>
      <w:r w:rsidR="003551FC">
        <w:rPr>
          <w:rFonts w:ascii="Verdana" w:hAnsi="Verdana" w:cs="Candara"/>
          <w:color w:val="0000FF"/>
          <w:sz w:val="22"/>
          <w:szCs w:val="22"/>
        </w:rPr>
        <w:t xml:space="preserve"> €.</w:t>
      </w:r>
      <w:r>
        <w:rPr>
          <w:rFonts w:ascii="Verdana" w:hAnsi="Verdana" w:cs="Candara"/>
          <w:color w:val="0000FF"/>
          <w:sz w:val="22"/>
          <w:szCs w:val="22"/>
        </w:rPr>
        <w:t xml:space="preserve"> </w:t>
      </w:r>
    </w:p>
    <w:p w14:paraId="5C2E264A" w14:textId="77777777" w:rsidR="00D92C90" w:rsidRPr="00065881" w:rsidRDefault="00D92C90">
      <w:pPr>
        <w:ind w:left="1418" w:hanging="1418"/>
        <w:jc w:val="both"/>
        <w:rPr>
          <w:rFonts w:ascii="Verdana" w:hAnsi="Verdana" w:cs="Candara"/>
          <w:color w:val="0000FF"/>
          <w:sz w:val="22"/>
          <w:szCs w:val="22"/>
          <w:highlight w:val="yellow"/>
        </w:rPr>
      </w:pPr>
    </w:p>
    <w:p w14:paraId="717FD5B9" w14:textId="0D09F93E" w:rsidR="009A57B2"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8</w:t>
      </w:r>
      <w:r w:rsidRPr="00065881">
        <w:rPr>
          <w:rFonts w:ascii="Verdana" w:hAnsi="Verdana" w:cs="Candara"/>
          <w:color w:val="0000FF"/>
          <w:sz w:val="22"/>
          <w:szCs w:val="22"/>
        </w:rPr>
        <w:tab/>
      </w:r>
      <w:r w:rsidR="003551FC">
        <w:rPr>
          <w:rFonts w:ascii="Verdana" w:hAnsi="Verdana" w:cs="Candara"/>
          <w:b/>
          <w:bCs/>
          <w:color w:val="0000FF"/>
          <w:sz w:val="22"/>
          <w:szCs w:val="22"/>
        </w:rPr>
        <w:t>T</w:t>
      </w:r>
      <w:r w:rsidRPr="00065881">
        <w:rPr>
          <w:rFonts w:ascii="Verdana" w:hAnsi="Verdana" w:cs="Candara"/>
          <w:b/>
          <w:bCs/>
          <w:color w:val="0000FF"/>
          <w:sz w:val="22"/>
          <w:szCs w:val="22"/>
        </w:rPr>
        <w:t>r</w:t>
      </w:r>
      <w:r w:rsidR="003551FC">
        <w:rPr>
          <w:rFonts w:ascii="Verdana" w:hAnsi="Verdana" w:cs="Candara"/>
          <w:b/>
          <w:bCs/>
          <w:color w:val="0000FF"/>
          <w:sz w:val="22"/>
          <w:szCs w:val="22"/>
        </w:rPr>
        <w:t>ansports :</w:t>
      </w:r>
      <w:r w:rsidRPr="00065881">
        <w:rPr>
          <w:rFonts w:ascii="Verdana" w:hAnsi="Verdana" w:cs="Candara"/>
          <w:color w:val="0000FF"/>
          <w:sz w:val="22"/>
          <w:szCs w:val="22"/>
        </w:rPr>
        <w:t xml:space="preserve"> Ce chapitre comprend</w:t>
      </w:r>
      <w:r w:rsidR="00E5004E" w:rsidRPr="00065881">
        <w:rPr>
          <w:rFonts w:ascii="Verdana" w:hAnsi="Verdana" w:cs="Candara"/>
          <w:color w:val="0000FF"/>
          <w:sz w:val="22"/>
          <w:szCs w:val="22"/>
        </w:rPr>
        <w:t xml:space="preserve"> les dépenses </w:t>
      </w:r>
      <w:r w:rsidR="0025133A" w:rsidRPr="00065881">
        <w:rPr>
          <w:rFonts w:ascii="Verdana" w:hAnsi="Verdana" w:cs="Candara"/>
          <w:color w:val="0000FF"/>
          <w:sz w:val="22"/>
          <w:szCs w:val="22"/>
        </w:rPr>
        <w:t>(y compris le personnel)</w:t>
      </w:r>
      <w:r w:rsidR="009A57B2" w:rsidRPr="00065881">
        <w:rPr>
          <w:rFonts w:ascii="Verdana" w:hAnsi="Verdana" w:cs="Candara"/>
          <w:color w:val="0000FF"/>
          <w:sz w:val="22"/>
          <w:szCs w:val="22"/>
        </w:rPr>
        <w:t> :</w:t>
      </w:r>
    </w:p>
    <w:p w14:paraId="6A67DDA2" w14:textId="5544B888"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E5004E" w:rsidRPr="00065881">
        <w:rPr>
          <w:rFonts w:ascii="Verdana" w:hAnsi="Verdana" w:cs="Candara"/>
          <w:color w:val="0000FF"/>
          <w:sz w:val="22"/>
          <w:szCs w:val="22"/>
        </w:rPr>
        <w:t xml:space="preserve">de la voirie </w:t>
      </w:r>
      <w:r w:rsidR="00150B10">
        <w:rPr>
          <w:rFonts w:ascii="Verdana" w:hAnsi="Verdana" w:cs="Candara"/>
          <w:color w:val="0000FF"/>
          <w:sz w:val="22"/>
          <w:szCs w:val="22"/>
        </w:rPr>
        <w:t>7</w:t>
      </w:r>
      <w:r w:rsidR="00403BD5">
        <w:rPr>
          <w:rFonts w:ascii="Verdana" w:hAnsi="Verdana" w:cs="Candara"/>
          <w:color w:val="0000FF"/>
          <w:sz w:val="22"/>
          <w:szCs w:val="22"/>
        </w:rPr>
        <w:t>7</w:t>
      </w:r>
      <w:r w:rsidR="00E907AC">
        <w:rPr>
          <w:rFonts w:ascii="Verdana" w:hAnsi="Verdana" w:cs="Candara"/>
          <w:color w:val="0000FF"/>
          <w:sz w:val="22"/>
          <w:szCs w:val="22"/>
        </w:rPr>
        <w:t xml:space="preserve">8 </w:t>
      </w:r>
      <w:r w:rsidR="00403BD5">
        <w:rPr>
          <w:rFonts w:ascii="Verdana" w:hAnsi="Verdana" w:cs="Candara"/>
          <w:color w:val="0000FF"/>
          <w:sz w:val="22"/>
          <w:szCs w:val="22"/>
        </w:rPr>
        <w:t>0</w:t>
      </w:r>
      <w:r w:rsidR="00E907AC">
        <w:rPr>
          <w:rFonts w:ascii="Verdana" w:hAnsi="Verdana" w:cs="Candara"/>
          <w:color w:val="0000FF"/>
          <w:sz w:val="22"/>
          <w:szCs w:val="22"/>
        </w:rPr>
        <w:t>00</w:t>
      </w:r>
      <w:r w:rsidR="00205A4B" w:rsidRPr="00065881">
        <w:rPr>
          <w:rFonts w:ascii="Verdana" w:hAnsi="Verdana" w:cs="Candara"/>
          <w:color w:val="0000FF"/>
          <w:sz w:val="22"/>
          <w:szCs w:val="22"/>
        </w:rPr>
        <w:t xml:space="preserve"> €, </w:t>
      </w:r>
    </w:p>
    <w:p w14:paraId="2DAE8B56" w14:textId="71D70064"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D444BD">
        <w:rPr>
          <w:rFonts w:ascii="Verdana" w:hAnsi="Verdana" w:cs="Candara"/>
          <w:color w:val="0000FF"/>
          <w:sz w:val="22"/>
          <w:szCs w:val="22"/>
        </w:rPr>
        <w:t xml:space="preserve">relatives aux </w:t>
      </w:r>
      <w:r w:rsidR="003551FC">
        <w:rPr>
          <w:rFonts w:ascii="Verdana" w:hAnsi="Verdana" w:cs="Candara"/>
          <w:color w:val="0000FF"/>
          <w:sz w:val="22"/>
          <w:szCs w:val="22"/>
        </w:rPr>
        <w:t>transports scolaires 1</w:t>
      </w:r>
      <w:r w:rsidR="00403BD5">
        <w:rPr>
          <w:rFonts w:ascii="Verdana" w:hAnsi="Verdana" w:cs="Candara"/>
          <w:color w:val="0000FF"/>
          <w:sz w:val="22"/>
          <w:szCs w:val="22"/>
        </w:rPr>
        <w:t>51</w:t>
      </w:r>
      <w:r w:rsidR="00E907AC">
        <w:rPr>
          <w:rFonts w:ascii="Verdana" w:hAnsi="Verdana" w:cs="Candara"/>
          <w:color w:val="0000FF"/>
          <w:sz w:val="22"/>
          <w:szCs w:val="22"/>
        </w:rPr>
        <w:t xml:space="preserve"> 000</w:t>
      </w:r>
      <w:r w:rsidR="00205A4B" w:rsidRPr="00065881">
        <w:rPr>
          <w:rFonts w:ascii="Verdana" w:hAnsi="Verdana" w:cs="Candara"/>
          <w:color w:val="0000FF"/>
          <w:sz w:val="22"/>
          <w:szCs w:val="22"/>
        </w:rPr>
        <w:t xml:space="preserve"> €</w:t>
      </w:r>
      <w:r w:rsidR="007A36D2" w:rsidRPr="00065881">
        <w:rPr>
          <w:rFonts w:ascii="Verdana" w:hAnsi="Verdana" w:cs="Candara"/>
          <w:color w:val="0000FF"/>
          <w:sz w:val="22"/>
          <w:szCs w:val="22"/>
        </w:rPr>
        <w:t xml:space="preserve">,  </w:t>
      </w:r>
    </w:p>
    <w:p w14:paraId="315BEEC1" w14:textId="3F99C706" w:rsidR="00362CDB" w:rsidRDefault="00362CDB" w:rsidP="003551FC">
      <w:pPr>
        <w:ind w:left="2268" w:hanging="141"/>
        <w:jc w:val="both"/>
        <w:rPr>
          <w:rFonts w:ascii="Verdana" w:hAnsi="Verdana" w:cs="Candara"/>
          <w:color w:val="0000FF"/>
          <w:sz w:val="22"/>
          <w:szCs w:val="22"/>
        </w:rPr>
      </w:pPr>
      <w:r w:rsidRPr="00065881">
        <w:rPr>
          <w:rFonts w:ascii="Verdana" w:hAnsi="Verdana" w:cs="Candara"/>
          <w:color w:val="0000FF"/>
          <w:sz w:val="22"/>
          <w:szCs w:val="22"/>
        </w:rPr>
        <w:t xml:space="preserve">- </w:t>
      </w:r>
      <w:r w:rsidR="00D444BD">
        <w:rPr>
          <w:rFonts w:ascii="Verdana" w:hAnsi="Verdana" w:cs="Candara"/>
          <w:color w:val="0000FF"/>
          <w:sz w:val="22"/>
          <w:szCs w:val="22"/>
        </w:rPr>
        <w:t xml:space="preserve">relatives </w:t>
      </w:r>
      <w:r w:rsidR="009F2794">
        <w:rPr>
          <w:rFonts w:ascii="Verdana" w:hAnsi="Verdana" w:cs="Candara"/>
          <w:color w:val="0000FF"/>
          <w:sz w:val="22"/>
          <w:szCs w:val="22"/>
        </w:rPr>
        <w:t xml:space="preserve">au </w:t>
      </w:r>
      <w:r w:rsidR="009F2794" w:rsidRPr="00065881">
        <w:rPr>
          <w:rFonts w:ascii="Verdana" w:hAnsi="Verdana" w:cs="Candara"/>
          <w:color w:val="0000FF"/>
          <w:sz w:val="22"/>
          <w:szCs w:val="22"/>
        </w:rPr>
        <w:t>déneigement</w:t>
      </w:r>
      <w:r w:rsidR="00150B10">
        <w:rPr>
          <w:rFonts w:ascii="Verdana" w:hAnsi="Verdana" w:cs="Candara"/>
          <w:color w:val="0000FF"/>
          <w:sz w:val="22"/>
          <w:szCs w:val="22"/>
        </w:rPr>
        <w:t>,</w:t>
      </w:r>
      <w:r w:rsidR="00ED74D1" w:rsidRPr="00065881">
        <w:rPr>
          <w:rFonts w:ascii="Verdana" w:hAnsi="Verdana" w:cs="Candara"/>
          <w:color w:val="0000FF"/>
          <w:sz w:val="22"/>
          <w:szCs w:val="22"/>
        </w:rPr>
        <w:t xml:space="preserve"> </w:t>
      </w:r>
      <w:r w:rsidR="00205A4B" w:rsidRPr="00065881">
        <w:rPr>
          <w:rFonts w:ascii="Verdana" w:hAnsi="Verdana" w:cs="Candara"/>
          <w:color w:val="0000FF"/>
          <w:sz w:val="22"/>
          <w:szCs w:val="22"/>
        </w:rPr>
        <w:t>dératisation</w:t>
      </w:r>
      <w:r w:rsidR="00150B10">
        <w:rPr>
          <w:rFonts w:ascii="Verdana" w:hAnsi="Verdana" w:cs="Candara"/>
          <w:color w:val="0000FF"/>
          <w:sz w:val="22"/>
          <w:szCs w:val="22"/>
        </w:rPr>
        <w:t xml:space="preserve"> et signalisation</w:t>
      </w:r>
      <w:r w:rsidR="00205A4B" w:rsidRPr="00065881">
        <w:rPr>
          <w:rFonts w:ascii="Verdana" w:hAnsi="Verdana" w:cs="Candara"/>
          <w:color w:val="0000FF"/>
          <w:sz w:val="22"/>
          <w:szCs w:val="22"/>
        </w:rPr>
        <w:t xml:space="preserve"> </w:t>
      </w:r>
      <w:r w:rsidR="00D444BD">
        <w:rPr>
          <w:rFonts w:ascii="Verdana" w:hAnsi="Verdana" w:cs="Candara"/>
          <w:color w:val="0000FF"/>
          <w:sz w:val="22"/>
          <w:szCs w:val="22"/>
        </w:rPr>
        <w:t>pour</w:t>
      </w:r>
      <w:r w:rsidR="00D444BD" w:rsidRPr="00065881">
        <w:rPr>
          <w:rFonts w:ascii="Verdana" w:hAnsi="Verdana" w:cs="Candara"/>
          <w:color w:val="0000FF"/>
          <w:sz w:val="22"/>
          <w:szCs w:val="22"/>
        </w:rPr>
        <w:t xml:space="preserve"> </w:t>
      </w:r>
      <w:r w:rsidR="00403BD5">
        <w:rPr>
          <w:rFonts w:ascii="Verdana" w:hAnsi="Verdana" w:cs="Candara"/>
          <w:color w:val="0000FF"/>
          <w:sz w:val="22"/>
          <w:szCs w:val="22"/>
        </w:rPr>
        <w:t>55</w:t>
      </w:r>
      <w:r w:rsidR="003551FC">
        <w:rPr>
          <w:rFonts w:ascii="Verdana" w:hAnsi="Verdana" w:cs="Candara"/>
          <w:color w:val="0000FF"/>
          <w:sz w:val="22"/>
          <w:szCs w:val="22"/>
        </w:rPr>
        <w:t xml:space="preserve"> 0</w:t>
      </w:r>
      <w:r w:rsidR="00946525" w:rsidRPr="00065881">
        <w:rPr>
          <w:rFonts w:ascii="Verdana" w:hAnsi="Verdana" w:cs="Candara"/>
          <w:color w:val="0000FF"/>
          <w:sz w:val="22"/>
          <w:szCs w:val="22"/>
        </w:rPr>
        <w:t>00</w:t>
      </w:r>
      <w:r w:rsidR="008F31F6" w:rsidRPr="00065881">
        <w:rPr>
          <w:rFonts w:ascii="Verdana" w:hAnsi="Verdana" w:cs="Candara"/>
          <w:color w:val="0000FF"/>
          <w:sz w:val="22"/>
          <w:szCs w:val="22"/>
        </w:rPr>
        <w:t xml:space="preserve"> €</w:t>
      </w:r>
      <w:r w:rsidR="00E907AC">
        <w:rPr>
          <w:rFonts w:ascii="Verdana" w:hAnsi="Verdana" w:cs="Candara"/>
          <w:color w:val="0000FF"/>
          <w:sz w:val="22"/>
          <w:szCs w:val="22"/>
        </w:rPr>
        <w:t>.</w:t>
      </w:r>
    </w:p>
    <w:p w14:paraId="2EE33F1A" w14:textId="77777777" w:rsidR="00205A4B" w:rsidRPr="00065881" w:rsidRDefault="00205A4B">
      <w:pPr>
        <w:ind w:left="1418" w:hanging="1418"/>
        <w:jc w:val="both"/>
        <w:rPr>
          <w:rFonts w:ascii="Verdana" w:hAnsi="Verdana" w:cs="Candara"/>
          <w:color w:val="0000FF"/>
          <w:sz w:val="22"/>
          <w:szCs w:val="22"/>
          <w:highlight w:val="yellow"/>
        </w:rPr>
      </w:pPr>
    </w:p>
    <w:p w14:paraId="3A60AE5A" w14:textId="5787175D" w:rsidR="009A57B2"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01</w:t>
      </w:r>
      <w:r w:rsidRPr="00065881">
        <w:rPr>
          <w:rFonts w:ascii="Verdana" w:hAnsi="Verdana" w:cs="Candara"/>
          <w:color w:val="0000FF"/>
          <w:sz w:val="22"/>
          <w:szCs w:val="22"/>
        </w:rPr>
        <w:tab/>
      </w:r>
      <w:r w:rsidRPr="00065881">
        <w:rPr>
          <w:rFonts w:ascii="Verdana" w:hAnsi="Verdana" w:cs="Candara"/>
          <w:b/>
          <w:bCs/>
          <w:color w:val="0000FF"/>
          <w:sz w:val="22"/>
          <w:szCs w:val="22"/>
        </w:rPr>
        <w:t>Chapitre financier :</w:t>
      </w:r>
      <w:r w:rsidRPr="00065881">
        <w:rPr>
          <w:rFonts w:ascii="Verdana" w:hAnsi="Verdana" w:cs="Candara"/>
          <w:color w:val="0000FF"/>
          <w:sz w:val="22"/>
          <w:szCs w:val="22"/>
        </w:rPr>
        <w:t xml:space="preserve"> </w:t>
      </w:r>
      <w:r w:rsidR="00362CDB" w:rsidRPr="00065881">
        <w:rPr>
          <w:rFonts w:ascii="Verdana" w:hAnsi="Verdana" w:cs="Candara"/>
          <w:color w:val="0000FF"/>
          <w:sz w:val="22"/>
          <w:szCs w:val="22"/>
        </w:rPr>
        <w:t>comprend :</w:t>
      </w:r>
    </w:p>
    <w:p w14:paraId="2A0D90BB" w14:textId="52395609"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les intérêts de la dette</w:t>
      </w:r>
      <w:r w:rsidR="00076B72" w:rsidRPr="00065881">
        <w:rPr>
          <w:rFonts w:ascii="Verdana" w:hAnsi="Verdana" w:cs="Candara"/>
          <w:color w:val="0000FF"/>
          <w:sz w:val="22"/>
          <w:szCs w:val="22"/>
        </w:rPr>
        <w:t xml:space="preserve"> et commissions</w:t>
      </w:r>
      <w:r w:rsidR="00205A4B" w:rsidRPr="00065881">
        <w:rPr>
          <w:rFonts w:ascii="Verdana" w:hAnsi="Verdana" w:cs="Candara"/>
          <w:color w:val="0000FF"/>
          <w:sz w:val="22"/>
          <w:szCs w:val="22"/>
        </w:rPr>
        <w:t xml:space="preserve"> pour </w:t>
      </w:r>
      <w:r w:rsidR="00A47EC5">
        <w:rPr>
          <w:rFonts w:ascii="Verdana" w:hAnsi="Verdana" w:cs="Candara"/>
          <w:color w:val="0000FF"/>
          <w:sz w:val="22"/>
          <w:szCs w:val="22"/>
        </w:rPr>
        <w:t>2</w:t>
      </w:r>
      <w:r w:rsidR="00403BD5">
        <w:rPr>
          <w:rFonts w:ascii="Verdana" w:hAnsi="Verdana" w:cs="Candara"/>
          <w:color w:val="0000FF"/>
          <w:sz w:val="22"/>
          <w:szCs w:val="22"/>
        </w:rPr>
        <w:t xml:space="preserve">32 </w:t>
      </w:r>
      <w:r w:rsidR="009D16ED" w:rsidRPr="00065881">
        <w:rPr>
          <w:rFonts w:ascii="Verdana" w:hAnsi="Verdana" w:cs="Candara"/>
          <w:color w:val="0000FF"/>
          <w:sz w:val="22"/>
          <w:szCs w:val="22"/>
        </w:rPr>
        <w:t>0</w:t>
      </w:r>
      <w:r w:rsidR="0014743E" w:rsidRPr="00065881">
        <w:rPr>
          <w:rFonts w:ascii="Verdana" w:hAnsi="Verdana" w:cs="Candara"/>
          <w:color w:val="0000FF"/>
          <w:sz w:val="22"/>
          <w:szCs w:val="22"/>
        </w:rPr>
        <w:t>00</w:t>
      </w:r>
      <w:r w:rsidR="00B70632" w:rsidRPr="00065881">
        <w:rPr>
          <w:rFonts w:ascii="Verdana" w:hAnsi="Verdana" w:cs="Candara"/>
          <w:color w:val="0000FF"/>
          <w:sz w:val="22"/>
          <w:szCs w:val="22"/>
        </w:rPr>
        <w:t xml:space="preserve"> €, </w:t>
      </w:r>
    </w:p>
    <w:p w14:paraId="65762E32" w14:textId="009A680F"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B70632" w:rsidRPr="00065881">
        <w:rPr>
          <w:rFonts w:ascii="Verdana" w:hAnsi="Verdana" w:cs="Candara"/>
          <w:color w:val="0000FF"/>
          <w:sz w:val="22"/>
          <w:szCs w:val="22"/>
        </w:rPr>
        <w:t>les</w:t>
      </w:r>
      <w:r w:rsidR="00205A4B" w:rsidRPr="00065881">
        <w:rPr>
          <w:rFonts w:ascii="Verdana" w:hAnsi="Verdana" w:cs="Candara"/>
          <w:color w:val="0000FF"/>
          <w:sz w:val="22"/>
          <w:szCs w:val="22"/>
        </w:rPr>
        <w:t xml:space="preserve"> dota</w:t>
      </w:r>
      <w:r w:rsidR="00F6099F" w:rsidRPr="00065881">
        <w:rPr>
          <w:rFonts w:ascii="Verdana" w:hAnsi="Verdana" w:cs="Candara"/>
          <w:color w:val="0000FF"/>
          <w:sz w:val="22"/>
          <w:szCs w:val="22"/>
        </w:rPr>
        <w:t>tion</w:t>
      </w:r>
      <w:r w:rsidR="00B70632" w:rsidRPr="00065881">
        <w:rPr>
          <w:rFonts w:ascii="Verdana" w:hAnsi="Verdana" w:cs="Candara"/>
          <w:color w:val="0000FF"/>
          <w:sz w:val="22"/>
          <w:szCs w:val="22"/>
        </w:rPr>
        <w:t>s</w:t>
      </w:r>
      <w:r w:rsidR="00F6099F" w:rsidRPr="00065881">
        <w:rPr>
          <w:rFonts w:ascii="Verdana" w:hAnsi="Verdana" w:cs="Candara"/>
          <w:color w:val="0000FF"/>
          <w:sz w:val="22"/>
          <w:szCs w:val="22"/>
        </w:rPr>
        <w:t xml:space="preserve"> aux amortissements pour </w:t>
      </w:r>
      <w:r w:rsidR="00B41AD2">
        <w:rPr>
          <w:rFonts w:ascii="Verdana" w:hAnsi="Verdana" w:cs="Candara"/>
          <w:color w:val="0000FF"/>
          <w:sz w:val="22"/>
          <w:szCs w:val="22"/>
        </w:rPr>
        <w:t xml:space="preserve">2 </w:t>
      </w:r>
      <w:r w:rsidR="00E45B12">
        <w:rPr>
          <w:rFonts w:ascii="Verdana" w:hAnsi="Verdana" w:cs="Candara"/>
          <w:color w:val="0000FF"/>
          <w:sz w:val="22"/>
          <w:szCs w:val="22"/>
        </w:rPr>
        <w:t>5</w:t>
      </w:r>
      <w:r w:rsidR="00A05EF0">
        <w:rPr>
          <w:rFonts w:ascii="Verdana" w:hAnsi="Verdana" w:cs="Candara"/>
          <w:color w:val="0000FF"/>
          <w:sz w:val="22"/>
          <w:szCs w:val="22"/>
        </w:rPr>
        <w:t>00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p>
    <w:p w14:paraId="01D73352" w14:textId="695A1A51" w:rsidR="007D3439" w:rsidRPr="00065881" w:rsidRDefault="007D3439"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les pertes sur créances irrécouvrables pour </w:t>
      </w:r>
      <w:r w:rsidR="00403BD5">
        <w:rPr>
          <w:rFonts w:ascii="Verdana" w:hAnsi="Verdana" w:cs="Candara"/>
          <w:color w:val="0000FF"/>
          <w:sz w:val="22"/>
          <w:szCs w:val="22"/>
        </w:rPr>
        <w:t>2</w:t>
      </w:r>
      <w:r w:rsidR="00B41AD2">
        <w:rPr>
          <w:rFonts w:ascii="Verdana" w:hAnsi="Verdana" w:cs="Candara"/>
          <w:color w:val="0000FF"/>
          <w:sz w:val="22"/>
          <w:szCs w:val="22"/>
        </w:rPr>
        <w:t>0</w:t>
      </w:r>
      <w:r w:rsidR="00E21D91" w:rsidRPr="00065881">
        <w:rPr>
          <w:rFonts w:ascii="Verdana" w:hAnsi="Verdana" w:cs="Candara"/>
          <w:color w:val="0000FF"/>
          <w:sz w:val="22"/>
          <w:szCs w:val="22"/>
        </w:rPr>
        <w:t xml:space="preserve"> </w:t>
      </w:r>
      <w:r w:rsidR="00A47EC5">
        <w:rPr>
          <w:rFonts w:ascii="Verdana" w:hAnsi="Verdana" w:cs="Candara"/>
          <w:color w:val="0000FF"/>
          <w:sz w:val="22"/>
          <w:szCs w:val="22"/>
        </w:rPr>
        <w:t>0</w:t>
      </w:r>
      <w:r w:rsidRPr="00065881">
        <w:rPr>
          <w:rFonts w:ascii="Verdana" w:hAnsi="Verdana" w:cs="Candara"/>
          <w:color w:val="0000FF"/>
          <w:sz w:val="22"/>
          <w:szCs w:val="22"/>
        </w:rPr>
        <w:t>00 €,</w:t>
      </w:r>
    </w:p>
    <w:p w14:paraId="37D88DA2" w14:textId="561BB1EF" w:rsidR="00205A4B" w:rsidRDefault="00362CDB" w:rsidP="008E61CB">
      <w:pPr>
        <w:ind w:left="2127"/>
        <w:jc w:val="both"/>
        <w:rPr>
          <w:rFonts w:ascii="Verdana" w:hAnsi="Verdana" w:cs="Candara"/>
          <w:color w:val="0000FF"/>
          <w:sz w:val="22"/>
          <w:szCs w:val="22"/>
        </w:rPr>
      </w:pPr>
      <w:r w:rsidRPr="00065881">
        <w:rPr>
          <w:rFonts w:ascii="Verdana" w:hAnsi="Verdana" w:cs="Candara"/>
          <w:color w:val="0000FF"/>
          <w:sz w:val="22"/>
          <w:szCs w:val="22"/>
        </w:rPr>
        <w:t>-</w:t>
      </w:r>
      <w:r w:rsidR="00205A4B" w:rsidRPr="00065881">
        <w:rPr>
          <w:rFonts w:ascii="Verdana" w:hAnsi="Verdana" w:cs="Candara"/>
          <w:color w:val="0000FF"/>
          <w:sz w:val="22"/>
          <w:szCs w:val="22"/>
        </w:rPr>
        <w:t xml:space="preserve"> le virement à la section investissement pour</w:t>
      </w:r>
      <w:r w:rsidR="00F6099F" w:rsidRPr="00065881">
        <w:rPr>
          <w:rFonts w:ascii="Verdana" w:hAnsi="Verdana" w:cs="Candara"/>
          <w:color w:val="0000FF"/>
          <w:sz w:val="22"/>
          <w:szCs w:val="22"/>
        </w:rPr>
        <w:t xml:space="preserve"> </w:t>
      </w:r>
      <w:r w:rsidR="00E45B12">
        <w:rPr>
          <w:rFonts w:ascii="Verdana" w:hAnsi="Verdana" w:cs="Candara"/>
          <w:color w:val="0000FF"/>
          <w:sz w:val="22"/>
          <w:szCs w:val="22"/>
        </w:rPr>
        <w:t>4</w:t>
      </w:r>
      <w:r w:rsidR="00361826">
        <w:rPr>
          <w:rFonts w:ascii="Verdana" w:hAnsi="Verdana" w:cs="Candara"/>
          <w:color w:val="0000FF"/>
          <w:sz w:val="22"/>
          <w:szCs w:val="22"/>
        </w:rPr>
        <w:t>00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r w:rsidR="00B41AD2">
        <w:rPr>
          <w:rFonts w:ascii="Verdana" w:hAnsi="Verdana" w:cs="Candara"/>
          <w:color w:val="0000FF"/>
          <w:sz w:val="22"/>
          <w:szCs w:val="22"/>
        </w:rPr>
        <w:t>€</w:t>
      </w:r>
      <w:r w:rsidR="00361826">
        <w:rPr>
          <w:rFonts w:ascii="Verdana" w:hAnsi="Verdana" w:cs="Candara"/>
          <w:color w:val="0000FF"/>
          <w:sz w:val="22"/>
          <w:szCs w:val="22"/>
        </w:rPr>
        <w:t>.</w:t>
      </w:r>
    </w:p>
    <w:p w14:paraId="7057F40D" w14:textId="77777777" w:rsidR="00AB0D02" w:rsidRDefault="00AB0D02" w:rsidP="008E61CB">
      <w:pPr>
        <w:ind w:left="2127"/>
        <w:jc w:val="both"/>
        <w:rPr>
          <w:rFonts w:ascii="Verdana" w:hAnsi="Verdana" w:cs="Candara"/>
          <w:color w:val="0000FF"/>
          <w:sz w:val="22"/>
          <w:szCs w:val="22"/>
        </w:rPr>
      </w:pPr>
    </w:p>
    <w:p w14:paraId="53058A29" w14:textId="77777777" w:rsidR="00AB0D02" w:rsidRDefault="00AB0D02" w:rsidP="008E61CB">
      <w:pPr>
        <w:ind w:left="2127"/>
        <w:jc w:val="both"/>
        <w:rPr>
          <w:rFonts w:ascii="Verdana" w:hAnsi="Verdana" w:cs="Candara"/>
          <w:color w:val="0000FF"/>
          <w:sz w:val="22"/>
          <w:szCs w:val="22"/>
        </w:rPr>
      </w:pPr>
    </w:p>
    <w:p w14:paraId="00A80AD5" w14:textId="77777777" w:rsidR="00AB0D02" w:rsidRDefault="00AB0D02" w:rsidP="008E61CB">
      <w:pPr>
        <w:ind w:left="2127"/>
        <w:jc w:val="both"/>
        <w:rPr>
          <w:rFonts w:ascii="Verdana" w:hAnsi="Verdana" w:cs="Candara"/>
          <w:color w:val="0000FF"/>
          <w:sz w:val="22"/>
          <w:szCs w:val="22"/>
        </w:rPr>
      </w:pPr>
    </w:p>
    <w:p w14:paraId="23AD1D49" w14:textId="77777777" w:rsidR="00AB0D02" w:rsidRDefault="00AB0D02" w:rsidP="008E61CB">
      <w:pPr>
        <w:ind w:left="2127"/>
        <w:jc w:val="both"/>
        <w:rPr>
          <w:rFonts w:ascii="Verdana" w:hAnsi="Verdana" w:cs="Candara"/>
          <w:color w:val="0000FF"/>
          <w:sz w:val="22"/>
          <w:szCs w:val="22"/>
        </w:rPr>
      </w:pPr>
    </w:p>
    <w:p w14:paraId="6B4CCD6A" w14:textId="77777777" w:rsidR="00AB0D02" w:rsidRDefault="00AB0D02" w:rsidP="008E61CB">
      <w:pPr>
        <w:ind w:left="2127"/>
        <w:jc w:val="both"/>
        <w:rPr>
          <w:rFonts w:ascii="Verdana" w:hAnsi="Verdana" w:cs="Candara"/>
          <w:color w:val="0000FF"/>
          <w:sz w:val="22"/>
          <w:szCs w:val="22"/>
        </w:rPr>
      </w:pPr>
    </w:p>
    <w:p w14:paraId="23B2C89F" w14:textId="77777777" w:rsidR="00AB0D02" w:rsidRDefault="00AB0D02" w:rsidP="008E61CB">
      <w:pPr>
        <w:ind w:left="2127"/>
        <w:jc w:val="both"/>
        <w:rPr>
          <w:rFonts w:ascii="Verdana" w:hAnsi="Verdana" w:cs="Candara"/>
          <w:color w:val="0000FF"/>
          <w:sz w:val="22"/>
          <w:szCs w:val="22"/>
        </w:rPr>
      </w:pPr>
    </w:p>
    <w:p w14:paraId="24BBD72C" w14:textId="77777777" w:rsidR="00AB0D02" w:rsidRDefault="00AB0D02" w:rsidP="008E61CB">
      <w:pPr>
        <w:ind w:left="2127"/>
        <w:jc w:val="both"/>
        <w:rPr>
          <w:rFonts w:ascii="Verdana" w:hAnsi="Verdana" w:cs="Candara"/>
          <w:color w:val="0000FF"/>
          <w:sz w:val="22"/>
          <w:szCs w:val="22"/>
        </w:rPr>
      </w:pPr>
    </w:p>
    <w:p w14:paraId="40B81DA7" w14:textId="77777777" w:rsidR="00AB0D02" w:rsidRDefault="00AB0D02" w:rsidP="008E61CB">
      <w:pPr>
        <w:ind w:left="2127"/>
        <w:jc w:val="both"/>
        <w:rPr>
          <w:rFonts w:ascii="Verdana" w:hAnsi="Verdana" w:cs="Candara"/>
          <w:color w:val="0000FF"/>
          <w:sz w:val="22"/>
          <w:szCs w:val="22"/>
        </w:rPr>
      </w:pPr>
    </w:p>
    <w:p w14:paraId="7A4DD88C" w14:textId="77777777" w:rsidR="00AB0D02" w:rsidRDefault="00AB0D02" w:rsidP="008E61CB">
      <w:pPr>
        <w:ind w:left="2127"/>
        <w:jc w:val="both"/>
        <w:rPr>
          <w:rFonts w:ascii="Verdana" w:hAnsi="Verdana" w:cs="Candara"/>
          <w:color w:val="0000FF"/>
          <w:sz w:val="22"/>
          <w:szCs w:val="22"/>
        </w:rPr>
      </w:pPr>
    </w:p>
    <w:p w14:paraId="28E402B3" w14:textId="77777777" w:rsidR="00AB0D02" w:rsidRDefault="00AB0D02" w:rsidP="008E61CB">
      <w:pPr>
        <w:ind w:left="2127"/>
        <w:jc w:val="both"/>
        <w:rPr>
          <w:rFonts w:ascii="Verdana" w:hAnsi="Verdana" w:cs="Candara"/>
          <w:color w:val="0000FF"/>
          <w:sz w:val="22"/>
          <w:szCs w:val="22"/>
        </w:rPr>
      </w:pPr>
    </w:p>
    <w:p w14:paraId="485D5E51" w14:textId="77777777" w:rsidR="00AB0D02" w:rsidRDefault="00AB0D02" w:rsidP="008E61CB">
      <w:pPr>
        <w:ind w:left="2127"/>
        <w:jc w:val="both"/>
        <w:rPr>
          <w:rFonts w:ascii="Verdana" w:hAnsi="Verdana" w:cs="Candara"/>
          <w:color w:val="0000FF"/>
          <w:sz w:val="22"/>
          <w:szCs w:val="22"/>
        </w:rPr>
      </w:pPr>
    </w:p>
    <w:p w14:paraId="0803B52F" w14:textId="77777777" w:rsidR="00AB0D02" w:rsidRDefault="00AB0D02" w:rsidP="008E61CB">
      <w:pPr>
        <w:ind w:left="2127"/>
        <w:jc w:val="both"/>
        <w:rPr>
          <w:rFonts w:ascii="Verdana" w:hAnsi="Verdana" w:cs="Candara"/>
          <w:color w:val="0000FF"/>
          <w:sz w:val="22"/>
          <w:szCs w:val="22"/>
        </w:rPr>
      </w:pPr>
    </w:p>
    <w:p w14:paraId="7287B055" w14:textId="77777777" w:rsidR="00AB0D02" w:rsidRDefault="00AB0D02" w:rsidP="008E61CB">
      <w:pPr>
        <w:ind w:left="2127"/>
        <w:jc w:val="both"/>
        <w:rPr>
          <w:rFonts w:ascii="Verdana" w:hAnsi="Verdana" w:cs="Candara"/>
          <w:color w:val="0000FF"/>
          <w:sz w:val="22"/>
          <w:szCs w:val="22"/>
        </w:rPr>
      </w:pPr>
    </w:p>
    <w:p w14:paraId="2B505A13" w14:textId="77777777" w:rsidR="00AB0D02" w:rsidRDefault="00AB0D02" w:rsidP="008E61CB">
      <w:pPr>
        <w:ind w:left="2127"/>
        <w:jc w:val="both"/>
        <w:rPr>
          <w:rFonts w:ascii="Verdana" w:hAnsi="Verdana" w:cs="Candara"/>
          <w:color w:val="0000FF"/>
          <w:sz w:val="22"/>
          <w:szCs w:val="22"/>
        </w:rPr>
      </w:pPr>
    </w:p>
    <w:p w14:paraId="3D02D384" w14:textId="77777777" w:rsidR="00AB0D02" w:rsidRDefault="00AB0D02" w:rsidP="008E61CB">
      <w:pPr>
        <w:ind w:left="2127"/>
        <w:jc w:val="both"/>
        <w:rPr>
          <w:rFonts w:ascii="Verdana" w:hAnsi="Verdana" w:cs="Candara"/>
          <w:color w:val="0000FF"/>
          <w:sz w:val="22"/>
          <w:szCs w:val="22"/>
        </w:rPr>
      </w:pPr>
    </w:p>
    <w:p w14:paraId="398B32AB" w14:textId="77777777" w:rsidR="00AB0D02" w:rsidRDefault="00AB0D02" w:rsidP="008E61CB">
      <w:pPr>
        <w:ind w:left="2127"/>
        <w:jc w:val="both"/>
        <w:rPr>
          <w:rFonts w:ascii="Verdana" w:hAnsi="Verdana" w:cs="Candara"/>
          <w:color w:val="0000FF"/>
          <w:sz w:val="22"/>
          <w:szCs w:val="22"/>
        </w:rPr>
      </w:pPr>
    </w:p>
    <w:p w14:paraId="6AF4ACF7" w14:textId="77777777" w:rsidR="00AB0D02" w:rsidRDefault="00AB0D02" w:rsidP="008E61CB">
      <w:pPr>
        <w:ind w:left="2127"/>
        <w:jc w:val="both"/>
        <w:rPr>
          <w:rFonts w:ascii="Verdana" w:hAnsi="Verdana" w:cs="Candara"/>
          <w:color w:val="0000FF"/>
          <w:sz w:val="22"/>
          <w:szCs w:val="22"/>
        </w:rPr>
      </w:pPr>
    </w:p>
    <w:p w14:paraId="55FF525F" w14:textId="77777777" w:rsidR="00AB0D02" w:rsidRDefault="00AB0D02" w:rsidP="008E61CB">
      <w:pPr>
        <w:ind w:left="2127"/>
        <w:jc w:val="both"/>
        <w:rPr>
          <w:rFonts w:ascii="Verdana" w:hAnsi="Verdana" w:cs="Candara"/>
          <w:color w:val="0000FF"/>
          <w:sz w:val="22"/>
          <w:szCs w:val="22"/>
        </w:rPr>
      </w:pPr>
    </w:p>
    <w:p w14:paraId="2DBABCE9" w14:textId="77777777" w:rsidR="00AB0D02" w:rsidRDefault="00AB0D02" w:rsidP="008E61CB">
      <w:pPr>
        <w:ind w:left="2127"/>
        <w:jc w:val="both"/>
        <w:rPr>
          <w:rFonts w:ascii="Verdana" w:hAnsi="Verdana" w:cs="Candara"/>
          <w:color w:val="0000FF"/>
          <w:sz w:val="22"/>
          <w:szCs w:val="22"/>
        </w:rPr>
      </w:pPr>
    </w:p>
    <w:p w14:paraId="180738BC" w14:textId="77777777" w:rsidR="00AB0D02" w:rsidRDefault="00AB0D02" w:rsidP="008E61CB">
      <w:pPr>
        <w:ind w:left="2127"/>
        <w:jc w:val="both"/>
        <w:rPr>
          <w:rFonts w:ascii="Verdana" w:hAnsi="Verdana" w:cs="Candara"/>
          <w:color w:val="0000FF"/>
          <w:sz w:val="22"/>
          <w:szCs w:val="22"/>
        </w:rPr>
      </w:pPr>
    </w:p>
    <w:p w14:paraId="0584E892" w14:textId="77777777" w:rsidR="00AB0D02" w:rsidRDefault="00AB0D02" w:rsidP="008E61CB">
      <w:pPr>
        <w:ind w:left="2127"/>
        <w:jc w:val="both"/>
        <w:rPr>
          <w:rFonts w:ascii="Verdana" w:hAnsi="Verdana" w:cs="Candara"/>
          <w:color w:val="0000FF"/>
          <w:sz w:val="22"/>
          <w:szCs w:val="22"/>
        </w:rPr>
      </w:pPr>
    </w:p>
    <w:p w14:paraId="2361DB9D" w14:textId="77777777" w:rsidR="00AB0D02" w:rsidRDefault="00AB0D02" w:rsidP="008E61CB">
      <w:pPr>
        <w:ind w:left="2127"/>
        <w:jc w:val="both"/>
        <w:rPr>
          <w:rFonts w:ascii="Verdana" w:hAnsi="Verdana" w:cs="Candara"/>
          <w:color w:val="0000FF"/>
          <w:sz w:val="22"/>
          <w:szCs w:val="22"/>
        </w:rPr>
      </w:pPr>
    </w:p>
    <w:p w14:paraId="45C949A9" w14:textId="77777777" w:rsidR="00403BD5" w:rsidRPr="00065881" w:rsidRDefault="00403BD5" w:rsidP="008E61CB">
      <w:pPr>
        <w:ind w:left="2127"/>
        <w:jc w:val="both"/>
        <w:rPr>
          <w:rFonts w:ascii="Verdana" w:hAnsi="Verdana" w:cs="Candara"/>
          <w:color w:val="0000FF"/>
          <w:sz w:val="22"/>
          <w:szCs w:val="22"/>
        </w:rPr>
      </w:pPr>
    </w:p>
    <w:p w14:paraId="127B4C59" w14:textId="77777777" w:rsidR="00636631" w:rsidRPr="00C90F48" w:rsidRDefault="00636631" w:rsidP="00636631">
      <w:pPr>
        <w:ind w:firstLine="709"/>
        <w:rPr>
          <w:rFonts w:ascii="Verdana" w:hAnsi="Verdana" w:cs="Candara"/>
          <w:b/>
          <w:bCs/>
          <w:color w:val="0000FF"/>
          <w:sz w:val="22"/>
          <w:szCs w:val="22"/>
          <w:u w:val="single"/>
        </w:rPr>
      </w:pPr>
      <w:r w:rsidRPr="00C90F48">
        <w:rPr>
          <w:rFonts w:ascii="Verdana" w:hAnsi="Verdana" w:cs="Candara"/>
          <w:b/>
          <w:bCs/>
          <w:color w:val="0000FF"/>
          <w:sz w:val="22"/>
          <w:szCs w:val="22"/>
          <w:u w:val="single"/>
        </w:rPr>
        <w:t xml:space="preserve">4 </w:t>
      </w:r>
      <w:proofErr w:type="gramStart"/>
      <w:r w:rsidRPr="00C90F48">
        <w:rPr>
          <w:rFonts w:ascii="Verdana" w:hAnsi="Verdana" w:cs="Candara"/>
          <w:b/>
          <w:bCs/>
          <w:color w:val="0000FF"/>
          <w:sz w:val="22"/>
          <w:szCs w:val="22"/>
          <w:u w:val="single"/>
        </w:rPr>
        <w:t>-  P</w:t>
      </w:r>
      <w:r w:rsidR="00941A50" w:rsidRPr="00C90F48">
        <w:rPr>
          <w:rFonts w:ascii="Verdana" w:hAnsi="Verdana" w:cs="Candara"/>
          <w:b/>
          <w:bCs/>
          <w:color w:val="0000FF"/>
          <w:sz w:val="22"/>
          <w:szCs w:val="22"/>
          <w:u w:val="single"/>
        </w:rPr>
        <w:t>résentation</w:t>
      </w:r>
      <w:proofErr w:type="gramEnd"/>
      <w:r w:rsidR="00941A50" w:rsidRPr="00C90F48">
        <w:rPr>
          <w:rFonts w:ascii="Verdana" w:hAnsi="Verdana" w:cs="Candara"/>
          <w:b/>
          <w:bCs/>
          <w:color w:val="0000FF"/>
          <w:sz w:val="22"/>
          <w:szCs w:val="22"/>
          <w:u w:val="single"/>
        </w:rPr>
        <w:t xml:space="preserve"> par </w:t>
      </w:r>
      <w:r w:rsidR="00834979" w:rsidRPr="00C90F48">
        <w:rPr>
          <w:rFonts w:ascii="Verdana" w:hAnsi="Verdana" w:cs="Candara"/>
          <w:b/>
          <w:bCs/>
          <w:color w:val="0000FF"/>
          <w:sz w:val="22"/>
          <w:szCs w:val="22"/>
          <w:u w:val="single"/>
        </w:rPr>
        <w:t xml:space="preserve">nature </w:t>
      </w:r>
      <w:r w:rsidR="00941A50" w:rsidRPr="00C90F48">
        <w:rPr>
          <w:rFonts w:ascii="Verdana" w:hAnsi="Verdana" w:cs="Candara"/>
          <w:b/>
          <w:bCs/>
          <w:color w:val="0000FF"/>
          <w:sz w:val="22"/>
          <w:szCs w:val="22"/>
          <w:u w:val="single"/>
        </w:rPr>
        <w:t xml:space="preserve">de la section d’investissement </w:t>
      </w:r>
      <w:r w:rsidRPr="00C90F48">
        <w:rPr>
          <w:rFonts w:ascii="Verdana" w:hAnsi="Verdana" w:cs="Candara"/>
          <w:b/>
          <w:bCs/>
          <w:color w:val="0000FF"/>
          <w:sz w:val="22"/>
          <w:szCs w:val="22"/>
          <w:u w:val="single"/>
        </w:rPr>
        <w:t>:</w:t>
      </w:r>
    </w:p>
    <w:p w14:paraId="1F2C9ACC" w14:textId="77777777" w:rsidR="007902F1" w:rsidRPr="00C90F48" w:rsidRDefault="007902F1" w:rsidP="00636631">
      <w:pPr>
        <w:ind w:firstLine="709"/>
        <w:rPr>
          <w:rFonts w:ascii="Verdana" w:hAnsi="Verdana" w:cs="Candara"/>
          <w:b/>
          <w:bCs/>
          <w:color w:val="0000FF"/>
          <w:sz w:val="22"/>
          <w:szCs w:val="22"/>
          <w:u w:val="single"/>
        </w:rPr>
      </w:pPr>
    </w:p>
    <w:p w14:paraId="0D3B3AE3" w14:textId="77777777" w:rsidR="00636631" w:rsidRDefault="00636631" w:rsidP="0091132F">
      <w:pPr>
        <w:tabs>
          <w:tab w:val="left" w:pos="4182"/>
        </w:tabs>
        <w:ind w:left="1365"/>
        <w:jc w:val="both"/>
        <w:rPr>
          <w:rFonts w:ascii="Verdana" w:hAnsi="Verdana" w:cs="Candara"/>
          <w:b/>
          <w:bCs/>
          <w:color w:val="0000FF"/>
          <w:sz w:val="22"/>
          <w:szCs w:val="22"/>
        </w:rPr>
      </w:pPr>
      <w:r w:rsidRPr="00C90F48">
        <w:rPr>
          <w:rFonts w:ascii="Verdana" w:hAnsi="Verdana" w:cs="Candara"/>
          <w:b/>
          <w:bCs/>
          <w:color w:val="0000FF"/>
          <w:sz w:val="22"/>
          <w:szCs w:val="22"/>
        </w:rPr>
        <w:t>– Détail des recettes et des dépenses d’investissement</w:t>
      </w:r>
    </w:p>
    <w:p w14:paraId="45D9C668" w14:textId="77777777" w:rsidR="008E1DA9" w:rsidRDefault="008E1DA9" w:rsidP="0091132F">
      <w:pPr>
        <w:tabs>
          <w:tab w:val="left" w:pos="4182"/>
        </w:tabs>
        <w:ind w:left="1365"/>
        <w:jc w:val="both"/>
        <w:rPr>
          <w:rFonts w:ascii="Verdana" w:hAnsi="Verdana" w:cs="Candara"/>
          <w:b/>
          <w:bCs/>
          <w:color w:val="0000FF"/>
          <w:sz w:val="22"/>
          <w:szCs w:val="22"/>
        </w:rPr>
      </w:pPr>
    </w:p>
    <w:p w14:paraId="312841EE" w14:textId="3FA107A6" w:rsidR="00C90F48" w:rsidRDefault="00AB0D02" w:rsidP="00AB0D02">
      <w:pPr>
        <w:tabs>
          <w:tab w:val="left" w:pos="4182"/>
        </w:tabs>
        <w:ind w:left="708"/>
        <w:jc w:val="both"/>
        <w:rPr>
          <w:rFonts w:ascii="Verdana" w:hAnsi="Verdana" w:cs="Candara"/>
          <w:b/>
          <w:bCs/>
          <w:color w:val="0000FF"/>
          <w:sz w:val="22"/>
          <w:szCs w:val="22"/>
        </w:rPr>
      </w:pPr>
      <w:r>
        <w:rPr>
          <w:rFonts w:ascii="Verdana" w:hAnsi="Verdana" w:cs="Candara"/>
          <w:b/>
          <w:bCs/>
          <w:color w:val="0000FF"/>
          <w:sz w:val="22"/>
          <w:szCs w:val="22"/>
        </w:rPr>
        <w:tab/>
      </w:r>
      <w:r w:rsidR="008E1DA9" w:rsidRPr="008E1DA9">
        <w:rPr>
          <w:noProof/>
        </w:rPr>
        <w:drawing>
          <wp:inline distT="0" distB="0" distL="0" distR="0" wp14:anchorId="56506957" wp14:editId="56BF9850">
            <wp:extent cx="6069407" cy="3629029"/>
            <wp:effectExtent l="0" t="0" r="7620" b="0"/>
            <wp:docPr id="13384974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7853" cy="3646038"/>
                    </a:xfrm>
                    <a:prstGeom prst="rect">
                      <a:avLst/>
                    </a:prstGeom>
                    <a:noFill/>
                    <a:ln>
                      <a:noFill/>
                    </a:ln>
                  </pic:spPr>
                </pic:pic>
              </a:graphicData>
            </a:graphic>
          </wp:inline>
        </w:drawing>
      </w:r>
    </w:p>
    <w:p w14:paraId="1CE14B99" w14:textId="77777777" w:rsidR="00AB0D02" w:rsidRDefault="00AB0D02" w:rsidP="00450250">
      <w:pPr>
        <w:ind w:left="708"/>
        <w:jc w:val="both"/>
        <w:rPr>
          <w:rFonts w:ascii="Verdana" w:hAnsi="Verdana" w:cs="Candara"/>
          <w:b/>
          <w:bCs/>
          <w:color w:val="0000FF"/>
          <w:sz w:val="22"/>
          <w:szCs w:val="22"/>
          <w:u w:val="single"/>
        </w:rPr>
      </w:pPr>
    </w:p>
    <w:p w14:paraId="698812C1" w14:textId="0F431DF7" w:rsidR="00450250" w:rsidRDefault="00450250" w:rsidP="00450250">
      <w:pPr>
        <w:ind w:left="708"/>
        <w:jc w:val="both"/>
        <w:rPr>
          <w:rFonts w:ascii="Verdana" w:hAnsi="Verdana" w:cs="Candara"/>
          <w:b/>
          <w:bCs/>
          <w:color w:val="0000FF"/>
          <w:sz w:val="22"/>
          <w:szCs w:val="22"/>
          <w:u w:val="single"/>
        </w:rPr>
      </w:pPr>
      <w:r w:rsidRPr="000151A9">
        <w:rPr>
          <w:rFonts w:ascii="Verdana" w:hAnsi="Verdana" w:cs="Candara"/>
          <w:b/>
          <w:bCs/>
          <w:color w:val="0000FF"/>
          <w:sz w:val="22"/>
          <w:szCs w:val="22"/>
          <w:u w:val="single"/>
        </w:rPr>
        <w:t>Commentaires</w:t>
      </w:r>
    </w:p>
    <w:p w14:paraId="24445CB1" w14:textId="77777777" w:rsidR="000151A9" w:rsidRPr="000151A9" w:rsidRDefault="000151A9" w:rsidP="00450250">
      <w:pPr>
        <w:ind w:left="708"/>
        <w:jc w:val="both"/>
        <w:rPr>
          <w:rFonts w:ascii="Verdana" w:hAnsi="Verdana" w:cs="Candara"/>
          <w:b/>
          <w:bCs/>
          <w:color w:val="0000FF"/>
          <w:sz w:val="22"/>
          <w:szCs w:val="22"/>
          <w:u w:val="single"/>
        </w:rPr>
      </w:pPr>
    </w:p>
    <w:p w14:paraId="6DA4BF53" w14:textId="6FA6FDB5"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Les montants ci-dessus sont exprimés hors reports. Ceux-ci seront repris dans le courant de l’année 20</w:t>
      </w:r>
      <w:r w:rsidR="00E67C79" w:rsidRPr="000151A9">
        <w:rPr>
          <w:rFonts w:ascii="Verdana" w:hAnsi="Verdana" w:cs="Candara"/>
          <w:color w:val="0000FF"/>
          <w:sz w:val="22"/>
          <w:szCs w:val="22"/>
        </w:rPr>
        <w:t>2</w:t>
      </w:r>
      <w:r w:rsidR="00F973C2">
        <w:rPr>
          <w:rFonts w:ascii="Verdana" w:hAnsi="Verdana" w:cs="Candara"/>
          <w:color w:val="0000FF"/>
          <w:sz w:val="22"/>
          <w:szCs w:val="22"/>
        </w:rPr>
        <w:t>5</w:t>
      </w:r>
      <w:r w:rsidRPr="000151A9">
        <w:rPr>
          <w:rFonts w:ascii="Verdana" w:hAnsi="Verdana" w:cs="Candara"/>
          <w:color w:val="0000FF"/>
          <w:sz w:val="22"/>
          <w:szCs w:val="22"/>
        </w:rPr>
        <w:t xml:space="preserve"> par </w:t>
      </w:r>
      <w:r w:rsidR="0050057F" w:rsidRPr="000151A9">
        <w:rPr>
          <w:rFonts w:ascii="Verdana" w:hAnsi="Verdana" w:cs="Candara"/>
          <w:color w:val="0000FF"/>
          <w:sz w:val="22"/>
          <w:szCs w:val="22"/>
        </w:rPr>
        <w:t>décision modificative</w:t>
      </w:r>
      <w:r w:rsidRPr="000151A9">
        <w:rPr>
          <w:rFonts w:ascii="Verdana" w:hAnsi="Verdana" w:cs="Candara"/>
          <w:color w:val="0000FF"/>
          <w:sz w:val="22"/>
          <w:szCs w:val="22"/>
        </w:rPr>
        <w:t>.</w:t>
      </w:r>
    </w:p>
    <w:p w14:paraId="644CC8DD" w14:textId="77777777" w:rsidR="00450250" w:rsidRPr="000151A9" w:rsidRDefault="00450250" w:rsidP="00450250">
      <w:pPr>
        <w:ind w:left="1068"/>
        <w:jc w:val="both"/>
        <w:rPr>
          <w:rFonts w:ascii="Verdana" w:hAnsi="Verdana" w:cs="Candara"/>
          <w:color w:val="0000FF"/>
          <w:sz w:val="22"/>
          <w:szCs w:val="22"/>
        </w:rPr>
      </w:pPr>
    </w:p>
    <w:p w14:paraId="7796A57F" w14:textId="7325F879" w:rsidR="00450250" w:rsidRDefault="00450250" w:rsidP="00CF5832">
      <w:pPr>
        <w:numPr>
          <w:ilvl w:val="0"/>
          <w:numId w:val="15"/>
        </w:numPr>
        <w:ind w:left="1080"/>
        <w:jc w:val="both"/>
        <w:rPr>
          <w:rFonts w:ascii="Verdana" w:hAnsi="Verdana" w:cs="Candara"/>
          <w:color w:val="0000FF"/>
          <w:sz w:val="22"/>
          <w:szCs w:val="22"/>
        </w:rPr>
      </w:pPr>
      <w:r w:rsidRPr="008E1DA9">
        <w:rPr>
          <w:rFonts w:ascii="Verdana" w:hAnsi="Verdana" w:cs="Candara"/>
          <w:color w:val="0000FF"/>
          <w:sz w:val="22"/>
          <w:szCs w:val="22"/>
        </w:rPr>
        <w:t xml:space="preserve">Les </w:t>
      </w:r>
      <w:r w:rsidRPr="008E1DA9">
        <w:rPr>
          <w:rFonts w:ascii="Verdana" w:hAnsi="Verdana" w:cs="Candara"/>
          <w:b/>
          <w:bCs/>
          <w:color w:val="0000FF"/>
          <w:sz w:val="22"/>
          <w:szCs w:val="22"/>
        </w:rPr>
        <w:t>investissements</w:t>
      </w:r>
      <w:r w:rsidRPr="008E1DA9">
        <w:rPr>
          <w:rFonts w:ascii="Verdana" w:hAnsi="Verdana" w:cs="Candara"/>
          <w:color w:val="0000FF"/>
          <w:sz w:val="22"/>
          <w:szCs w:val="22"/>
        </w:rPr>
        <w:t xml:space="preserve"> (comptes 20</w:t>
      </w:r>
      <w:r w:rsidR="00411725" w:rsidRPr="008E1DA9">
        <w:rPr>
          <w:rFonts w:ascii="Verdana" w:hAnsi="Verdana" w:cs="Candara"/>
          <w:color w:val="0000FF"/>
          <w:sz w:val="22"/>
          <w:szCs w:val="22"/>
        </w:rPr>
        <w:t xml:space="preserve">, 21 </w:t>
      </w:r>
      <w:r w:rsidRPr="008E1DA9">
        <w:rPr>
          <w:rFonts w:ascii="Verdana" w:hAnsi="Verdana" w:cs="Candara"/>
          <w:color w:val="0000FF"/>
          <w:sz w:val="22"/>
          <w:szCs w:val="22"/>
        </w:rPr>
        <w:t>hors opérations d’ordre) s’élèvent à</w:t>
      </w:r>
      <w:r w:rsidR="00411725" w:rsidRPr="008E1DA9">
        <w:rPr>
          <w:rFonts w:ascii="Verdana" w:hAnsi="Verdana" w:cs="Candara"/>
          <w:color w:val="0000FF"/>
          <w:sz w:val="22"/>
          <w:szCs w:val="22"/>
        </w:rPr>
        <w:t xml:space="preserve"> </w:t>
      </w:r>
      <w:r w:rsidR="008E1DA9" w:rsidRPr="008E1DA9">
        <w:rPr>
          <w:rFonts w:ascii="Verdana" w:hAnsi="Verdana" w:cs="Candara"/>
          <w:b/>
          <w:bCs/>
          <w:color w:val="0000FF"/>
          <w:sz w:val="22"/>
          <w:szCs w:val="22"/>
        </w:rPr>
        <w:t>7 3</w:t>
      </w:r>
      <w:r w:rsidR="00B41AD2" w:rsidRPr="008E1DA9">
        <w:rPr>
          <w:rFonts w:ascii="Verdana" w:hAnsi="Verdana" w:cs="Candara"/>
          <w:b/>
          <w:bCs/>
          <w:color w:val="0000FF"/>
          <w:sz w:val="22"/>
          <w:szCs w:val="22"/>
        </w:rPr>
        <w:t>00</w:t>
      </w:r>
      <w:r w:rsidR="00FD7F66" w:rsidRPr="008E1DA9">
        <w:rPr>
          <w:rFonts w:ascii="Verdana" w:hAnsi="Verdana" w:cs="Candara"/>
          <w:b/>
          <w:bCs/>
          <w:color w:val="0000FF"/>
          <w:sz w:val="22"/>
          <w:szCs w:val="22"/>
        </w:rPr>
        <w:t xml:space="preserve"> 000</w:t>
      </w:r>
      <w:r w:rsidR="00512881" w:rsidRPr="008E1DA9">
        <w:rPr>
          <w:rFonts w:ascii="Verdana" w:hAnsi="Verdana" w:cs="Candara"/>
          <w:b/>
          <w:bCs/>
          <w:color w:val="0000FF"/>
          <w:sz w:val="22"/>
          <w:szCs w:val="22"/>
        </w:rPr>
        <w:t xml:space="preserve"> euros </w:t>
      </w:r>
      <w:r w:rsidR="00512881" w:rsidRPr="008E1DA9">
        <w:rPr>
          <w:rFonts w:ascii="Verdana" w:hAnsi="Verdana" w:cs="Candara"/>
          <w:color w:val="0000FF"/>
          <w:sz w:val="22"/>
          <w:szCs w:val="22"/>
        </w:rPr>
        <w:t>c</w:t>
      </w:r>
      <w:r w:rsidRPr="008E1DA9">
        <w:rPr>
          <w:rFonts w:ascii="Verdana" w:hAnsi="Verdana" w:cs="Candara"/>
          <w:color w:val="0000FF"/>
          <w:sz w:val="22"/>
          <w:szCs w:val="22"/>
        </w:rPr>
        <w:t xml:space="preserve">ontre </w:t>
      </w:r>
      <w:r w:rsidR="008E1DA9" w:rsidRPr="008E1DA9">
        <w:rPr>
          <w:rFonts w:ascii="Verdana" w:hAnsi="Verdana" w:cs="Candara"/>
          <w:b/>
          <w:color w:val="0000FF"/>
          <w:sz w:val="22"/>
          <w:szCs w:val="22"/>
        </w:rPr>
        <w:t>9 6</w:t>
      </w:r>
      <w:r w:rsidR="00F973C2" w:rsidRPr="008E1DA9">
        <w:rPr>
          <w:rFonts w:ascii="Verdana" w:hAnsi="Verdana" w:cs="Candara"/>
          <w:b/>
          <w:color w:val="0000FF"/>
          <w:sz w:val="22"/>
          <w:szCs w:val="22"/>
        </w:rPr>
        <w:t>00</w:t>
      </w:r>
      <w:r w:rsidR="008B4312" w:rsidRPr="008E1DA9">
        <w:rPr>
          <w:rFonts w:ascii="Verdana" w:hAnsi="Verdana" w:cs="Candara"/>
          <w:b/>
          <w:color w:val="0000FF"/>
          <w:sz w:val="22"/>
          <w:szCs w:val="22"/>
        </w:rPr>
        <w:t xml:space="preserve"> </w:t>
      </w:r>
      <w:r w:rsidRPr="008E1DA9">
        <w:rPr>
          <w:rFonts w:ascii="Verdana" w:hAnsi="Verdana" w:cs="Candara"/>
          <w:b/>
          <w:color w:val="0000FF"/>
          <w:sz w:val="22"/>
          <w:szCs w:val="22"/>
        </w:rPr>
        <w:t xml:space="preserve">000 </w:t>
      </w:r>
      <w:r w:rsidR="00512881" w:rsidRPr="008E1DA9">
        <w:rPr>
          <w:rFonts w:ascii="Verdana" w:hAnsi="Verdana" w:cs="Candara"/>
          <w:b/>
          <w:color w:val="0000FF"/>
          <w:sz w:val="22"/>
          <w:szCs w:val="22"/>
        </w:rPr>
        <w:t>euros</w:t>
      </w:r>
      <w:r w:rsidRPr="008E1DA9">
        <w:rPr>
          <w:rFonts w:ascii="Verdana" w:hAnsi="Verdana" w:cs="Candara"/>
          <w:color w:val="0000FF"/>
          <w:sz w:val="22"/>
          <w:szCs w:val="22"/>
        </w:rPr>
        <w:t xml:space="preserve"> inscrits en 20</w:t>
      </w:r>
      <w:r w:rsidR="00512881" w:rsidRPr="008E1DA9">
        <w:rPr>
          <w:rFonts w:ascii="Verdana" w:hAnsi="Verdana" w:cs="Candara"/>
          <w:color w:val="0000FF"/>
          <w:sz w:val="22"/>
          <w:szCs w:val="22"/>
        </w:rPr>
        <w:t>2</w:t>
      </w:r>
      <w:r w:rsidR="008E1DA9" w:rsidRPr="008E1DA9">
        <w:rPr>
          <w:rFonts w:ascii="Verdana" w:hAnsi="Verdana" w:cs="Candara"/>
          <w:color w:val="0000FF"/>
          <w:sz w:val="22"/>
          <w:szCs w:val="22"/>
        </w:rPr>
        <w:t>5 du fait que d’importants chantiers (pôle enfance, site Gégé…) se sont terminés</w:t>
      </w:r>
      <w:r w:rsidR="00542DFF" w:rsidRPr="008E1DA9">
        <w:rPr>
          <w:rFonts w:ascii="Verdana" w:hAnsi="Verdana" w:cs="Candara"/>
          <w:color w:val="0000FF"/>
          <w:sz w:val="22"/>
          <w:szCs w:val="22"/>
        </w:rPr>
        <w:t xml:space="preserve">. </w:t>
      </w:r>
    </w:p>
    <w:p w14:paraId="50D33946" w14:textId="77777777" w:rsidR="008E1DA9" w:rsidRDefault="008E1DA9" w:rsidP="008E1DA9">
      <w:pPr>
        <w:pStyle w:val="Paragraphedeliste"/>
        <w:rPr>
          <w:rFonts w:ascii="Verdana" w:hAnsi="Verdana" w:cs="Candara"/>
          <w:color w:val="0000FF"/>
          <w:sz w:val="22"/>
          <w:szCs w:val="22"/>
        </w:rPr>
      </w:pPr>
    </w:p>
    <w:p w14:paraId="666BCE38" w14:textId="77777777" w:rsidR="008E1DA9" w:rsidRPr="008E1DA9" w:rsidRDefault="008E1DA9" w:rsidP="008E1DA9">
      <w:pPr>
        <w:ind w:left="1080"/>
        <w:jc w:val="both"/>
        <w:rPr>
          <w:rFonts w:ascii="Verdana" w:hAnsi="Verdana" w:cs="Candara"/>
          <w:color w:val="0000FF"/>
          <w:sz w:val="22"/>
          <w:szCs w:val="22"/>
        </w:rPr>
      </w:pPr>
    </w:p>
    <w:p w14:paraId="69580207" w14:textId="3F37D518"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 xml:space="preserve">Les </w:t>
      </w:r>
      <w:r w:rsidRPr="000151A9">
        <w:rPr>
          <w:rFonts w:ascii="Verdana" w:hAnsi="Verdana" w:cs="Candara"/>
          <w:b/>
          <w:bCs/>
          <w:color w:val="0000FF"/>
          <w:sz w:val="22"/>
          <w:szCs w:val="22"/>
        </w:rPr>
        <w:t>études</w:t>
      </w:r>
      <w:r w:rsidR="00997F6C" w:rsidRPr="000151A9">
        <w:rPr>
          <w:rFonts w:ascii="Verdana" w:hAnsi="Verdana" w:cs="Candara"/>
          <w:bCs/>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logiciels</w:t>
      </w:r>
      <w:r w:rsidR="00997F6C" w:rsidRPr="000151A9">
        <w:rPr>
          <w:rFonts w:ascii="Verdana" w:hAnsi="Verdana" w:cs="Candara"/>
          <w:b/>
          <w:color w:val="0000FF"/>
          <w:sz w:val="22"/>
          <w:szCs w:val="22"/>
        </w:rPr>
        <w:t xml:space="preserve"> </w:t>
      </w:r>
      <w:r w:rsidR="00997F6C" w:rsidRPr="000151A9">
        <w:rPr>
          <w:rFonts w:ascii="Verdana" w:hAnsi="Verdana" w:cs="Candara"/>
          <w:color w:val="0000FF"/>
          <w:sz w:val="22"/>
          <w:szCs w:val="22"/>
        </w:rPr>
        <w:t>et</w:t>
      </w:r>
      <w:r w:rsidR="00997F6C" w:rsidRPr="000151A9">
        <w:rPr>
          <w:rFonts w:ascii="Verdana" w:hAnsi="Verdana" w:cs="Candara"/>
          <w:b/>
          <w:color w:val="0000FF"/>
          <w:sz w:val="22"/>
          <w:szCs w:val="22"/>
        </w:rPr>
        <w:t xml:space="preserve"> fonds de concours</w:t>
      </w:r>
      <w:r w:rsidRPr="000151A9">
        <w:rPr>
          <w:rFonts w:ascii="Verdana" w:hAnsi="Verdana" w:cs="Candara"/>
          <w:color w:val="0000FF"/>
          <w:sz w:val="22"/>
          <w:szCs w:val="22"/>
        </w:rPr>
        <w:t xml:space="preserve"> (cpte 20) comprennent</w:t>
      </w:r>
      <w:r w:rsidR="00A545FC">
        <w:rPr>
          <w:rFonts w:ascii="Verdana" w:hAnsi="Verdana" w:cs="Candara"/>
          <w:color w:val="0000FF"/>
          <w:sz w:val="22"/>
          <w:szCs w:val="22"/>
        </w:rPr>
        <w:t xml:space="preserve"> notamment</w:t>
      </w:r>
      <w:r w:rsidRPr="000151A9">
        <w:rPr>
          <w:rFonts w:ascii="Verdana" w:hAnsi="Verdana" w:cs="Candara"/>
          <w:color w:val="0000FF"/>
          <w:sz w:val="22"/>
          <w:szCs w:val="22"/>
        </w:rPr>
        <w:t> :</w:t>
      </w:r>
    </w:p>
    <w:p w14:paraId="7052C159" w14:textId="602721B8" w:rsidR="00450250" w:rsidRPr="000151A9" w:rsidRDefault="00970747" w:rsidP="009E369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Des renouvellements de licences informatiques et</w:t>
      </w:r>
      <w:r w:rsidR="00450250" w:rsidRPr="000151A9">
        <w:rPr>
          <w:rFonts w:ascii="Verdana" w:hAnsi="Verdana" w:cs="Candara"/>
          <w:color w:val="0000FF"/>
          <w:sz w:val="22"/>
          <w:szCs w:val="22"/>
        </w:rPr>
        <w:t xml:space="preserve"> logiciel</w:t>
      </w:r>
      <w:r w:rsidRPr="000151A9">
        <w:rPr>
          <w:rFonts w:ascii="Verdana" w:hAnsi="Verdana" w:cs="Candara"/>
          <w:color w:val="0000FF"/>
          <w:sz w:val="22"/>
          <w:szCs w:val="22"/>
        </w:rPr>
        <w:t>s</w:t>
      </w:r>
      <w:r w:rsidR="00001444" w:rsidRPr="000151A9">
        <w:rPr>
          <w:rFonts w:ascii="Verdana" w:hAnsi="Verdana" w:cs="Candara"/>
          <w:color w:val="0000FF"/>
          <w:sz w:val="22"/>
          <w:szCs w:val="22"/>
        </w:rPr>
        <w:t xml:space="preserve"> </w:t>
      </w:r>
      <w:r w:rsidRPr="000151A9">
        <w:rPr>
          <w:rFonts w:ascii="Verdana" w:hAnsi="Verdana" w:cs="Candara"/>
          <w:color w:val="0000FF"/>
          <w:sz w:val="22"/>
          <w:szCs w:val="22"/>
        </w:rPr>
        <w:t>(</w:t>
      </w:r>
      <w:r w:rsidR="008E1DA9">
        <w:rPr>
          <w:rFonts w:ascii="Verdana" w:hAnsi="Verdana" w:cs="Candara"/>
          <w:color w:val="0000FF"/>
          <w:sz w:val="22"/>
          <w:szCs w:val="22"/>
        </w:rPr>
        <w:t>50</w:t>
      </w:r>
      <w:r w:rsidRPr="000151A9">
        <w:rPr>
          <w:rFonts w:ascii="Verdana" w:hAnsi="Verdana" w:cs="Candara"/>
          <w:color w:val="0000FF"/>
          <w:sz w:val="22"/>
          <w:szCs w:val="22"/>
        </w:rPr>
        <w:t> 000 €)</w:t>
      </w:r>
    </w:p>
    <w:p w14:paraId="2340D3DD" w14:textId="67F67F7E" w:rsidR="00997F6C" w:rsidRPr="000151A9" w:rsidRDefault="00100B36"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Une</w:t>
      </w:r>
      <w:r w:rsidR="00A200E0" w:rsidRPr="000151A9">
        <w:rPr>
          <w:rFonts w:ascii="Verdana" w:hAnsi="Verdana" w:cs="Candara"/>
          <w:color w:val="0000FF"/>
          <w:sz w:val="22"/>
          <w:szCs w:val="22"/>
        </w:rPr>
        <w:t xml:space="preserve"> attribution de compensation d’investissement </w:t>
      </w:r>
      <w:r w:rsidR="007E4488" w:rsidRPr="000151A9">
        <w:rPr>
          <w:rFonts w:ascii="Verdana" w:hAnsi="Verdana" w:cs="Candara"/>
          <w:color w:val="0000FF"/>
          <w:sz w:val="22"/>
          <w:szCs w:val="22"/>
        </w:rPr>
        <w:t>(</w:t>
      </w:r>
      <w:r w:rsidR="00EF0AC5">
        <w:rPr>
          <w:rFonts w:ascii="Verdana" w:hAnsi="Verdana" w:cs="Candara"/>
          <w:color w:val="0000FF"/>
          <w:sz w:val="22"/>
          <w:szCs w:val="22"/>
        </w:rPr>
        <w:t>3</w:t>
      </w:r>
      <w:r w:rsidR="00026578">
        <w:rPr>
          <w:rFonts w:ascii="Verdana" w:hAnsi="Verdana" w:cs="Candara"/>
          <w:color w:val="0000FF"/>
          <w:sz w:val="22"/>
          <w:szCs w:val="22"/>
        </w:rPr>
        <w:t>5</w:t>
      </w:r>
      <w:r w:rsidR="008E1DA9">
        <w:rPr>
          <w:rFonts w:ascii="Verdana" w:hAnsi="Verdana" w:cs="Candara"/>
          <w:color w:val="0000FF"/>
          <w:sz w:val="22"/>
          <w:szCs w:val="22"/>
        </w:rPr>
        <w:t>4</w:t>
      </w:r>
      <w:r w:rsidR="00F62D3B">
        <w:rPr>
          <w:rFonts w:ascii="Verdana" w:hAnsi="Verdana" w:cs="Candara"/>
          <w:color w:val="0000FF"/>
          <w:sz w:val="22"/>
          <w:szCs w:val="22"/>
        </w:rPr>
        <w:t xml:space="preserve"> </w:t>
      </w:r>
      <w:r w:rsidR="007E4488" w:rsidRPr="000151A9">
        <w:rPr>
          <w:rFonts w:ascii="Verdana" w:hAnsi="Verdana" w:cs="Candara"/>
          <w:color w:val="0000FF"/>
          <w:sz w:val="22"/>
          <w:szCs w:val="22"/>
        </w:rPr>
        <w:t>000 €)</w:t>
      </w:r>
      <w:r w:rsidR="008E1DA9">
        <w:rPr>
          <w:rFonts w:ascii="Verdana" w:hAnsi="Verdana" w:cs="Candara"/>
          <w:color w:val="0000FF"/>
          <w:sz w:val="22"/>
          <w:szCs w:val="22"/>
        </w:rPr>
        <w:t xml:space="preserve"> et un fonds de concours (200 000 €)</w:t>
      </w:r>
      <w:r w:rsidR="007E4488" w:rsidRPr="000151A9">
        <w:rPr>
          <w:rFonts w:ascii="Verdana" w:hAnsi="Verdana" w:cs="Candara"/>
          <w:color w:val="0000FF"/>
          <w:sz w:val="22"/>
          <w:szCs w:val="22"/>
        </w:rPr>
        <w:t xml:space="preserve"> </w:t>
      </w:r>
      <w:r w:rsidR="00A200E0" w:rsidRPr="000151A9">
        <w:rPr>
          <w:rFonts w:ascii="Verdana" w:hAnsi="Verdana" w:cs="Candara"/>
          <w:color w:val="0000FF"/>
          <w:sz w:val="22"/>
          <w:szCs w:val="22"/>
        </w:rPr>
        <w:t>versés à Loire Forez agglomération dans le cadr</w:t>
      </w:r>
      <w:r w:rsidR="002F7B65" w:rsidRPr="000151A9">
        <w:rPr>
          <w:rFonts w:ascii="Verdana" w:hAnsi="Verdana" w:cs="Candara"/>
          <w:color w:val="0000FF"/>
          <w:sz w:val="22"/>
          <w:szCs w:val="22"/>
        </w:rPr>
        <w:t>e</w:t>
      </w:r>
      <w:r w:rsidR="00A200E0" w:rsidRPr="000151A9">
        <w:rPr>
          <w:rFonts w:ascii="Verdana" w:hAnsi="Verdana" w:cs="Candara"/>
          <w:color w:val="0000FF"/>
          <w:sz w:val="22"/>
          <w:szCs w:val="22"/>
        </w:rPr>
        <w:t xml:space="preserve"> de travaux</w:t>
      </w:r>
      <w:r w:rsidR="00DD5204" w:rsidRPr="000151A9">
        <w:rPr>
          <w:rFonts w:ascii="Verdana" w:hAnsi="Verdana" w:cs="Candara"/>
          <w:color w:val="0000FF"/>
          <w:sz w:val="22"/>
          <w:szCs w:val="22"/>
        </w:rPr>
        <w:t xml:space="preserve"> de</w:t>
      </w:r>
      <w:r w:rsidR="00A200E0" w:rsidRPr="000151A9">
        <w:rPr>
          <w:rFonts w:ascii="Verdana" w:hAnsi="Verdana" w:cs="Candara"/>
          <w:color w:val="0000FF"/>
          <w:sz w:val="22"/>
          <w:szCs w:val="22"/>
        </w:rPr>
        <w:t xml:space="preserve"> voirie.</w:t>
      </w:r>
    </w:p>
    <w:p w14:paraId="090C867A" w14:textId="2ED6B30C" w:rsidR="00512881" w:rsidRPr="000151A9" w:rsidRDefault="00512881" w:rsidP="0051288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w:t>
      </w:r>
      <w:r w:rsidR="00411725">
        <w:rPr>
          <w:rFonts w:ascii="Verdana" w:hAnsi="Verdana" w:cs="Candara"/>
          <w:color w:val="0000FF"/>
          <w:sz w:val="22"/>
          <w:szCs w:val="22"/>
        </w:rPr>
        <w:t>’</w:t>
      </w:r>
      <w:r w:rsidR="00220622">
        <w:rPr>
          <w:rFonts w:ascii="Verdana" w:hAnsi="Verdana" w:cs="Candara"/>
          <w:color w:val="0000FF"/>
          <w:sz w:val="22"/>
          <w:szCs w:val="22"/>
        </w:rPr>
        <w:t>éventuelles acquisitions d’immeubl</w:t>
      </w:r>
      <w:r w:rsidRPr="000151A9">
        <w:rPr>
          <w:rFonts w:ascii="Verdana" w:hAnsi="Verdana" w:cs="Candara"/>
          <w:color w:val="0000FF"/>
          <w:sz w:val="22"/>
          <w:szCs w:val="22"/>
        </w:rPr>
        <w:t>e</w:t>
      </w:r>
      <w:r w:rsidR="00220622">
        <w:rPr>
          <w:rFonts w:ascii="Verdana" w:hAnsi="Verdana" w:cs="Candara"/>
          <w:color w:val="0000FF"/>
          <w:sz w:val="22"/>
          <w:szCs w:val="22"/>
        </w:rPr>
        <w:t xml:space="preserve">s dans le cadre </w:t>
      </w:r>
      <w:r w:rsidR="00220622" w:rsidRPr="00314621">
        <w:rPr>
          <w:rFonts w:ascii="Verdana" w:hAnsi="Verdana" w:cs="Candara"/>
          <w:color w:val="0000FF"/>
          <w:sz w:val="22"/>
          <w:szCs w:val="22"/>
        </w:rPr>
        <w:t>de l’OPAH RU</w:t>
      </w:r>
      <w:r w:rsidR="00220622">
        <w:rPr>
          <w:rFonts w:ascii="Verdana" w:hAnsi="Verdana" w:cs="Candara"/>
          <w:color w:val="0000FF"/>
          <w:sz w:val="22"/>
          <w:szCs w:val="22"/>
        </w:rPr>
        <w:t xml:space="preserve"> pour </w:t>
      </w:r>
      <w:r w:rsidR="008E1DA9">
        <w:rPr>
          <w:rFonts w:ascii="Verdana" w:hAnsi="Verdana" w:cs="Candara"/>
          <w:color w:val="0000FF"/>
          <w:sz w:val="22"/>
          <w:szCs w:val="22"/>
        </w:rPr>
        <w:t>140</w:t>
      </w:r>
      <w:r w:rsidR="00220622">
        <w:rPr>
          <w:rFonts w:ascii="Verdana" w:hAnsi="Verdana" w:cs="Candara"/>
          <w:color w:val="0000FF"/>
          <w:sz w:val="22"/>
          <w:szCs w:val="22"/>
        </w:rPr>
        <w:t> 000 €</w:t>
      </w:r>
      <w:r w:rsidRPr="000151A9">
        <w:rPr>
          <w:rFonts w:ascii="Verdana" w:hAnsi="Verdana" w:cs="Candara"/>
          <w:color w:val="0000FF"/>
          <w:sz w:val="22"/>
          <w:szCs w:val="22"/>
        </w:rPr>
        <w:t>.</w:t>
      </w:r>
    </w:p>
    <w:p w14:paraId="408FAAD8" w14:textId="792ECBFF" w:rsidR="00512881" w:rsidRDefault="00FD7F66"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Deux</w:t>
      </w:r>
      <w:r w:rsidR="00026578">
        <w:rPr>
          <w:rFonts w:ascii="Verdana" w:hAnsi="Verdana" w:cs="Candara"/>
          <w:color w:val="0000FF"/>
          <w:sz w:val="22"/>
          <w:szCs w:val="22"/>
        </w:rPr>
        <w:t xml:space="preserve"> f</w:t>
      </w:r>
      <w:r w:rsidR="00512881" w:rsidRPr="000151A9">
        <w:rPr>
          <w:rFonts w:ascii="Verdana" w:hAnsi="Verdana" w:cs="Candara"/>
          <w:color w:val="0000FF"/>
          <w:sz w:val="22"/>
          <w:szCs w:val="22"/>
        </w:rPr>
        <w:t>onds de concours</w:t>
      </w:r>
      <w:r w:rsidR="00F62D3B">
        <w:rPr>
          <w:rFonts w:ascii="Verdana" w:hAnsi="Verdana" w:cs="Candara"/>
          <w:color w:val="0000FF"/>
          <w:sz w:val="22"/>
          <w:szCs w:val="22"/>
        </w:rPr>
        <w:t xml:space="preserve"> : </w:t>
      </w:r>
      <w:r w:rsidR="00026578">
        <w:rPr>
          <w:rFonts w:ascii="Verdana" w:hAnsi="Verdana" w:cs="Candara"/>
          <w:color w:val="0000FF"/>
          <w:sz w:val="22"/>
          <w:szCs w:val="22"/>
        </w:rPr>
        <w:t>l</w:t>
      </w:r>
      <w:r w:rsidR="008E1DA9">
        <w:rPr>
          <w:rFonts w:ascii="Verdana" w:hAnsi="Verdana" w:cs="Candara"/>
          <w:color w:val="0000FF"/>
          <w:sz w:val="22"/>
          <w:szCs w:val="22"/>
        </w:rPr>
        <w:t>a lav</w:t>
      </w:r>
      <w:r w:rsidR="00026578">
        <w:rPr>
          <w:rFonts w:ascii="Verdana" w:hAnsi="Verdana" w:cs="Candara"/>
          <w:color w:val="0000FF"/>
          <w:sz w:val="22"/>
          <w:szCs w:val="22"/>
        </w:rPr>
        <w:t>e</w:t>
      </w:r>
      <w:r w:rsidR="008E1DA9">
        <w:rPr>
          <w:rFonts w:ascii="Verdana" w:hAnsi="Verdana" w:cs="Candara"/>
          <w:color w:val="0000FF"/>
          <w:sz w:val="22"/>
          <w:szCs w:val="22"/>
        </w:rPr>
        <w:t>rie de la régie des re</w:t>
      </w:r>
      <w:r w:rsidR="00026578">
        <w:rPr>
          <w:rFonts w:ascii="Verdana" w:hAnsi="Verdana" w:cs="Candara"/>
          <w:color w:val="0000FF"/>
          <w:sz w:val="22"/>
          <w:szCs w:val="22"/>
        </w:rPr>
        <w:t>s</w:t>
      </w:r>
      <w:r w:rsidR="008E1DA9">
        <w:rPr>
          <w:rFonts w:ascii="Verdana" w:hAnsi="Verdana" w:cs="Candara"/>
          <w:color w:val="0000FF"/>
          <w:sz w:val="22"/>
          <w:szCs w:val="22"/>
        </w:rPr>
        <w:t>taurants (95 000 €), la fin des travaux au théâtre (165 000 €)</w:t>
      </w:r>
      <w:r w:rsidR="00512881" w:rsidRPr="000151A9">
        <w:rPr>
          <w:rFonts w:ascii="Verdana" w:hAnsi="Verdana" w:cs="Candara"/>
          <w:color w:val="0000FF"/>
          <w:sz w:val="22"/>
          <w:szCs w:val="22"/>
        </w:rPr>
        <w:t xml:space="preserve"> </w:t>
      </w:r>
      <w:r w:rsidR="00452CCB">
        <w:rPr>
          <w:rFonts w:ascii="Verdana" w:hAnsi="Verdana" w:cs="Candara"/>
          <w:color w:val="0000FF"/>
          <w:sz w:val="22"/>
          <w:szCs w:val="22"/>
        </w:rPr>
        <w:t>et</w:t>
      </w:r>
      <w:r w:rsidR="00B547E8">
        <w:rPr>
          <w:rFonts w:ascii="Verdana" w:hAnsi="Verdana" w:cs="Candara"/>
          <w:color w:val="0000FF"/>
          <w:sz w:val="22"/>
          <w:szCs w:val="22"/>
        </w:rPr>
        <w:t xml:space="preserve"> </w:t>
      </w:r>
      <w:r w:rsidR="00B547E8" w:rsidRPr="004C3231">
        <w:rPr>
          <w:rFonts w:ascii="Verdana" w:hAnsi="Verdana" w:cs="Candara"/>
          <w:color w:val="0000FF"/>
          <w:sz w:val="22"/>
          <w:szCs w:val="22"/>
        </w:rPr>
        <w:t>le</w:t>
      </w:r>
      <w:r w:rsidR="00DC1476" w:rsidRPr="004C3231">
        <w:rPr>
          <w:rFonts w:ascii="Verdana" w:hAnsi="Verdana" w:cs="Candara"/>
          <w:color w:val="0000FF"/>
          <w:sz w:val="22"/>
          <w:szCs w:val="22"/>
        </w:rPr>
        <w:t>s subventions accordées dans le cadre du</w:t>
      </w:r>
      <w:r w:rsidR="00EF0AC5" w:rsidRPr="004C3231">
        <w:rPr>
          <w:rFonts w:ascii="Verdana" w:hAnsi="Verdana" w:cs="Candara"/>
          <w:color w:val="0000FF"/>
          <w:sz w:val="22"/>
          <w:szCs w:val="22"/>
        </w:rPr>
        <w:t xml:space="preserve"> </w:t>
      </w:r>
      <w:r w:rsidR="00F62D3B" w:rsidRPr="004C3231">
        <w:rPr>
          <w:rFonts w:ascii="Verdana" w:hAnsi="Verdana" w:cs="Candara"/>
          <w:color w:val="0000FF"/>
          <w:sz w:val="22"/>
          <w:szCs w:val="22"/>
        </w:rPr>
        <w:t>plan façade</w:t>
      </w:r>
      <w:r w:rsidR="002932D5">
        <w:rPr>
          <w:rFonts w:ascii="Verdana" w:hAnsi="Verdana" w:cs="Candara"/>
          <w:color w:val="0000FF"/>
          <w:sz w:val="22"/>
          <w:szCs w:val="22"/>
        </w:rPr>
        <w:t xml:space="preserve"> </w:t>
      </w:r>
      <w:r w:rsidR="008E1DA9">
        <w:rPr>
          <w:rFonts w:ascii="Verdana" w:hAnsi="Verdana" w:cs="Candara"/>
          <w:color w:val="0000FF"/>
          <w:sz w:val="22"/>
          <w:szCs w:val="22"/>
        </w:rPr>
        <w:t>(45</w:t>
      </w:r>
      <w:r w:rsidR="00452CCB">
        <w:rPr>
          <w:rFonts w:ascii="Verdana" w:hAnsi="Verdana" w:cs="Candara"/>
          <w:color w:val="0000FF"/>
          <w:sz w:val="22"/>
          <w:szCs w:val="22"/>
        </w:rPr>
        <w:t xml:space="preserve">0 </w:t>
      </w:r>
      <w:r w:rsidR="000B55DD" w:rsidRPr="004C3231">
        <w:rPr>
          <w:rFonts w:ascii="Verdana" w:hAnsi="Verdana" w:cs="Candara"/>
          <w:color w:val="0000FF"/>
          <w:sz w:val="22"/>
          <w:szCs w:val="22"/>
        </w:rPr>
        <w:t>000 €</w:t>
      </w:r>
      <w:r w:rsidR="008E1DA9">
        <w:rPr>
          <w:rFonts w:ascii="Verdana" w:hAnsi="Verdana" w:cs="Candara"/>
          <w:color w:val="0000FF"/>
          <w:sz w:val="22"/>
          <w:szCs w:val="22"/>
        </w:rPr>
        <w:t>)</w:t>
      </w:r>
      <w:r w:rsidR="00F62D3B" w:rsidRPr="004C3231">
        <w:rPr>
          <w:rFonts w:ascii="Verdana" w:hAnsi="Verdana" w:cs="Candara"/>
          <w:color w:val="0000FF"/>
          <w:sz w:val="22"/>
          <w:szCs w:val="22"/>
        </w:rPr>
        <w:t>.</w:t>
      </w:r>
    </w:p>
    <w:p w14:paraId="25084E2C" w14:textId="0898A8A4" w:rsidR="00452CCB" w:rsidRPr="004C3231" w:rsidRDefault="00452CCB"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Des travaux d’enfouissement de réseaux dans divers quartiers de la ville (</w:t>
      </w:r>
      <w:r w:rsidR="008E1DA9">
        <w:rPr>
          <w:rFonts w:ascii="Verdana" w:hAnsi="Verdana" w:cs="Candara"/>
          <w:color w:val="0000FF"/>
          <w:sz w:val="22"/>
          <w:szCs w:val="22"/>
        </w:rPr>
        <w:t>150</w:t>
      </w:r>
      <w:r>
        <w:rPr>
          <w:rFonts w:ascii="Verdana" w:hAnsi="Verdana" w:cs="Candara"/>
          <w:color w:val="0000FF"/>
          <w:sz w:val="22"/>
          <w:szCs w:val="22"/>
        </w:rPr>
        <w:t> 000 €)</w:t>
      </w:r>
    </w:p>
    <w:p w14:paraId="629A06F8" w14:textId="5A239595" w:rsidR="000151A9" w:rsidRDefault="000151A9" w:rsidP="000151A9">
      <w:pPr>
        <w:jc w:val="both"/>
        <w:rPr>
          <w:rFonts w:ascii="Verdana" w:hAnsi="Verdana" w:cs="Candara"/>
          <w:color w:val="0000FF"/>
          <w:sz w:val="22"/>
          <w:szCs w:val="22"/>
        </w:rPr>
      </w:pPr>
    </w:p>
    <w:p w14:paraId="3F646915" w14:textId="0D2C7B96" w:rsidR="0045195F" w:rsidRPr="008C73F5" w:rsidRDefault="00450250" w:rsidP="006F4919">
      <w:pPr>
        <w:numPr>
          <w:ilvl w:val="0"/>
          <w:numId w:val="15"/>
        </w:numPr>
        <w:jc w:val="both"/>
        <w:rPr>
          <w:rFonts w:ascii="Verdana" w:hAnsi="Verdana" w:cs="Candara"/>
          <w:color w:val="0000FF"/>
          <w:sz w:val="22"/>
          <w:szCs w:val="22"/>
        </w:rPr>
      </w:pPr>
      <w:r w:rsidRPr="008C73F5">
        <w:rPr>
          <w:rFonts w:ascii="Verdana" w:hAnsi="Verdana" w:cs="Candara"/>
          <w:color w:val="0000FF"/>
          <w:sz w:val="22"/>
          <w:szCs w:val="22"/>
        </w:rPr>
        <w:t xml:space="preserve">Les </w:t>
      </w:r>
      <w:r w:rsidRPr="008C73F5">
        <w:rPr>
          <w:rFonts w:ascii="Verdana" w:hAnsi="Verdana" w:cs="Candara"/>
          <w:b/>
          <w:bCs/>
          <w:color w:val="0000FF"/>
          <w:sz w:val="22"/>
          <w:szCs w:val="22"/>
        </w:rPr>
        <w:t>travaux</w:t>
      </w:r>
      <w:r w:rsidRPr="008C73F5">
        <w:rPr>
          <w:rFonts w:ascii="Verdana" w:hAnsi="Verdana" w:cs="Candara"/>
          <w:color w:val="0000FF"/>
          <w:sz w:val="22"/>
          <w:szCs w:val="22"/>
        </w:rPr>
        <w:t xml:space="preserve"> et </w:t>
      </w:r>
      <w:r w:rsidRPr="008C73F5">
        <w:rPr>
          <w:rFonts w:ascii="Verdana" w:hAnsi="Verdana" w:cs="Candara"/>
          <w:b/>
          <w:bCs/>
          <w:color w:val="0000FF"/>
          <w:sz w:val="22"/>
          <w:szCs w:val="22"/>
        </w:rPr>
        <w:t xml:space="preserve">acquisitions </w:t>
      </w:r>
      <w:r w:rsidRPr="008C73F5">
        <w:rPr>
          <w:rFonts w:ascii="Verdana" w:hAnsi="Verdana" w:cs="Candara"/>
          <w:color w:val="0000FF"/>
          <w:sz w:val="22"/>
          <w:szCs w:val="22"/>
        </w:rPr>
        <w:t xml:space="preserve">(comptes 21) s’élèvent à </w:t>
      </w:r>
      <w:r w:rsidR="00CC363C">
        <w:rPr>
          <w:rFonts w:ascii="Verdana" w:hAnsi="Verdana" w:cs="Candara"/>
          <w:color w:val="0000FF"/>
          <w:sz w:val="22"/>
          <w:szCs w:val="22"/>
        </w:rPr>
        <w:t>5 653</w:t>
      </w:r>
      <w:r w:rsidR="007902F1" w:rsidRPr="008C73F5">
        <w:rPr>
          <w:rFonts w:ascii="Verdana" w:hAnsi="Verdana" w:cs="Candara"/>
          <w:color w:val="0000FF"/>
          <w:sz w:val="22"/>
          <w:szCs w:val="22"/>
        </w:rPr>
        <w:t xml:space="preserve"> 000</w:t>
      </w:r>
      <w:r w:rsidRPr="008C73F5">
        <w:rPr>
          <w:rFonts w:ascii="Verdana" w:hAnsi="Verdana" w:cs="Candara"/>
          <w:color w:val="0000FF"/>
          <w:sz w:val="22"/>
          <w:szCs w:val="22"/>
        </w:rPr>
        <w:t xml:space="preserve"> € (+</w:t>
      </w:r>
      <w:r w:rsidR="002932D5">
        <w:rPr>
          <w:rFonts w:ascii="Verdana" w:hAnsi="Verdana" w:cs="Candara"/>
          <w:color w:val="0000FF"/>
          <w:sz w:val="22"/>
          <w:szCs w:val="22"/>
        </w:rPr>
        <w:t> </w:t>
      </w:r>
      <w:r w:rsidR="00CC363C">
        <w:rPr>
          <w:rFonts w:ascii="Verdana" w:hAnsi="Verdana" w:cs="Candara"/>
          <w:color w:val="0000FF"/>
          <w:sz w:val="22"/>
          <w:szCs w:val="22"/>
        </w:rPr>
        <w:t>410</w:t>
      </w:r>
      <w:r w:rsidR="00411725" w:rsidRPr="008C73F5">
        <w:rPr>
          <w:rFonts w:ascii="Verdana" w:hAnsi="Verdana" w:cs="Candara"/>
          <w:color w:val="0000FF"/>
          <w:sz w:val="22"/>
          <w:szCs w:val="22"/>
        </w:rPr>
        <w:t> </w:t>
      </w:r>
      <w:r w:rsidR="00970747" w:rsidRPr="008C73F5">
        <w:rPr>
          <w:rFonts w:ascii="Verdana" w:hAnsi="Verdana" w:cs="Candara"/>
          <w:color w:val="0000FF"/>
          <w:sz w:val="22"/>
          <w:szCs w:val="22"/>
        </w:rPr>
        <w:t>00</w:t>
      </w:r>
      <w:r w:rsidR="00081DB9" w:rsidRPr="008C73F5">
        <w:rPr>
          <w:rFonts w:ascii="Verdana" w:hAnsi="Verdana" w:cs="Candara"/>
          <w:color w:val="0000FF"/>
          <w:sz w:val="22"/>
          <w:szCs w:val="22"/>
        </w:rPr>
        <w:t>0</w:t>
      </w:r>
      <w:r w:rsidRPr="008C73F5">
        <w:rPr>
          <w:rFonts w:ascii="Verdana" w:hAnsi="Verdana" w:cs="Candara"/>
          <w:color w:val="0000FF"/>
          <w:sz w:val="22"/>
          <w:szCs w:val="22"/>
        </w:rPr>
        <w:t xml:space="preserve"> € d’opérations d’ordre).</w:t>
      </w:r>
    </w:p>
    <w:p w14:paraId="2F721AC1" w14:textId="47793315" w:rsidR="00662E57" w:rsidRDefault="00662E57" w:rsidP="00662E57">
      <w:pPr>
        <w:jc w:val="both"/>
        <w:rPr>
          <w:rFonts w:ascii="Verdana" w:hAnsi="Verdana" w:cs="Candara"/>
          <w:color w:val="0000FF"/>
          <w:sz w:val="22"/>
          <w:szCs w:val="22"/>
        </w:rPr>
      </w:pPr>
    </w:p>
    <w:p w14:paraId="48F2D649" w14:textId="5A6F5F42" w:rsidR="00CD2DAA" w:rsidRDefault="006F4919" w:rsidP="00CD2DAA">
      <w:pPr>
        <w:numPr>
          <w:ilvl w:val="0"/>
          <w:numId w:val="15"/>
        </w:numPr>
        <w:jc w:val="both"/>
        <w:rPr>
          <w:rFonts w:ascii="Verdana" w:hAnsi="Verdana" w:cs="Candara"/>
          <w:color w:val="0000FF"/>
          <w:sz w:val="22"/>
          <w:szCs w:val="22"/>
        </w:rPr>
      </w:pPr>
      <w:r w:rsidRPr="006E0D34">
        <w:rPr>
          <w:rFonts w:ascii="Verdana" w:hAnsi="Verdana" w:cs="Candara"/>
          <w:color w:val="0000FF"/>
          <w:sz w:val="22"/>
          <w:szCs w:val="22"/>
        </w:rPr>
        <w:t xml:space="preserve"> </w:t>
      </w:r>
      <w:r w:rsidR="0045195F" w:rsidRPr="006E0D34">
        <w:rPr>
          <w:rFonts w:ascii="Verdana" w:hAnsi="Verdana" w:cs="Candara"/>
          <w:color w:val="0000FF"/>
          <w:sz w:val="22"/>
          <w:szCs w:val="22"/>
        </w:rPr>
        <w:t xml:space="preserve">La </w:t>
      </w:r>
      <w:r w:rsidR="00450250" w:rsidRPr="006E0D34">
        <w:rPr>
          <w:rFonts w:ascii="Verdana" w:hAnsi="Verdana" w:cs="Candara"/>
          <w:color w:val="0000FF"/>
          <w:sz w:val="22"/>
          <w:szCs w:val="22"/>
        </w:rPr>
        <w:t xml:space="preserve">liste </w:t>
      </w:r>
      <w:r w:rsidR="0045195F" w:rsidRPr="006E0D34">
        <w:rPr>
          <w:rFonts w:ascii="Verdana" w:hAnsi="Verdana" w:cs="Candara"/>
          <w:color w:val="0000FF"/>
          <w:sz w:val="22"/>
          <w:szCs w:val="22"/>
        </w:rPr>
        <w:t xml:space="preserve">des investissements </w:t>
      </w:r>
      <w:r w:rsidR="00450250" w:rsidRPr="006E0D34">
        <w:rPr>
          <w:rFonts w:ascii="Verdana" w:hAnsi="Verdana" w:cs="Candara"/>
          <w:color w:val="0000FF"/>
          <w:sz w:val="22"/>
          <w:szCs w:val="22"/>
        </w:rPr>
        <w:t>figure</w:t>
      </w:r>
      <w:r w:rsidR="000151A9" w:rsidRPr="006E0D34">
        <w:rPr>
          <w:rFonts w:ascii="Verdana" w:hAnsi="Verdana" w:cs="Candara"/>
          <w:color w:val="0000FF"/>
          <w:sz w:val="22"/>
          <w:szCs w:val="22"/>
        </w:rPr>
        <w:t xml:space="preserve"> ci-dessous</w:t>
      </w:r>
    </w:p>
    <w:p w14:paraId="08FBAA6E" w14:textId="77777777" w:rsidR="008E721B" w:rsidRDefault="008E721B" w:rsidP="008E721B">
      <w:pPr>
        <w:ind w:left="1440"/>
        <w:jc w:val="both"/>
        <w:rPr>
          <w:rFonts w:ascii="Verdana" w:hAnsi="Verdana" w:cs="Candara"/>
          <w:color w:val="0000FF"/>
          <w:sz w:val="22"/>
          <w:szCs w:val="22"/>
        </w:rPr>
      </w:pPr>
    </w:p>
    <w:p w14:paraId="62BDF002" w14:textId="77777777" w:rsidR="00CD2DAA" w:rsidRDefault="00CD2DAA" w:rsidP="00CD2DAA">
      <w:pPr>
        <w:pStyle w:val="Paragraphedeliste"/>
        <w:rPr>
          <w:rFonts w:ascii="Verdana" w:hAnsi="Verdana" w:cs="Candara"/>
          <w:color w:val="0000FF"/>
          <w:sz w:val="22"/>
          <w:szCs w:val="22"/>
        </w:rPr>
      </w:pPr>
    </w:p>
    <w:p w14:paraId="715B9DB4" w14:textId="32300FB8" w:rsidR="00CD2DAA" w:rsidRDefault="000405E7" w:rsidP="00CD2DAA">
      <w:pPr>
        <w:jc w:val="both"/>
        <w:rPr>
          <w:rFonts w:ascii="Verdana" w:hAnsi="Verdana" w:cs="Candara"/>
          <w:color w:val="0000FF"/>
          <w:sz w:val="22"/>
          <w:szCs w:val="22"/>
        </w:rPr>
      </w:pPr>
      <w:r w:rsidRPr="000405E7">
        <w:rPr>
          <w:noProof/>
        </w:rPr>
        <w:drawing>
          <wp:inline distT="0" distB="0" distL="0" distR="0" wp14:anchorId="2A205797" wp14:editId="70FAF26C">
            <wp:extent cx="6659880" cy="3202305"/>
            <wp:effectExtent l="0" t="0" r="7620" b="0"/>
            <wp:docPr id="152382342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9880" cy="3202305"/>
                    </a:xfrm>
                    <a:prstGeom prst="rect">
                      <a:avLst/>
                    </a:prstGeom>
                    <a:noFill/>
                    <a:ln>
                      <a:noFill/>
                    </a:ln>
                  </pic:spPr>
                </pic:pic>
              </a:graphicData>
            </a:graphic>
          </wp:inline>
        </w:drawing>
      </w:r>
    </w:p>
    <w:p w14:paraId="1DE92ACE" w14:textId="77777777" w:rsidR="008E721B" w:rsidRPr="00CD2DAA" w:rsidRDefault="008E721B" w:rsidP="00CD2DAA">
      <w:pPr>
        <w:jc w:val="both"/>
        <w:rPr>
          <w:rFonts w:ascii="Verdana" w:hAnsi="Verdana" w:cs="Candara"/>
          <w:color w:val="0000FF"/>
          <w:sz w:val="22"/>
          <w:szCs w:val="22"/>
        </w:rPr>
      </w:pPr>
    </w:p>
    <w:p w14:paraId="47FD2B47" w14:textId="6DD4E714" w:rsidR="00D63224" w:rsidRDefault="00D63224" w:rsidP="00D63224">
      <w:pPr>
        <w:jc w:val="both"/>
        <w:rPr>
          <w:rFonts w:ascii="Verdana" w:hAnsi="Verdana" w:cs="Candara"/>
          <w:color w:val="0000FF"/>
          <w:sz w:val="22"/>
          <w:szCs w:val="22"/>
        </w:rPr>
      </w:pPr>
    </w:p>
    <w:p w14:paraId="27D80D07" w14:textId="081AF7D7" w:rsidR="00A31387" w:rsidRDefault="006B162C" w:rsidP="00686401">
      <w:pPr>
        <w:jc w:val="both"/>
        <w:rPr>
          <w:rFonts w:ascii="Verdana" w:hAnsi="Verdana" w:cs="Candara"/>
          <w:color w:val="0000FF"/>
          <w:sz w:val="20"/>
          <w:szCs w:val="20"/>
        </w:rPr>
      </w:pPr>
      <w:r w:rsidRPr="006B162C">
        <w:rPr>
          <w:noProof/>
        </w:rPr>
        <w:drawing>
          <wp:inline distT="0" distB="0" distL="0" distR="0" wp14:anchorId="4E05855F" wp14:editId="258627BD">
            <wp:extent cx="6659880" cy="2806065"/>
            <wp:effectExtent l="0" t="0" r="7620" b="0"/>
            <wp:docPr id="9070697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9880" cy="2806065"/>
                    </a:xfrm>
                    <a:prstGeom prst="rect">
                      <a:avLst/>
                    </a:prstGeom>
                    <a:noFill/>
                    <a:ln>
                      <a:noFill/>
                    </a:ln>
                  </pic:spPr>
                </pic:pic>
              </a:graphicData>
            </a:graphic>
          </wp:inline>
        </w:drawing>
      </w:r>
    </w:p>
    <w:p w14:paraId="2A83DEDC" w14:textId="06F147F6" w:rsidR="00A31387" w:rsidRDefault="00A31387" w:rsidP="00686401">
      <w:pPr>
        <w:jc w:val="both"/>
        <w:rPr>
          <w:rFonts w:ascii="Verdana" w:hAnsi="Verdana" w:cs="Candara"/>
          <w:color w:val="0000FF"/>
          <w:sz w:val="20"/>
          <w:szCs w:val="20"/>
        </w:rPr>
      </w:pPr>
    </w:p>
    <w:p w14:paraId="21C9591D" w14:textId="576EAAFE" w:rsidR="00A31387" w:rsidRDefault="00A31387" w:rsidP="00686401">
      <w:pPr>
        <w:jc w:val="both"/>
        <w:rPr>
          <w:rFonts w:ascii="Verdana" w:hAnsi="Verdana" w:cs="Candara"/>
          <w:color w:val="0000FF"/>
          <w:sz w:val="20"/>
          <w:szCs w:val="20"/>
        </w:rPr>
      </w:pPr>
    </w:p>
    <w:p w14:paraId="11B4E982" w14:textId="26AF4119" w:rsidR="00A31387" w:rsidRDefault="00A31387" w:rsidP="00686401">
      <w:pPr>
        <w:jc w:val="both"/>
        <w:rPr>
          <w:rFonts w:ascii="Verdana" w:hAnsi="Verdana" w:cs="Candara"/>
          <w:color w:val="0000FF"/>
          <w:sz w:val="20"/>
          <w:szCs w:val="20"/>
        </w:rPr>
      </w:pPr>
    </w:p>
    <w:p w14:paraId="7A8546CA" w14:textId="124C8D07" w:rsidR="00877806" w:rsidRDefault="006B162C" w:rsidP="00686401">
      <w:pPr>
        <w:jc w:val="both"/>
        <w:rPr>
          <w:rFonts w:ascii="Verdana" w:hAnsi="Verdana" w:cs="Candara"/>
          <w:color w:val="0000FF"/>
          <w:sz w:val="20"/>
          <w:szCs w:val="20"/>
        </w:rPr>
      </w:pPr>
      <w:r w:rsidRPr="006B162C">
        <w:rPr>
          <w:noProof/>
        </w:rPr>
        <w:drawing>
          <wp:inline distT="0" distB="0" distL="0" distR="0" wp14:anchorId="4C3F7D16" wp14:editId="5C8BD75A">
            <wp:extent cx="6659880" cy="2625090"/>
            <wp:effectExtent l="0" t="0" r="7620" b="3810"/>
            <wp:docPr id="85799985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59880" cy="2625090"/>
                    </a:xfrm>
                    <a:prstGeom prst="rect">
                      <a:avLst/>
                    </a:prstGeom>
                    <a:noFill/>
                    <a:ln>
                      <a:noFill/>
                    </a:ln>
                  </pic:spPr>
                </pic:pic>
              </a:graphicData>
            </a:graphic>
          </wp:inline>
        </w:drawing>
      </w:r>
    </w:p>
    <w:p w14:paraId="2D9B7F54" w14:textId="77777777" w:rsidR="006B162C" w:rsidRDefault="006B162C" w:rsidP="00686401">
      <w:pPr>
        <w:jc w:val="both"/>
        <w:rPr>
          <w:rFonts w:ascii="Verdana" w:hAnsi="Verdana" w:cs="Candara"/>
          <w:color w:val="0000FF"/>
          <w:sz w:val="20"/>
          <w:szCs w:val="20"/>
        </w:rPr>
      </w:pPr>
    </w:p>
    <w:p w14:paraId="06B7B7A5" w14:textId="538BAD8E" w:rsidR="006B162C" w:rsidRDefault="00010746" w:rsidP="00686401">
      <w:pPr>
        <w:jc w:val="both"/>
        <w:rPr>
          <w:rFonts w:ascii="Verdana" w:hAnsi="Verdana" w:cs="Candara"/>
          <w:color w:val="0000FF"/>
          <w:sz w:val="20"/>
          <w:szCs w:val="20"/>
        </w:rPr>
      </w:pPr>
      <w:r w:rsidRPr="00010746">
        <w:rPr>
          <w:noProof/>
        </w:rPr>
        <w:drawing>
          <wp:inline distT="0" distB="0" distL="0" distR="0" wp14:anchorId="1F1E2501" wp14:editId="32EBDE7A">
            <wp:extent cx="6659880" cy="5327650"/>
            <wp:effectExtent l="0" t="0" r="7620" b="6350"/>
            <wp:docPr id="176847410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9880" cy="5327650"/>
                    </a:xfrm>
                    <a:prstGeom prst="rect">
                      <a:avLst/>
                    </a:prstGeom>
                    <a:noFill/>
                    <a:ln>
                      <a:noFill/>
                    </a:ln>
                  </pic:spPr>
                </pic:pic>
              </a:graphicData>
            </a:graphic>
          </wp:inline>
        </w:drawing>
      </w:r>
    </w:p>
    <w:p w14:paraId="73D826BB" w14:textId="4B2B3EF4" w:rsidR="007563C2" w:rsidRDefault="007563C2" w:rsidP="00686401">
      <w:pPr>
        <w:jc w:val="both"/>
        <w:rPr>
          <w:rFonts w:ascii="Verdana" w:hAnsi="Verdana" w:cs="Candara"/>
          <w:color w:val="0000FF"/>
          <w:sz w:val="20"/>
          <w:szCs w:val="20"/>
        </w:rPr>
      </w:pPr>
    </w:p>
    <w:p w14:paraId="73368DBC" w14:textId="217700A0" w:rsidR="007563C2" w:rsidRDefault="007563C2" w:rsidP="00686401">
      <w:pPr>
        <w:jc w:val="both"/>
        <w:rPr>
          <w:rFonts w:ascii="Verdana" w:hAnsi="Verdana" w:cs="Candara"/>
          <w:color w:val="0000FF"/>
          <w:sz w:val="20"/>
          <w:szCs w:val="20"/>
        </w:rPr>
      </w:pPr>
    </w:p>
    <w:p w14:paraId="4F913425" w14:textId="77BE7F10" w:rsidR="008D317A" w:rsidRDefault="000405E7" w:rsidP="00686401">
      <w:pPr>
        <w:jc w:val="both"/>
        <w:rPr>
          <w:rFonts w:ascii="Verdana" w:hAnsi="Verdana" w:cs="Candara"/>
          <w:color w:val="0000FF"/>
          <w:sz w:val="20"/>
          <w:szCs w:val="20"/>
        </w:rPr>
      </w:pPr>
      <w:r w:rsidRPr="000405E7">
        <w:rPr>
          <w:noProof/>
        </w:rPr>
        <w:drawing>
          <wp:inline distT="0" distB="0" distL="0" distR="0" wp14:anchorId="62FE20EE" wp14:editId="179FEABA">
            <wp:extent cx="6659880" cy="2967990"/>
            <wp:effectExtent l="0" t="0" r="7620" b="3810"/>
            <wp:docPr id="15028627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59880" cy="2967990"/>
                    </a:xfrm>
                    <a:prstGeom prst="rect">
                      <a:avLst/>
                    </a:prstGeom>
                    <a:noFill/>
                    <a:ln>
                      <a:noFill/>
                    </a:ln>
                  </pic:spPr>
                </pic:pic>
              </a:graphicData>
            </a:graphic>
          </wp:inline>
        </w:drawing>
      </w:r>
    </w:p>
    <w:p w14:paraId="13CA1F2C" w14:textId="77777777" w:rsidR="002D2A89" w:rsidRDefault="002D2A89" w:rsidP="00686401">
      <w:pPr>
        <w:jc w:val="both"/>
        <w:rPr>
          <w:rFonts w:ascii="Verdana" w:hAnsi="Verdana" w:cs="Candara"/>
          <w:color w:val="0000FF"/>
          <w:sz w:val="20"/>
          <w:szCs w:val="20"/>
        </w:rPr>
      </w:pPr>
    </w:p>
    <w:p w14:paraId="30A1A482" w14:textId="77777777" w:rsidR="002D2A89" w:rsidRDefault="002D2A89" w:rsidP="00686401">
      <w:pPr>
        <w:jc w:val="both"/>
        <w:rPr>
          <w:rFonts w:ascii="Verdana" w:hAnsi="Verdana" w:cs="Candara"/>
          <w:color w:val="0000FF"/>
          <w:sz w:val="20"/>
          <w:szCs w:val="20"/>
        </w:rPr>
      </w:pPr>
    </w:p>
    <w:p w14:paraId="210E5E02" w14:textId="77777777" w:rsidR="002D2A89" w:rsidRDefault="002D2A89" w:rsidP="00686401">
      <w:pPr>
        <w:jc w:val="both"/>
        <w:rPr>
          <w:rFonts w:ascii="Verdana" w:hAnsi="Verdana" w:cs="Candara"/>
          <w:color w:val="0000FF"/>
          <w:sz w:val="20"/>
          <w:szCs w:val="20"/>
        </w:rPr>
      </w:pPr>
    </w:p>
    <w:p w14:paraId="11A0465B" w14:textId="77777777" w:rsidR="002D2A89" w:rsidRDefault="002D2A89" w:rsidP="00686401">
      <w:pPr>
        <w:jc w:val="both"/>
        <w:rPr>
          <w:rFonts w:ascii="Verdana" w:hAnsi="Verdana" w:cs="Candara"/>
          <w:color w:val="0000FF"/>
          <w:sz w:val="20"/>
          <w:szCs w:val="20"/>
        </w:rPr>
      </w:pPr>
    </w:p>
    <w:p w14:paraId="3E598EC4" w14:textId="77777777" w:rsidR="00726F9B" w:rsidRDefault="00726F9B" w:rsidP="00686401">
      <w:pPr>
        <w:jc w:val="both"/>
        <w:rPr>
          <w:rFonts w:ascii="Verdana" w:hAnsi="Verdana" w:cs="Candara"/>
          <w:color w:val="0000FF"/>
          <w:sz w:val="20"/>
          <w:szCs w:val="20"/>
        </w:rPr>
      </w:pPr>
    </w:p>
    <w:p w14:paraId="50A93EE4" w14:textId="77777777" w:rsidR="00450250" w:rsidRDefault="0050057F" w:rsidP="009E3691">
      <w:pPr>
        <w:numPr>
          <w:ilvl w:val="0"/>
          <w:numId w:val="16"/>
        </w:numPr>
        <w:jc w:val="both"/>
        <w:rPr>
          <w:rFonts w:ascii="Verdana" w:hAnsi="Verdana" w:cs="Candara"/>
          <w:color w:val="0000FF"/>
          <w:sz w:val="22"/>
          <w:szCs w:val="22"/>
        </w:rPr>
      </w:pPr>
      <w:r w:rsidRPr="000151A9">
        <w:rPr>
          <w:rFonts w:ascii="Verdana" w:hAnsi="Verdana" w:cs="Candara"/>
          <w:color w:val="0000FF"/>
          <w:sz w:val="22"/>
          <w:szCs w:val="22"/>
        </w:rPr>
        <w:lastRenderedPageBreak/>
        <w:t>En recettes, l</w:t>
      </w:r>
      <w:r w:rsidR="00450250" w:rsidRPr="000151A9">
        <w:rPr>
          <w:rFonts w:ascii="Verdana" w:hAnsi="Verdana" w:cs="Candara"/>
          <w:color w:val="0000FF"/>
          <w:sz w:val="22"/>
          <w:szCs w:val="22"/>
        </w:rPr>
        <w:t xml:space="preserve">e montant des </w:t>
      </w:r>
      <w:r w:rsidR="00450250" w:rsidRPr="000151A9">
        <w:rPr>
          <w:rFonts w:ascii="Verdana" w:hAnsi="Verdana" w:cs="Candara"/>
          <w:b/>
          <w:bCs/>
          <w:color w:val="0000FF"/>
          <w:sz w:val="22"/>
          <w:szCs w:val="22"/>
        </w:rPr>
        <w:t>subventions</w:t>
      </w:r>
      <w:r w:rsidR="00450250" w:rsidRPr="000151A9">
        <w:rPr>
          <w:rFonts w:ascii="Verdana" w:hAnsi="Verdana" w:cs="Candara"/>
          <w:color w:val="0000FF"/>
          <w:sz w:val="22"/>
          <w:szCs w:val="22"/>
        </w:rPr>
        <w:t xml:space="preserve"> </w:t>
      </w:r>
      <w:r w:rsidR="00450250" w:rsidRPr="000151A9">
        <w:rPr>
          <w:rFonts w:ascii="Verdana" w:hAnsi="Verdana" w:cs="Candara"/>
          <w:b/>
          <w:bCs/>
          <w:color w:val="0000FF"/>
          <w:sz w:val="22"/>
          <w:szCs w:val="22"/>
        </w:rPr>
        <w:t xml:space="preserve">d’investissement et des participations </w:t>
      </w:r>
      <w:r w:rsidR="00450250" w:rsidRPr="000151A9">
        <w:rPr>
          <w:rFonts w:ascii="Verdana" w:hAnsi="Verdana" w:cs="Candara"/>
          <w:color w:val="0000FF"/>
          <w:sz w:val="22"/>
          <w:szCs w:val="22"/>
        </w:rPr>
        <w:t>(compte 13) attendues concerne notamment :</w:t>
      </w:r>
    </w:p>
    <w:p w14:paraId="02B82C48" w14:textId="77777777" w:rsidR="002D2A89" w:rsidRDefault="002D2A89" w:rsidP="002D2A89">
      <w:pPr>
        <w:ind w:left="1428"/>
        <w:jc w:val="both"/>
        <w:rPr>
          <w:rFonts w:ascii="Verdana" w:hAnsi="Verdana" w:cs="Candara"/>
          <w:color w:val="0000FF"/>
          <w:sz w:val="22"/>
          <w:szCs w:val="22"/>
        </w:rPr>
      </w:pPr>
    </w:p>
    <w:p w14:paraId="338F7E24" w14:textId="3DFF304F" w:rsidR="002D2A89" w:rsidRDefault="002D2A89" w:rsidP="009E3691">
      <w:pPr>
        <w:numPr>
          <w:ilvl w:val="0"/>
          <w:numId w:val="16"/>
        </w:numPr>
        <w:jc w:val="both"/>
        <w:rPr>
          <w:rFonts w:ascii="Verdana" w:hAnsi="Verdana" w:cs="Candara"/>
          <w:color w:val="0000FF"/>
          <w:sz w:val="22"/>
          <w:szCs w:val="22"/>
        </w:rPr>
      </w:pPr>
      <w:r>
        <w:rPr>
          <w:rFonts w:ascii="Verdana" w:hAnsi="Verdana" w:cs="Candara"/>
          <w:color w:val="0000FF"/>
          <w:sz w:val="22"/>
          <w:szCs w:val="22"/>
        </w:rPr>
        <w:t>Les amendes de police : 100 000 € et les subventions pour 1 350 000 €.</w:t>
      </w:r>
    </w:p>
    <w:p w14:paraId="40775364" w14:textId="77777777" w:rsidR="002D2A89" w:rsidRDefault="002D2A89" w:rsidP="002D2A89">
      <w:pPr>
        <w:jc w:val="both"/>
        <w:rPr>
          <w:rFonts w:ascii="Verdana" w:hAnsi="Verdana" w:cs="Candara"/>
          <w:color w:val="0000FF"/>
          <w:sz w:val="22"/>
          <w:szCs w:val="22"/>
        </w:rPr>
      </w:pPr>
    </w:p>
    <w:p w14:paraId="7114CD24" w14:textId="497AA8F7" w:rsidR="00450250" w:rsidRDefault="00450250" w:rsidP="009E3691">
      <w:pPr>
        <w:numPr>
          <w:ilvl w:val="0"/>
          <w:numId w:val="17"/>
        </w:numPr>
        <w:ind w:left="1418"/>
        <w:jc w:val="both"/>
        <w:rPr>
          <w:rFonts w:ascii="Verdana" w:hAnsi="Verdana" w:cs="Candara"/>
          <w:color w:val="0000FF"/>
          <w:sz w:val="22"/>
          <w:szCs w:val="22"/>
        </w:rPr>
      </w:pPr>
      <w:r w:rsidRPr="000151A9">
        <w:rPr>
          <w:rFonts w:ascii="Verdana" w:hAnsi="Verdana" w:cs="Candara"/>
          <w:color w:val="0000FF"/>
          <w:sz w:val="22"/>
          <w:szCs w:val="22"/>
        </w:rPr>
        <w:t xml:space="preserve">Les participations et dotations (compte </w:t>
      </w:r>
      <w:r w:rsidR="00997F6C" w:rsidRPr="000151A9">
        <w:rPr>
          <w:rFonts w:ascii="Verdana" w:hAnsi="Verdana" w:cs="Candara"/>
          <w:color w:val="0000FF"/>
          <w:sz w:val="22"/>
          <w:szCs w:val="22"/>
        </w:rPr>
        <w:t>10) comprennent le FCTVA pour</w:t>
      </w:r>
      <w:r w:rsidR="00D861DD">
        <w:rPr>
          <w:rFonts w:ascii="Verdana" w:hAnsi="Verdana" w:cs="Candara"/>
          <w:color w:val="0000FF"/>
          <w:sz w:val="22"/>
          <w:szCs w:val="22"/>
        </w:rPr>
        <w:t xml:space="preserve">                             </w:t>
      </w:r>
      <w:r w:rsidR="000405E7">
        <w:rPr>
          <w:rFonts w:ascii="Verdana" w:hAnsi="Verdana" w:cs="Candara"/>
          <w:color w:val="0000FF"/>
          <w:sz w:val="22"/>
          <w:szCs w:val="22"/>
        </w:rPr>
        <w:t>9</w:t>
      </w:r>
      <w:r w:rsidR="005210AE">
        <w:rPr>
          <w:rFonts w:ascii="Verdana" w:hAnsi="Verdana" w:cs="Candara"/>
          <w:color w:val="0000FF"/>
          <w:sz w:val="22"/>
          <w:szCs w:val="22"/>
        </w:rPr>
        <w:t>00</w:t>
      </w:r>
      <w:r w:rsidR="00E52432">
        <w:rPr>
          <w:rFonts w:ascii="Verdana" w:hAnsi="Verdana" w:cs="Candara"/>
          <w:color w:val="0000FF"/>
          <w:sz w:val="22"/>
          <w:szCs w:val="22"/>
        </w:rPr>
        <w:t> </w:t>
      </w:r>
      <w:r w:rsidRPr="000151A9">
        <w:rPr>
          <w:rFonts w:ascii="Verdana" w:hAnsi="Verdana" w:cs="Candara"/>
          <w:color w:val="0000FF"/>
          <w:sz w:val="22"/>
          <w:szCs w:val="22"/>
        </w:rPr>
        <w:t>000</w:t>
      </w:r>
      <w:r w:rsidR="00E52432">
        <w:rPr>
          <w:rFonts w:ascii="Verdana" w:hAnsi="Verdana" w:cs="Candara"/>
          <w:color w:val="0000FF"/>
          <w:sz w:val="22"/>
          <w:szCs w:val="22"/>
        </w:rPr>
        <w:t> </w:t>
      </w:r>
      <w:r w:rsidRPr="000151A9">
        <w:rPr>
          <w:rFonts w:ascii="Verdana" w:hAnsi="Verdana" w:cs="Candara"/>
          <w:color w:val="0000FF"/>
          <w:sz w:val="22"/>
          <w:szCs w:val="22"/>
        </w:rPr>
        <w:t>€ (estimation par rapport aux investissements mis en paiement fin novembre 20</w:t>
      </w:r>
      <w:r w:rsidR="008C152B" w:rsidRPr="000151A9">
        <w:rPr>
          <w:rFonts w:ascii="Verdana" w:hAnsi="Verdana" w:cs="Candara"/>
          <w:color w:val="0000FF"/>
          <w:sz w:val="22"/>
          <w:szCs w:val="22"/>
        </w:rPr>
        <w:t>2</w:t>
      </w:r>
      <w:r w:rsidR="000405E7">
        <w:rPr>
          <w:rFonts w:ascii="Verdana" w:hAnsi="Verdana" w:cs="Candara"/>
          <w:color w:val="0000FF"/>
          <w:sz w:val="22"/>
          <w:szCs w:val="22"/>
        </w:rPr>
        <w:t>5</w:t>
      </w:r>
      <w:r w:rsidRPr="000151A9">
        <w:rPr>
          <w:rFonts w:ascii="Verdana" w:hAnsi="Verdana" w:cs="Candara"/>
          <w:color w:val="0000FF"/>
          <w:sz w:val="22"/>
          <w:szCs w:val="22"/>
        </w:rPr>
        <w:t>) et la Taxe d’Aménagemen</w:t>
      </w:r>
      <w:r w:rsidR="00542DFF" w:rsidRPr="000151A9">
        <w:rPr>
          <w:rFonts w:ascii="Verdana" w:hAnsi="Verdana" w:cs="Candara"/>
          <w:color w:val="0000FF"/>
          <w:sz w:val="22"/>
          <w:szCs w:val="22"/>
        </w:rPr>
        <w:t xml:space="preserve">t pour </w:t>
      </w:r>
      <w:r w:rsidR="00081DB9" w:rsidRPr="000151A9">
        <w:rPr>
          <w:rFonts w:ascii="Verdana" w:hAnsi="Verdana" w:cs="Candara"/>
          <w:color w:val="0000FF"/>
          <w:sz w:val="22"/>
          <w:szCs w:val="22"/>
        </w:rPr>
        <w:t>2</w:t>
      </w:r>
      <w:r w:rsidR="005210AE">
        <w:rPr>
          <w:rFonts w:ascii="Verdana" w:hAnsi="Verdana" w:cs="Candara"/>
          <w:color w:val="0000FF"/>
          <w:sz w:val="22"/>
          <w:szCs w:val="22"/>
        </w:rPr>
        <w:t>0</w:t>
      </w:r>
      <w:r w:rsidR="00E16BB2">
        <w:rPr>
          <w:rFonts w:ascii="Verdana" w:hAnsi="Verdana" w:cs="Candara"/>
          <w:color w:val="0000FF"/>
          <w:sz w:val="22"/>
          <w:szCs w:val="22"/>
        </w:rPr>
        <w:t>0</w:t>
      </w:r>
      <w:r w:rsidR="00542DFF" w:rsidRPr="000151A9">
        <w:rPr>
          <w:rFonts w:ascii="Verdana" w:hAnsi="Verdana" w:cs="Candara"/>
          <w:color w:val="0000FF"/>
          <w:sz w:val="22"/>
          <w:szCs w:val="22"/>
        </w:rPr>
        <w:t> 000 €.</w:t>
      </w:r>
    </w:p>
    <w:p w14:paraId="7030FBDD" w14:textId="77777777" w:rsidR="007977BC" w:rsidRDefault="007977BC" w:rsidP="007977BC">
      <w:pPr>
        <w:jc w:val="both"/>
        <w:rPr>
          <w:rFonts w:ascii="Verdana" w:hAnsi="Verdana" w:cs="Candara"/>
          <w:color w:val="0000FF"/>
          <w:sz w:val="22"/>
          <w:szCs w:val="22"/>
        </w:rPr>
      </w:pPr>
    </w:p>
    <w:p w14:paraId="29AD1B7A" w14:textId="77777777" w:rsidR="007977BC" w:rsidRPr="000151A9" w:rsidRDefault="007977BC" w:rsidP="007977BC">
      <w:pPr>
        <w:numPr>
          <w:ilvl w:val="0"/>
          <w:numId w:val="17"/>
        </w:numPr>
        <w:jc w:val="both"/>
        <w:rPr>
          <w:rFonts w:ascii="Verdana" w:hAnsi="Verdana" w:cs="Candara"/>
          <w:color w:val="0000FF"/>
          <w:sz w:val="22"/>
          <w:szCs w:val="22"/>
        </w:rPr>
      </w:pPr>
      <w:r>
        <w:rPr>
          <w:rFonts w:ascii="Verdana" w:hAnsi="Verdana" w:cs="Candara"/>
          <w:color w:val="0000FF"/>
          <w:sz w:val="22"/>
          <w:szCs w:val="22"/>
        </w:rPr>
        <w:t>Les cessions d’immobilisations pour 900 000 €.</w:t>
      </w:r>
    </w:p>
    <w:p w14:paraId="460EC195" w14:textId="77777777" w:rsidR="00450250" w:rsidRPr="000151A9" w:rsidRDefault="00450250" w:rsidP="00450250">
      <w:pPr>
        <w:ind w:left="1058"/>
        <w:jc w:val="both"/>
        <w:rPr>
          <w:rFonts w:ascii="Verdana" w:hAnsi="Verdana" w:cs="Candara"/>
          <w:color w:val="0000FF"/>
          <w:sz w:val="22"/>
          <w:szCs w:val="22"/>
        </w:rPr>
      </w:pPr>
    </w:p>
    <w:p w14:paraId="3F25535C" w14:textId="67CFAE34" w:rsidR="00450250" w:rsidRDefault="00450250" w:rsidP="009E3691">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w:t>
      </w:r>
      <w:r w:rsidRPr="000151A9">
        <w:rPr>
          <w:rFonts w:ascii="Verdana" w:hAnsi="Verdana" w:cs="Candara"/>
          <w:b/>
          <w:bCs/>
          <w:color w:val="0000FF"/>
          <w:sz w:val="22"/>
          <w:szCs w:val="22"/>
        </w:rPr>
        <w:t>emprunt</w:t>
      </w:r>
      <w:r w:rsidRPr="000151A9">
        <w:rPr>
          <w:rFonts w:ascii="Verdana" w:hAnsi="Verdana" w:cs="Candara"/>
          <w:color w:val="0000FF"/>
          <w:sz w:val="22"/>
          <w:szCs w:val="22"/>
        </w:rPr>
        <w:t xml:space="preserve"> d’équilibre (compte 16)</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avant reprise des résultats 20</w:t>
      </w:r>
      <w:r w:rsidR="008C152B" w:rsidRPr="000151A9">
        <w:rPr>
          <w:rFonts w:ascii="Verdana" w:hAnsi="Verdana" w:cs="Candara"/>
          <w:b/>
          <w:color w:val="0000FF"/>
          <w:sz w:val="22"/>
          <w:szCs w:val="22"/>
        </w:rPr>
        <w:t>2</w:t>
      </w:r>
      <w:r w:rsidR="000405E7">
        <w:rPr>
          <w:rFonts w:ascii="Verdana" w:hAnsi="Verdana" w:cs="Candara"/>
          <w:b/>
          <w:color w:val="0000FF"/>
          <w:sz w:val="22"/>
          <w:szCs w:val="22"/>
        </w:rPr>
        <w:t>5</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est prévu pour</w:t>
      </w:r>
      <w:r w:rsidR="00B905D4" w:rsidRPr="000151A9">
        <w:rPr>
          <w:rFonts w:ascii="Verdana" w:hAnsi="Verdana" w:cs="Candara"/>
          <w:color w:val="0000FF"/>
          <w:sz w:val="22"/>
          <w:szCs w:val="22"/>
        </w:rPr>
        <w:t xml:space="preserve"> </w:t>
      </w:r>
      <w:r w:rsidR="000405E7">
        <w:rPr>
          <w:rFonts w:ascii="Verdana" w:hAnsi="Verdana" w:cs="Candara"/>
          <w:color w:val="0000FF"/>
          <w:sz w:val="22"/>
          <w:szCs w:val="22"/>
        </w:rPr>
        <w:t>2 500</w:t>
      </w:r>
      <w:r w:rsidR="002F7B65" w:rsidRPr="000151A9">
        <w:rPr>
          <w:rFonts w:ascii="Verdana" w:hAnsi="Verdana" w:cs="Candara"/>
          <w:color w:val="0000FF"/>
          <w:sz w:val="22"/>
          <w:szCs w:val="22"/>
        </w:rPr>
        <w:t xml:space="preserve"> </w:t>
      </w:r>
      <w:r w:rsidR="00542DFF" w:rsidRPr="000151A9">
        <w:rPr>
          <w:rFonts w:ascii="Verdana" w:hAnsi="Verdana" w:cs="Candara"/>
          <w:color w:val="0000FF"/>
          <w:sz w:val="22"/>
          <w:szCs w:val="22"/>
        </w:rPr>
        <w:t>000 €.</w:t>
      </w:r>
    </w:p>
    <w:p w14:paraId="5DE2560E" w14:textId="77777777" w:rsidR="007977BC" w:rsidRDefault="007977BC" w:rsidP="007977BC">
      <w:pPr>
        <w:pStyle w:val="Paragraphedeliste"/>
        <w:rPr>
          <w:rFonts w:ascii="Verdana" w:hAnsi="Verdana" w:cs="Candara"/>
          <w:color w:val="0000FF"/>
          <w:sz w:val="22"/>
          <w:szCs w:val="22"/>
        </w:rPr>
      </w:pPr>
    </w:p>
    <w:p w14:paraId="784BD558" w14:textId="27926AE3" w:rsidR="00A22EA8" w:rsidRDefault="00450250" w:rsidP="00A22EA8">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L’a</w:t>
      </w:r>
      <w:r w:rsidRPr="000151A9">
        <w:rPr>
          <w:rFonts w:ascii="Verdana" w:hAnsi="Verdana" w:cs="Candara"/>
          <w:b/>
          <w:bCs/>
          <w:color w:val="0000FF"/>
          <w:sz w:val="22"/>
          <w:szCs w:val="22"/>
        </w:rPr>
        <w:t>utofinancement, sans reprise des résultats,</w:t>
      </w:r>
      <w:r w:rsidRPr="000151A9">
        <w:rPr>
          <w:rFonts w:ascii="Verdana" w:hAnsi="Verdana" w:cs="Candara"/>
          <w:color w:val="0000FF"/>
          <w:sz w:val="22"/>
          <w:szCs w:val="22"/>
        </w:rPr>
        <w:t xml:space="preserve"> est </w:t>
      </w:r>
      <w:r w:rsidR="000151A9">
        <w:rPr>
          <w:rFonts w:ascii="Verdana" w:hAnsi="Verdana" w:cs="Candara"/>
          <w:color w:val="0000FF"/>
          <w:sz w:val="22"/>
          <w:szCs w:val="22"/>
        </w:rPr>
        <w:t xml:space="preserve">prévu à hauteur </w:t>
      </w:r>
      <w:r w:rsidRPr="000151A9">
        <w:rPr>
          <w:rFonts w:ascii="Verdana" w:hAnsi="Verdana" w:cs="Candara"/>
          <w:color w:val="0000FF"/>
          <w:sz w:val="22"/>
          <w:szCs w:val="22"/>
        </w:rPr>
        <w:t>de</w:t>
      </w:r>
      <w:r w:rsidR="002F7B65" w:rsidRPr="000151A9">
        <w:rPr>
          <w:rFonts w:ascii="Verdana" w:hAnsi="Verdana" w:cs="Candara"/>
          <w:color w:val="0000FF"/>
          <w:sz w:val="22"/>
          <w:szCs w:val="22"/>
        </w:rPr>
        <w:t xml:space="preserve"> </w:t>
      </w:r>
      <w:r w:rsidR="000151A9">
        <w:rPr>
          <w:rFonts w:ascii="Verdana" w:hAnsi="Verdana" w:cs="Candara"/>
          <w:color w:val="0000FF"/>
          <w:sz w:val="22"/>
          <w:szCs w:val="22"/>
        </w:rPr>
        <w:t xml:space="preserve">                                </w:t>
      </w:r>
      <w:r w:rsidR="005210AE">
        <w:rPr>
          <w:rFonts w:ascii="Verdana" w:hAnsi="Verdana" w:cs="Candara"/>
          <w:color w:val="0000FF"/>
          <w:sz w:val="22"/>
          <w:szCs w:val="22"/>
        </w:rPr>
        <w:t>2 900</w:t>
      </w:r>
      <w:r w:rsidR="00E74CE0" w:rsidRPr="000151A9">
        <w:rPr>
          <w:rFonts w:ascii="Verdana" w:hAnsi="Verdana" w:cs="Candara"/>
          <w:color w:val="0000FF"/>
          <w:sz w:val="22"/>
          <w:szCs w:val="22"/>
        </w:rPr>
        <w:t xml:space="preserve"> </w:t>
      </w:r>
      <w:r w:rsidRPr="000151A9">
        <w:rPr>
          <w:rFonts w:ascii="Verdana" w:hAnsi="Verdana" w:cs="Candara"/>
          <w:color w:val="0000FF"/>
          <w:sz w:val="22"/>
          <w:szCs w:val="22"/>
        </w:rPr>
        <w:t>0</w:t>
      </w:r>
      <w:r w:rsidR="00E13D1A" w:rsidRPr="000151A9">
        <w:rPr>
          <w:rFonts w:ascii="Verdana" w:hAnsi="Verdana" w:cs="Candara"/>
          <w:color w:val="0000FF"/>
          <w:sz w:val="22"/>
          <w:szCs w:val="22"/>
        </w:rPr>
        <w:t>0</w:t>
      </w:r>
      <w:r w:rsidRPr="000151A9">
        <w:rPr>
          <w:rFonts w:ascii="Verdana" w:hAnsi="Verdana" w:cs="Candara"/>
          <w:color w:val="0000FF"/>
          <w:sz w:val="22"/>
          <w:szCs w:val="22"/>
        </w:rPr>
        <w:t xml:space="preserve">0 € </w:t>
      </w:r>
      <w:r w:rsidR="00A22EA8">
        <w:rPr>
          <w:rFonts w:ascii="Verdana" w:hAnsi="Verdana" w:cs="Candara"/>
          <w:color w:val="0000FF"/>
          <w:sz w:val="22"/>
          <w:szCs w:val="22"/>
        </w:rPr>
        <w:t xml:space="preserve">dont </w:t>
      </w:r>
      <w:r w:rsidR="000405E7">
        <w:rPr>
          <w:rFonts w:ascii="Verdana" w:hAnsi="Verdana" w:cs="Candara"/>
          <w:color w:val="0000FF"/>
          <w:sz w:val="22"/>
          <w:szCs w:val="22"/>
        </w:rPr>
        <w:t>4</w:t>
      </w:r>
      <w:r w:rsidR="005210AE">
        <w:rPr>
          <w:rFonts w:ascii="Verdana" w:hAnsi="Verdana" w:cs="Candara"/>
          <w:color w:val="0000FF"/>
          <w:sz w:val="22"/>
          <w:szCs w:val="22"/>
        </w:rPr>
        <w:t>00</w:t>
      </w:r>
      <w:r w:rsidRPr="000151A9">
        <w:rPr>
          <w:rFonts w:ascii="Verdana" w:hAnsi="Verdana" w:cs="Candara"/>
          <w:color w:val="0000FF"/>
          <w:sz w:val="22"/>
          <w:szCs w:val="22"/>
        </w:rPr>
        <w:t xml:space="preserve"> 000 € de virement </w:t>
      </w:r>
      <w:r w:rsidR="006D58DD" w:rsidRPr="000151A9">
        <w:rPr>
          <w:rFonts w:ascii="Verdana" w:hAnsi="Verdana" w:cs="Candara"/>
          <w:color w:val="0000FF"/>
          <w:sz w:val="22"/>
          <w:szCs w:val="22"/>
        </w:rPr>
        <w:t xml:space="preserve">à </w:t>
      </w:r>
      <w:r w:rsidRPr="000151A9">
        <w:rPr>
          <w:rFonts w:ascii="Verdana" w:hAnsi="Verdana" w:cs="Candara"/>
          <w:color w:val="0000FF"/>
          <w:sz w:val="22"/>
          <w:szCs w:val="22"/>
        </w:rPr>
        <w:t>la section</w:t>
      </w:r>
      <w:r w:rsidR="00A22EA8">
        <w:rPr>
          <w:rFonts w:ascii="Verdana" w:hAnsi="Verdana" w:cs="Candara"/>
          <w:color w:val="0000FF"/>
          <w:sz w:val="22"/>
          <w:szCs w:val="22"/>
        </w:rPr>
        <w:t xml:space="preserve"> d’investissement.</w:t>
      </w:r>
    </w:p>
    <w:p w14:paraId="1AC8C1DB" w14:textId="77777777" w:rsidR="007977BC" w:rsidRDefault="007977BC" w:rsidP="007563C2">
      <w:pPr>
        <w:pStyle w:val="Paragraphedeliste"/>
        <w:rPr>
          <w:rFonts w:ascii="Verdana" w:hAnsi="Verdana" w:cs="Candara"/>
          <w:color w:val="0000FF"/>
          <w:sz w:val="22"/>
          <w:szCs w:val="22"/>
        </w:rPr>
      </w:pPr>
    </w:p>
    <w:p w14:paraId="0F4CEBC4" w14:textId="77777777" w:rsidR="00205A4B" w:rsidRPr="000151A9" w:rsidRDefault="009425DC" w:rsidP="00785492">
      <w:pPr>
        <w:ind w:firstLine="709"/>
        <w:rPr>
          <w:rFonts w:ascii="Verdana" w:hAnsi="Verdana" w:cs="Candara"/>
          <w:b/>
          <w:bCs/>
          <w:color w:val="0000FF"/>
          <w:sz w:val="22"/>
          <w:szCs w:val="22"/>
          <w:u w:val="single"/>
        </w:rPr>
      </w:pPr>
      <w:r w:rsidRPr="009C0A30">
        <w:rPr>
          <w:rFonts w:ascii="Verdana" w:hAnsi="Verdana" w:cs="Candara"/>
          <w:b/>
          <w:bCs/>
          <w:color w:val="0000FF"/>
          <w:sz w:val="22"/>
          <w:szCs w:val="22"/>
          <w:u w:val="single"/>
        </w:rPr>
        <w:t>5</w:t>
      </w:r>
      <w:r w:rsidR="00941A50" w:rsidRPr="009C0A30">
        <w:rPr>
          <w:rFonts w:ascii="Verdana" w:hAnsi="Verdana" w:cs="Candara"/>
          <w:b/>
          <w:bCs/>
          <w:color w:val="0000FF"/>
          <w:sz w:val="22"/>
          <w:szCs w:val="22"/>
          <w:u w:val="single"/>
        </w:rPr>
        <w:t>)</w:t>
      </w:r>
      <w:r w:rsidR="00205A4B" w:rsidRPr="009C0A30">
        <w:rPr>
          <w:rFonts w:ascii="Verdana" w:hAnsi="Verdana" w:cs="Candara"/>
          <w:b/>
          <w:bCs/>
          <w:color w:val="0000FF"/>
          <w:sz w:val="22"/>
          <w:szCs w:val="22"/>
          <w:u w:val="single"/>
        </w:rPr>
        <w:t xml:space="preserve"> </w:t>
      </w:r>
      <w:proofErr w:type="gramStart"/>
      <w:r w:rsidR="00205A4B" w:rsidRPr="009C0A30">
        <w:rPr>
          <w:rFonts w:ascii="Verdana" w:hAnsi="Verdana" w:cs="Candara"/>
          <w:b/>
          <w:bCs/>
          <w:color w:val="0000FF"/>
          <w:sz w:val="22"/>
          <w:szCs w:val="22"/>
          <w:u w:val="single"/>
        </w:rPr>
        <w:t xml:space="preserve">-  </w:t>
      </w:r>
      <w:r w:rsidR="00636631" w:rsidRPr="009C0A30">
        <w:rPr>
          <w:rFonts w:ascii="Verdana" w:hAnsi="Verdana" w:cs="Candara"/>
          <w:b/>
          <w:bCs/>
          <w:color w:val="0000FF"/>
          <w:sz w:val="22"/>
          <w:szCs w:val="22"/>
          <w:u w:val="single"/>
        </w:rPr>
        <w:t>Présentation</w:t>
      </w:r>
      <w:proofErr w:type="gramEnd"/>
      <w:r w:rsidR="00636631" w:rsidRPr="009C0A30">
        <w:rPr>
          <w:rFonts w:ascii="Verdana" w:hAnsi="Verdana" w:cs="Candara"/>
          <w:b/>
          <w:bCs/>
          <w:color w:val="0000FF"/>
          <w:sz w:val="22"/>
          <w:szCs w:val="22"/>
          <w:u w:val="single"/>
        </w:rPr>
        <w:t xml:space="preserve"> par fonction de la section d’investissement</w:t>
      </w:r>
      <w:r w:rsidR="00205A4B" w:rsidRPr="009C0A30">
        <w:rPr>
          <w:rFonts w:ascii="Verdana" w:hAnsi="Verdana" w:cs="Candara"/>
          <w:b/>
          <w:bCs/>
          <w:color w:val="0000FF"/>
          <w:sz w:val="22"/>
          <w:szCs w:val="22"/>
          <w:u w:val="single"/>
        </w:rPr>
        <w:t xml:space="preserve"> :</w:t>
      </w:r>
    </w:p>
    <w:p w14:paraId="14FD8324" w14:textId="77777777" w:rsidR="005963EB" w:rsidRPr="000151A9" w:rsidRDefault="005963EB">
      <w:pPr>
        <w:jc w:val="both"/>
        <w:rPr>
          <w:rFonts w:ascii="Verdana" w:hAnsi="Verdana" w:cs="Candara"/>
          <w:b/>
          <w:bCs/>
          <w:color w:val="0000FF"/>
          <w:sz w:val="22"/>
          <w:szCs w:val="22"/>
          <w:u w:val="single"/>
        </w:rPr>
      </w:pPr>
    </w:p>
    <w:p w14:paraId="5C9CB3C0" w14:textId="2312CDEA" w:rsidR="005963EB" w:rsidRPr="008C73F5" w:rsidRDefault="005963EB" w:rsidP="00785492">
      <w:pPr>
        <w:pStyle w:val="Paragraphedeliste"/>
        <w:numPr>
          <w:ilvl w:val="0"/>
          <w:numId w:val="28"/>
        </w:numPr>
        <w:tabs>
          <w:tab w:val="left" w:pos="4182"/>
        </w:tabs>
        <w:jc w:val="both"/>
        <w:rPr>
          <w:rFonts w:ascii="Verdana" w:hAnsi="Verdana" w:cs="Candara"/>
          <w:b/>
          <w:bCs/>
          <w:color w:val="0000FF"/>
          <w:sz w:val="22"/>
          <w:szCs w:val="22"/>
        </w:rPr>
      </w:pPr>
      <w:r w:rsidRPr="000151A9">
        <w:rPr>
          <w:rFonts w:ascii="Verdana" w:hAnsi="Verdana" w:cs="Candara"/>
          <w:b/>
          <w:bCs/>
          <w:color w:val="0000FF"/>
          <w:sz w:val="22"/>
          <w:szCs w:val="22"/>
        </w:rPr>
        <w:t xml:space="preserve">- </w:t>
      </w:r>
      <w:r w:rsidRPr="00E0467B">
        <w:rPr>
          <w:rFonts w:ascii="Verdana" w:hAnsi="Verdana" w:cs="Candara"/>
          <w:b/>
          <w:bCs/>
          <w:color w:val="0000FF"/>
          <w:sz w:val="22"/>
          <w:szCs w:val="22"/>
          <w:u w:val="single"/>
        </w:rPr>
        <w:t>L’évolution des recettes</w:t>
      </w:r>
    </w:p>
    <w:p w14:paraId="7FBB67FB" w14:textId="77777777" w:rsidR="008C73F5" w:rsidRDefault="008C73F5" w:rsidP="00011DB9">
      <w:pPr>
        <w:tabs>
          <w:tab w:val="left" w:pos="4182"/>
        </w:tabs>
        <w:jc w:val="both"/>
        <w:rPr>
          <w:rFonts w:ascii="Verdana" w:hAnsi="Verdana" w:cs="Candara"/>
          <w:b/>
          <w:bCs/>
          <w:color w:val="0000FF"/>
          <w:sz w:val="22"/>
          <w:szCs w:val="22"/>
        </w:rPr>
      </w:pPr>
    </w:p>
    <w:p w14:paraId="75589BEB" w14:textId="5B9E3042" w:rsidR="00011DB9" w:rsidRPr="00011DB9" w:rsidRDefault="00CC363C" w:rsidP="00011DB9">
      <w:pPr>
        <w:tabs>
          <w:tab w:val="left" w:pos="4182"/>
        </w:tabs>
        <w:jc w:val="both"/>
        <w:rPr>
          <w:rFonts w:ascii="Verdana" w:hAnsi="Verdana" w:cs="Candara"/>
          <w:b/>
          <w:bCs/>
          <w:color w:val="0000FF"/>
          <w:sz w:val="22"/>
          <w:szCs w:val="22"/>
        </w:rPr>
      </w:pPr>
      <w:r w:rsidRPr="00CC363C">
        <w:rPr>
          <w:noProof/>
        </w:rPr>
        <w:drawing>
          <wp:inline distT="0" distB="0" distL="0" distR="0" wp14:anchorId="68C31A09" wp14:editId="45FC764E">
            <wp:extent cx="6085754" cy="3037074"/>
            <wp:effectExtent l="0" t="0" r="0" b="0"/>
            <wp:docPr id="10014181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0688" cy="3039536"/>
                    </a:xfrm>
                    <a:prstGeom prst="rect">
                      <a:avLst/>
                    </a:prstGeom>
                    <a:noFill/>
                    <a:ln>
                      <a:noFill/>
                    </a:ln>
                  </pic:spPr>
                </pic:pic>
              </a:graphicData>
            </a:graphic>
          </wp:inline>
        </w:drawing>
      </w:r>
    </w:p>
    <w:p w14:paraId="55CEF6B7" w14:textId="77777777" w:rsidR="00011DB9" w:rsidRDefault="00011DB9" w:rsidP="00305343">
      <w:pPr>
        <w:jc w:val="both"/>
        <w:rPr>
          <w:rFonts w:ascii="Verdana" w:hAnsi="Verdana" w:cs="Candara"/>
          <w:color w:val="0000FF"/>
          <w:sz w:val="22"/>
          <w:szCs w:val="22"/>
        </w:rPr>
      </w:pPr>
    </w:p>
    <w:p w14:paraId="42D0F74B" w14:textId="3A5479BC" w:rsidR="00B368A3" w:rsidRPr="000151A9" w:rsidRDefault="005963EB" w:rsidP="00305343">
      <w:pPr>
        <w:jc w:val="both"/>
        <w:rPr>
          <w:rFonts w:ascii="Verdana" w:hAnsi="Verdana" w:cs="Candara"/>
          <w:color w:val="0000FF"/>
          <w:sz w:val="22"/>
          <w:szCs w:val="22"/>
        </w:rPr>
      </w:pPr>
      <w:r w:rsidRPr="000151A9">
        <w:rPr>
          <w:rFonts w:ascii="Verdana" w:hAnsi="Verdana" w:cs="Candara"/>
          <w:color w:val="0000FF"/>
          <w:sz w:val="22"/>
          <w:szCs w:val="22"/>
        </w:rPr>
        <w:t>On retrouve ventilés :</w:t>
      </w:r>
    </w:p>
    <w:p w14:paraId="65ABDE85" w14:textId="7895805E" w:rsidR="00B368A3" w:rsidRDefault="00965223" w:rsidP="00813B5A">
      <w:pPr>
        <w:numPr>
          <w:ilvl w:val="0"/>
          <w:numId w:val="18"/>
        </w:numPr>
        <w:ind w:left="1276"/>
        <w:jc w:val="both"/>
        <w:rPr>
          <w:rFonts w:ascii="Verdana" w:hAnsi="Verdana" w:cs="Candara"/>
          <w:color w:val="0000FF"/>
          <w:sz w:val="22"/>
          <w:szCs w:val="22"/>
        </w:rPr>
      </w:pPr>
      <w:r>
        <w:rPr>
          <w:rFonts w:ascii="Verdana" w:hAnsi="Verdana" w:cs="Candara"/>
          <w:color w:val="0000FF"/>
          <w:sz w:val="22"/>
          <w:szCs w:val="22"/>
        </w:rPr>
        <w:t>A</w:t>
      </w:r>
      <w:r w:rsidR="00785492" w:rsidRPr="000151A9">
        <w:rPr>
          <w:rFonts w:ascii="Verdana" w:hAnsi="Verdana" w:cs="Candara"/>
          <w:color w:val="0000FF"/>
          <w:sz w:val="22"/>
          <w:szCs w:val="22"/>
        </w:rPr>
        <w:t>u</w:t>
      </w:r>
      <w:r w:rsidR="00B368A3" w:rsidRPr="000151A9">
        <w:rPr>
          <w:rFonts w:ascii="Verdana" w:hAnsi="Verdana" w:cs="Candara"/>
          <w:color w:val="0000FF"/>
          <w:sz w:val="22"/>
          <w:szCs w:val="22"/>
        </w:rPr>
        <w:t xml:space="preserve"> chapitre </w:t>
      </w:r>
      <w:r w:rsidR="00CC363C">
        <w:rPr>
          <w:rFonts w:ascii="Verdana" w:hAnsi="Verdana" w:cs="Candara"/>
          <w:color w:val="0000FF"/>
          <w:sz w:val="22"/>
          <w:szCs w:val="22"/>
        </w:rPr>
        <w:t>3</w:t>
      </w:r>
      <w:r w:rsidR="00785492" w:rsidRPr="000151A9">
        <w:rPr>
          <w:rFonts w:ascii="Verdana" w:hAnsi="Verdana" w:cs="Candara"/>
          <w:color w:val="0000FF"/>
          <w:sz w:val="22"/>
          <w:szCs w:val="22"/>
        </w:rPr>
        <w:t> </w:t>
      </w:r>
      <w:r w:rsidR="00CC363C">
        <w:rPr>
          <w:rFonts w:ascii="Verdana" w:hAnsi="Verdana" w:cs="Candara"/>
          <w:color w:val="0000FF"/>
          <w:sz w:val="22"/>
          <w:szCs w:val="22"/>
        </w:rPr>
        <w:t>Culture, vie sociale…</w:t>
      </w:r>
      <w:r w:rsidR="005F7A57" w:rsidRPr="000151A9">
        <w:rPr>
          <w:rFonts w:ascii="Verdana" w:hAnsi="Verdana" w:cs="Candara"/>
          <w:color w:val="0000FF"/>
          <w:sz w:val="22"/>
          <w:szCs w:val="22"/>
        </w:rPr>
        <w:t xml:space="preserve"> </w:t>
      </w:r>
      <w:r w:rsidR="00785492" w:rsidRPr="000151A9">
        <w:rPr>
          <w:rFonts w:ascii="Verdana" w:hAnsi="Verdana" w:cs="Candara"/>
          <w:color w:val="0000FF"/>
          <w:sz w:val="22"/>
          <w:szCs w:val="22"/>
        </w:rPr>
        <w:t xml:space="preserve">: </w:t>
      </w:r>
      <w:r>
        <w:rPr>
          <w:rFonts w:ascii="Verdana" w:hAnsi="Verdana" w:cs="Candara"/>
          <w:color w:val="0000FF"/>
          <w:sz w:val="22"/>
          <w:szCs w:val="22"/>
        </w:rPr>
        <w:t xml:space="preserve">la participation de l’Etat </w:t>
      </w:r>
      <w:r w:rsidR="00CC363C">
        <w:rPr>
          <w:rFonts w:ascii="Verdana" w:hAnsi="Verdana" w:cs="Candara"/>
          <w:color w:val="0000FF"/>
          <w:sz w:val="22"/>
          <w:szCs w:val="22"/>
        </w:rPr>
        <w:t>pour le théâtre antique</w:t>
      </w:r>
    </w:p>
    <w:p w14:paraId="076CDD22" w14:textId="77777777" w:rsidR="00CC363C" w:rsidRDefault="00CC363C" w:rsidP="00CC363C">
      <w:pPr>
        <w:ind w:left="1276"/>
        <w:jc w:val="both"/>
        <w:rPr>
          <w:rFonts w:ascii="Verdana" w:hAnsi="Verdana" w:cs="Candara"/>
          <w:color w:val="0000FF"/>
          <w:sz w:val="22"/>
          <w:szCs w:val="22"/>
        </w:rPr>
      </w:pPr>
    </w:p>
    <w:p w14:paraId="1895A91D" w14:textId="31643B10" w:rsidR="005210AE" w:rsidRDefault="005210AE" w:rsidP="005210AE">
      <w:pPr>
        <w:numPr>
          <w:ilvl w:val="0"/>
          <w:numId w:val="18"/>
        </w:numPr>
        <w:ind w:left="1276"/>
        <w:jc w:val="both"/>
        <w:rPr>
          <w:rFonts w:ascii="Verdana" w:hAnsi="Verdana" w:cs="Candara"/>
          <w:color w:val="0000FF"/>
          <w:sz w:val="22"/>
          <w:szCs w:val="22"/>
        </w:rPr>
      </w:pPr>
      <w:r>
        <w:rPr>
          <w:rFonts w:ascii="Verdana" w:hAnsi="Verdana" w:cs="Candara"/>
          <w:color w:val="0000FF"/>
          <w:sz w:val="22"/>
          <w:szCs w:val="22"/>
        </w:rPr>
        <w:t xml:space="preserve">Au chapitre </w:t>
      </w:r>
      <w:r w:rsidR="001F7EEF">
        <w:rPr>
          <w:rFonts w:ascii="Verdana" w:hAnsi="Verdana" w:cs="Candara"/>
          <w:color w:val="0000FF"/>
          <w:sz w:val="22"/>
          <w:szCs w:val="22"/>
        </w:rPr>
        <w:t>4</w:t>
      </w:r>
      <w:r>
        <w:rPr>
          <w:rFonts w:ascii="Verdana" w:hAnsi="Verdana" w:cs="Candara"/>
          <w:color w:val="0000FF"/>
          <w:sz w:val="22"/>
          <w:szCs w:val="22"/>
        </w:rPr>
        <w:t> </w:t>
      </w:r>
      <w:r w:rsidR="001F7EEF">
        <w:rPr>
          <w:rFonts w:ascii="Verdana" w:hAnsi="Verdana" w:cs="Candara"/>
          <w:color w:val="0000FF"/>
          <w:sz w:val="22"/>
          <w:szCs w:val="22"/>
        </w:rPr>
        <w:t>Santé action sociale</w:t>
      </w:r>
      <w:r>
        <w:rPr>
          <w:rFonts w:ascii="Verdana" w:hAnsi="Verdana" w:cs="Candara"/>
          <w:color w:val="0000FF"/>
          <w:sz w:val="22"/>
          <w:szCs w:val="22"/>
        </w:rPr>
        <w:t xml:space="preserve"> :</w:t>
      </w:r>
      <w:r w:rsidR="00CC363C">
        <w:rPr>
          <w:rFonts w:ascii="Verdana" w:hAnsi="Verdana" w:cs="Candara"/>
          <w:color w:val="0000FF"/>
          <w:sz w:val="22"/>
          <w:szCs w:val="22"/>
        </w:rPr>
        <w:t xml:space="preserve"> la maison des permanences pour 60 000 € et</w:t>
      </w:r>
      <w:r>
        <w:rPr>
          <w:rFonts w:ascii="Verdana" w:hAnsi="Verdana" w:cs="Candara"/>
          <w:color w:val="0000FF"/>
          <w:sz w:val="22"/>
          <w:szCs w:val="22"/>
        </w:rPr>
        <w:t xml:space="preserve"> l</w:t>
      </w:r>
      <w:r w:rsidR="000405E7">
        <w:rPr>
          <w:rFonts w:ascii="Verdana" w:hAnsi="Verdana" w:cs="Candara"/>
          <w:color w:val="0000FF"/>
          <w:sz w:val="22"/>
          <w:szCs w:val="22"/>
        </w:rPr>
        <w:t>e pôle enfance</w:t>
      </w:r>
      <w:r w:rsidR="001F7EEF">
        <w:rPr>
          <w:rFonts w:ascii="Verdana" w:hAnsi="Verdana" w:cs="Candara"/>
          <w:color w:val="0000FF"/>
          <w:sz w:val="22"/>
          <w:szCs w:val="22"/>
        </w:rPr>
        <w:t xml:space="preserve"> </w:t>
      </w:r>
      <w:r>
        <w:rPr>
          <w:rFonts w:ascii="Verdana" w:hAnsi="Verdana" w:cs="Candara"/>
          <w:color w:val="0000FF"/>
          <w:sz w:val="22"/>
          <w:szCs w:val="22"/>
        </w:rPr>
        <w:t xml:space="preserve">pour </w:t>
      </w:r>
      <w:r w:rsidR="00CC363C">
        <w:rPr>
          <w:rFonts w:ascii="Verdana" w:hAnsi="Verdana" w:cs="Candara"/>
          <w:color w:val="0000FF"/>
          <w:sz w:val="22"/>
          <w:szCs w:val="22"/>
        </w:rPr>
        <w:t>1 065</w:t>
      </w:r>
      <w:r>
        <w:rPr>
          <w:rFonts w:ascii="Verdana" w:hAnsi="Verdana" w:cs="Candara"/>
          <w:color w:val="0000FF"/>
          <w:sz w:val="22"/>
          <w:szCs w:val="22"/>
        </w:rPr>
        <w:t> 000 €</w:t>
      </w:r>
    </w:p>
    <w:p w14:paraId="31A62162" w14:textId="77777777" w:rsidR="00CC363C" w:rsidRDefault="00CC363C" w:rsidP="00CC363C">
      <w:pPr>
        <w:pStyle w:val="Paragraphedeliste"/>
        <w:rPr>
          <w:rFonts w:ascii="Verdana" w:hAnsi="Verdana" w:cs="Candara"/>
          <w:color w:val="0000FF"/>
          <w:sz w:val="22"/>
          <w:szCs w:val="22"/>
        </w:rPr>
      </w:pPr>
    </w:p>
    <w:p w14:paraId="3BAE880D" w14:textId="7C26328C" w:rsidR="00CC363C" w:rsidRPr="005210AE" w:rsidRDefault="00CC363C" w:rsidP="005210AE">
      <w:pPr>
        <w:numPr>
          <w:ilvl w:val="0"/>
          <w:numId w:val="18"/>
        </w:numPr>
        <w:ind w:left="1276"/>
        <w:jc w:val="both"/>
        <w:rPr>
          <w:rFonts w:ascii="Verdana" w:hAnsi="Verdana" w:cs="Candara"/>
          <w:color w:val="0000FF"/>
          <w:sz w:val="22"/>
          <w:szCs w:val="22"/>
        </w:rPr>
      </w:pPr>
      <w:r>
        <w:rPr>
          <w:rFonts w:ascii="Verdana" w:hAnsi="Verdana" w:cs="Candara"/>
          <w:color w:val="0000FF"/>
          <w:sz w:val="22"/>
          <w:szCs w:val="22"/>
        </w:rPr>
        <w:t>Au chapitre 8 Transports : îlot de fraicheur ex FJT pour 30 000 €</w:t>
      </w:r>
    </w:p>
    <w:p w14:paraId="0D849233" w14:textId="77777777" w:rsidR="00105DF9" w:rsidRPr="000151A9" w:rsidRDefault="00105DF9" w:rsidP="00105DF9">
      <w:pPr>
        <w:ind w:left="709"/>
        <w:jc w:val="both"/>
        <w:rPr>
          <w:rFonts w:ascii="Verdana" w:hAnsi="Verdana" w:cs="Candara"/>
          <w:color w:val="0000FF"/>
          <w:sz w:val="22"/>
          <w:szCs w:val="22"/>
        </w:rPr>
      </w:pPr>
    </w:p>
    <w:p w14:paraId="312F0609" w14:textId="255479AD" w:rsidR="005963EB" w:rsidRPr="00662E57" w:rsidRDefault="00965223" w:rsidP="004A7FBF">
      <w:pPr>
        <w:numPr>
          <w:ilvl w:val="0"/>
          <w:numId w:val="18"/>
        </w:numPr>
        <w:jc w:val="both"/>
        <w:rPr>
          <w:rFonts w:ascii="Verdana" w:hAnsi="Verdana" w:cs="Candara"/>
          <w:color w:val="0000FF"/>
          <w:sz w:val="22"/>
          <w:szCs w:val="22"/>
        </w:rPr>
      </w:pPr>
      <w:r w:rsidRPr="00662E57">
        <w:rPr>
          <w:rFonts w:ascii="Verdana" w:hAnsi="Verdana" w:cs="Candara"/>
          <w:color w:val="0000FF"/>
          <w:sz w:val="22"/>
          <w:szCs w:val="22"/>
        </w:rPr>
        <w:t>Au</w:t>
      </w:r>
      <w:r w:rsidR="005963EB" w:rsidRPr="00662E57">
        <w:rPr>
          <w:rFonts w:ascii="Verdana" w:hAnsi="Verdana" w:cs="Candara"/>
          <w:color w:val="0000FF"/>
          <w:sz w:val="22"/>
          <w:szCs w:val="22"/>
        </w:rPr>
        <w:t xml:space="preserve"> chapitre 01 </w:t>
      </w:r>
      <w:r w:rsidR="005963EB" w:rsidRPr="00662E57">
        <w:rPr>
          <w:rFonts w:ascii="Verdana" w:hAnsi="Verdana" w:cs="Candara"/>
          <w:b/>
          <w:bCs/>
          <w:color w:val="0000FF"/>
          <w:sz w:val="22"/>
          <w:szCs w:val="22"/>
        </w:rPr>
        <w:t>Dotations</w:t>
      </w:r>
      <w:r w:rsidR="00AF27FA" w:rsidRPr="00662E57">
        <w:rPr>
          <w:rFonts w:ascii="Verdana" w:hAnsi="Verdana" w:cs="Candara"/>
          <w:b/>
          <w:bCs/>
          <w:color w:val="0000FF"/>
          <w:sz w:val="22"/>
          <w:szCs w:val="22"/>
        </w:rPr>
        <w:t> :</w:t>
      </w:r>
      <w:r w:rsidR="005963EB" w:rsidRPr="00662E57">
        <w:rPr>
          <w:rFonts w:ascii="Verdana" w:hAnsi="Verdana" w:cs="Candara"/>
          <w:b/>
          <w:bCs/>
          <w:color w:val="0000FF"/>
          <w:sz w:val="22"/>
          <w:szCs w:val="22"/>
        </w:rPr>
        <w:t xml:space="preserve"> </w:t>
      </w:r>
      <w:r w:rsidR="005963EB" w:rsidRPr="00662E57">
        <w:rPr>
          <w:rFonts w:ascii="Verdana" w:hAnsi="Verdana" w:cs="Candara"/>
          <w:color w:val="0000FF"/>
          <w:sz w:val="22"/>
          <w:szCs w:val="22"/>
        </w:rPr>
        <w:t xml:space="preserve">le FCTVA pour </w:t>
      </w:r>
      <w:r w:rsidR="000405E7">
        <w:rPr>
          <w:rFonts w:ascii="Verdana" w:hAnsi="Verdana" w:cs="Candara"/>
          <w:color w:val="0000FF"/>
          <w:sz w:val="22"/>
          <w:szCs w:val="22"/>
        </w:rPr>
        <w:t>9</w:t>
      </w:r>
      <w:r w:rsidR="005210AE">
        <w:rPr>
          <w:rFonts w:ascii="Verdana" w:hAnsi="Verdana" w:cs="Candara"/>
          <w:color w:val="0000FF"/>
          <w:sz w:val="22"/>
          <w:szCs w:val="22"/>
        </w:rPr>
        <w:t xml:space="preserve">00 </w:t>
      </w:r>
      <w:r w:rsidR="005963EB" w:rsidRPr="00662E57">
        <w:rPr>
          <w:rFonts w:ascii="Verdana" w:hAnsi="Verdana" w:cs="Candara"/>
          <w:color w:val="0000FF"/>
          <w:sz w:val="22"/>
          <w:szCs w:val="22"/>
        </w:rPr>
        <w:t>000 euros,</w:t>
      </w:r>
      <w:r w:rsidRPr="00662E57">
        <w:rPr>
          <w:rFonts w:ascii="Verdana" w:hAnsi="Verdana" w:cs="Candara"/>
          <w:color w:val="0000FF"/>
          <w:sz w:val="22"/>
          <w:szCs w:val="22"/>
        </w:rPr>
        <w:t xml:space="preserve"> la taxe d’aménagement pour 2</w:t>
      </w:r>
      <w:r w:rsidR="005210AE">
        <w:rPr>
          <w:rFonts w:ascii="Verdana" w:hAnsi="Verdana" w:cs="Candara"/>
          <w:color w:val="0000FF"/>
          <w:sz w:val="22"/>
          <w:szCs w:val="22"/>
        </w:rPr>
        <w:t>0</w:t>
      </w:r>
      <w:r w:rsidRPr="00662E57">
        <w:rPr>
          <w:rFonts w:ascii="Verdana" w:hAnsi="Verdana" w:cs="Candara"/>
          <w:color w:val="0000FF"/>
          <w:sz w:val="22"/>
          <w:szCs w:val="22"/>
        </w:rPr>
        <w:t>0 000 €</w:t>
      </w:r>
    </w:p>
    <w:p w14:paraId="58425692" w14:textId="6667715C" w:rsidR="005963EB" w:rsidRPr="000151A9"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Emprunt</w:t>
      </w:r>
      <w:r w:rsidR="005963EB" w:rsidRPr="000151A9">
        <w:rPr>
          <w:rFonts w:ascii="Verdana" w:hAnsi="Verdana" w:cs="Candara"/>
          <w:color w:val="0000FF"/>
          <w:sz w:val="22"/>
          <w:szCs w:val="22"/>
        </w:rPr>
        <w:t>, l'emprunt d'équilibre prévu pour 20</w:t>
      </w:r>
      <w:r w:rsidR="00105DF9" w:rsidRPr="000151A9">
        <w:rPr>
          <w:rFonts w:ascii="Verdana" w:hAnsi="Verdana" w:cs="Candara"/>
          <w:color w:val="0000FF"/>
          <w:sz w:val="22"/>
          <w:szCs w:val="22"/>
        </w:rPr>
        <w:t>2</w:t>
      </w:r>
      <w:r w:rsidR="004923C6">
        <w:rPr>
          <w:rFonts w:ascii="Verdana" w:hAnsi="Verdana" w:cs="Candara"/>
          <w:color w:val="0000FF"/>
          <w:sz w:val="22"/>
          <w:szCs w:val="22"/>
        </w:rPr>
        <w:t>5</w:t>
      </w:r>
      <w:r w:rsidR="005963EB" w:rsidRPr="000151A9">
        <w:rPr>
          <w:rFonts w:ascii="Verdana" w:hAnsi="Verdana" w:cs="Candara"/>
          <w:color w:val="0000FF"/>
          <w:sz w:val="22"/>
          <w:szCs w:val="22"/>
        </w:rPr>
        <w:t xml:space="preserve"> pour</w:t>
      </w:r>
      <w:r w:rsidR="005F1789">
        <w:rPr>
          <w:rFonts w:ascii="Verdana" w:hAnsi="Verdana" w:cs="Candara"/>
          <w:color w:val="0000FF"/>
          <w:sz w:val="22"/>
          <w:szCs w:val="22"/>
        </w:rPr>
        <w:t xml:space="preserve"> </w:t>
      </w:r>
      <w:r w:rsidR="000405E7">
        <w:rPr>
          <w:rFonts w:ascii="Verdana" w:hAnsi="Verdana" w:cs="Candara"/>
          <w:color w:val="0000FF"/>
          <w:sz w:val="22"/>
          <w:szCs w:val="22"/>
        </w:rPr>
        <w:t>2 5</w:t>
      </w:r>
      <w:r w:rsidR="005210AE">
        <w:rPr>
          <w:rFonts w:ascii="Verdana" w:hAnsi="Verdana" w:cs="Candara"/>
          <w:color w:val="0000FF"/>
          <w:sz w:val="22"/>
          <w:szCs w:val="22"/>
        </w:rPr>
        <w:t>00 0</w:t>
      </w:r>
      <w:r w:rsidR="00FD77D6" w:rsidRPr="000151A9">
        <w:rPr>
          <w:rFonts w:ascii="Verdana" w:hAnsi="Verdana" w:cs="Candara"/>
          <w:color w:val="0000FF"/>
          <w:sz w:val="22"/>
          <w:szCs w:val="22"/>
        </w:rPr>
        <w:t>00</w:t>
      </w:r>
      <w:r w:rsidR="007C0060">
        <w:rPr>
          <w:rFonts w:ascii="Verdana" w:hAnsi="Verdana" w:cs="Candara"/>
          <w:color w:val="0000FF"/>
          <w:sz w:val="22"/>
          <w:szCs w:val="22"/>
        </w:rPr>
        <w:t> €</w:t>
      </w:r>
      <w:r w:rsidR="007C0060" w:rsidRPr="000151A9">
        <w:rPr>
          <w:rFonts w:ascii="Verdana" w:hAnsi="Verdana" w:cs="Candara"/>
          <w:color w:val="0000FF"/>
          <w:sz w:val="22"/>
          <w:szCs w:val="22"/>
        </w:rPr>
        <w:t xml:space="preserve"> </w:t>
      </w:r>
      <w:r w:rsidR="005963EB" w:rsidRPr="000151A9">
        <w:rPr>
          <w:rFonts w:ascii="Verdana" w:hAnsi="Verdana" w:cs="Candara"/>
          <w:color w:val="0000FF"/>
          <w:sz w:val="22"/>
          <w:szCs w:val="22"/>
        </w:rPr>
        <w:t>mais qui sera réajusté</w:t>
      </w:r>
      <w:r w:rsidR="00E52432">
        <w:rPr>
          <w:rFonts w:ascii="Verdana" w:hAnsi="Verdana" w:cs="Candara"/>
          <w:color w:val="0000FF"/>
          <w:sz w:val="22"/>
          <w:szCs w:val="22"/>
        </w:rPr>
        <w:t xml:space="preserve"> à la baisse</w:t>
      </w:r>
      <w:r w:rsidR="005963EB" w:rsidRPr="000151A9">
        <w:rPr>
          <w:rFonts w:ascii="Verdana" w:hAnsi="Verdana" w:cs="Candara"/>
          <w:color w:val="0000FF"/>
          <w:sz w:val="22"/>
          <w:szCs w:val="22"/>
        </w:rPr>
        <w:t xml:space="preserve"> par </w:t>
      </w:r>
      <w:r w:rsidR="00B368A3" w:rsidRPr="000151A9">
        <w:rPr>
          <w:rFonts w:ascii="Verdana" w:hAnsi="Verdana" w:cs="Candara"/>
          <w:color w:val="0000FF"/>
          <w:sz w:val="22"/>
          <w:szCs w:val="22"/>
        </w:rPr>
        <w:t>décision modificative</w:t>
      </w:r>
      <w:r w:rsidR="005963EB" w:rsidRPr="000151A9">
        <w:rPr>
          <w:rFonts w:ascii="Verdana" w:hAnsi="Verdana" w:cs="Candara"/>
          <w:color w:val="0000FF"/>
          <w:sz w:val="22"/>
          <w:szCs w:val="22"/>
        </w:rPr>
        <w:t xml:space="preserve"> suivant le résultat dégagé au compte administratif 20</w:t>
      </w:r>
      <w:r w:rsidR="00AC5F67" w:rsidRPr="000151A9">
        <w:rPr>
          <w:rFonts w:ascii="Verdana" w:hAnsi="Verdana" w:cs="Candara"/>
          <w:color w:val="0000FF"/>
          <w:sz w:val="22"/>
          <w:szCs w:val="22"/>
        </w:rPr>
        <w:t>2</w:t>
      </w:r>
      <w:r w:rsidR="000405E7">
        <w:rPr>
          <w:rFonts w:ascii="Verdana" w:hAnsi="Verdana" w:cs="Candara"/>
          <w:color w:val="0000FF"/>
          <w:sz w:val="22"/>
          <w:szCs w:val="22"/>
        </w:rPr>
        <w:t>5</w:t>
      </w:r>
      <w:r w:rsidR="005963EB" w:rsidRPr="000151A9">
        <w:rPr>
          <w:rFonts w:ascii="Verdana" w:hAnsi="Verdana" w:cs="Candara"/>
          <w:color w:val="0000FF"/>
          <w:sz w:val="22"/>
          <w:szCs w:val="22"/>
        </w:rPr>
        <w:t>.</w:t>
      </w:r>
    </w:p>
    <w:p w14:paraId="0E351ED4" w14:textId="0CE6C196" w:rsidR="005963EB"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Impôts et taxes non affectés</w:t>
      </w:r>
      <w:r w:rsidR="005963EB" w:rsidRPr="000151A9">
        <w:rPr>
          <w:rFonts w:ascii="Verdana" w:hAnsi="Verdana" w:cs="Candara"/>
          <w:color w:val="0000FF"/>
          <w:sz w:val="22"/>
          <w:szCs w:val="22"/>
        </w:rPr>
        <w:t>, l</w:t>
      </w:r>
      <w:r>
        <w:rPr>
          <w:rFonts w:ascii="Verdana" w:hAnsi="Verdana" w:cs="Candara"/>
          <w:color w:val="0000FF"/>
          <w:sz w:val="22"/>
          <w:szCs w:val="22"/>
        </w:rPr>
        <w:t>e produit des amendes de police.</w:t>
      </w:r>
    </w:p>
    <w:p w14:paraId="5406240D" w14:textId="50A8249B" w:rsidR="005963EB"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l'autofinancement</w:t>
      </w:r>
      <w:r w:rsidR="005963EB" w:rsidRPr="000151A9">
        <w:rPr>
          <w:rFonts w:ascii="Verdana" w:hAnsi="Verdana" w:cs="Candara"/>
          <w:color w:val="0000FF"/>
          <w:sz w:val="22"/>
          <w:szCs w:val="22"/>
        </w:rPr>
        <w:t xml:space="preserve"> pour </w:t>
      </w:r>
      <w:r w:rsidR="00011DB9">
        <w:rPr>
          <w:rFonts w:ascii="Verdana" w:hAnsi="Verdana" w:cs="Candara"/>
          <w:color w:val="0000FF"/>
          <w:sz w:val="22"/>
          <w:szCs w:val="22"/>
        </w:rPr>
        <w:t>2 900</w:t>
      </w:r>
      <w:r>
        <w:rPr>
          <w:rFonts w:ascii="Verdana" w:hAnsi="Verdana" w:cs="Candara"/>
          <w:color w:val="0000FF"/>
          <w:sz w:val="22"/>
          <w:szCs w:val="22"/>
        </w:rPr>
        <w:t xml:space="preserve"> </w:t>
      </w:r>
      <w:r w:rsidR="005963EB" w:rsidRPr="000151A9">
        <w:rPr>
          <w:rFonts w:ascii="Verdana" w:hAnsi="Verdana" w:cs="Candara"/>
          <w:color w:val="0000FF"/>
          <w:sz w:val="22"/>
          <w:szCs w:val="22"/>
        </w:rPr>
        <w:t>000 euros</w:t>
      </w:r>
      <w:r w:rsidR="006360E9">
        <w:rPr>
          <w:rFonts w:ascii="Verdana" w:hAnsi="Verdana" w:cs="Candara"/>
          <w:color w:val="0000FF"/>
          <w:sz w:val="22"/>
          <w:szCs w:val="22"/>
        </w:rPr>
        <w:t xml:space="preserve"> dont </w:t>
      </w:r>
      <w:r w:rsidR="000405E7">
        <w:rPr>
          <w:rFonts w:ascii="Verdana" w:hAnsi="Verdana" w:cs="Candara"/>
          <w:color w:val="0000FF"/>
          <w:sz w:val="22"/>
          <w:szCs w:val="22"/>
        </w:rPr>
        <w:t>4</w:t>
      </w:r>
      <w:r w:rsidR="005210AE">
        <w:rPr>
          <w:rFonts w:ascii="Verdana" w:hAnsi="Verdana" w:cs="Candara"/>
          <w:color w:val="0000FF"/>
          <w:sz w:val="22"/>
          <w:szCs w:val="22"/>
        </w:rPr>
        <w:t>0</w:t>
      </w:r>
      <w:r w:rsidR="00DD4DA3">
        <w:rPr>
          <w:rFonts w:ascii="Verdana" w:hAnsi="Verdana" w:cs="Candara"/>
          <w:color w:val="0000FF"/>
          <w:sz w:val="22"/>
          <w:szCs w:val="22"/>
        </w:rPr>
        <w:t>0</w:t>
      </w:r>
      <w:r w:rsidR="006360E9">
        <w:rPr>
          <w:rFonts w:ascii="Verdana" w:hAnsi="Verdana" w:cs="Candara"/>
          <w:color w:val="0000FF"/>
          <w:sz w:val="22"/>
          <w:szCs w:val="22"/>
        </w:rPr>
        <w:t xml:space="preserve"> 000 € de virement à la section d’investissement et </w:t>
      </w:r>
      <w:r w:rsidR="005210AE">
        <w:rPr>
          <w:rFonts w:ascii="Verdana" w:hAnsi="Verdana" w:cs="Candara"/>
          <w:color w:val="0000FF"/>
          <w:sz w:val="22"/>
          <w:szCs w:val="22"/>
        </w:rPr>
        <w:t xml:space="preserve">2 </w:t>
      </w:r>
      <w:r w:rsidR="000405E7">
        <w:rPr>
          <w:rFonts w:ascii="Verdana" w:hAnsi="Verdana" w:cs="Candara"/>
          <w:color w:val="0000FF"/>
          <w:sz w:val="22"/>
          <w:szCs w:val="22"/>
        </w:rPr>
        <w:t>5</w:t>
      </w:r>
      <w:r w:rsidR="005F1789">
        <w:rPr>
          <w:rFonts w:ascii="Verdana" w:hAnsi="Verdana" w:cs="Candara"/>
          <w:color w:val="0000FF"/>
          <w:sz w:val="22"/>
          <w:szCs w:val="22"/>
        </w:rPr>
        <w:t>0</w:t>
      </w:r>
      <w:r w:rsidR="006360E9">
        <w:rPr>
          <w:rFonts w:ascii="Verdana" w:hAnsi="Verdana" w:cs="Candara"/>
          <w:color w:val="0000FF"/>
          <w:sz w:val="22"/>
          <w:szCs w:val="22"/>
        </w:rPr>
        <w:t>0 000 € d’amortissements.</w:t>
      </w:r>
    </w:p>
    <w:p w14:paraId="79B54893" w14:textId="7BA6F252" w:rsidR="00CC363C" w:rsidRDefault="00CC363C" w:rsidP="009E3691">
      <w:pPr>
        <w:numPr>
          <w:ilvl w:val="0"/>
          <w:numId w:val="18"/>
        </w:numPr>
        <w:jc w:val="both"/>
        <w:rPr>
          <w:rFonts w:ascii="Verdana" w:hAnsi="Verdana" w:cs="Candara"/>
          <w:color w:val="0000FF"/>
          <w:sz w:val="22"/>
          <w:szCs w:val="22"/>
        </w:rPr>
      </w:pPr>
      <w:r>
        <w:rPr>
          <w:rFonts w:ascii="Verdana" w:hAnsi="Verdana" w:cs="Candara"/>
          <w:color w:val="0000FF"/>
          <w:sz w:val="22"/>
          <w:szCs w:val="22"/>
        </w:rPr>
        <w:t xml:space="preserve">Au chapitre 01 </w:t>
      </w:r>
      <w:r w:rsidRPr="00CC363C">
        <w:rPr>
          <w:rFonts w:ascii="Verdana" w:hAnsi="Verdana" w:cs="Candara"/>
          <w:b/>
          <w:bCs/>
          <w:color w:val="0000FF"/>
          <w:sz w:val="22"/>
          <w:szCs w:val="22"/>
        </w:rPr>
        <w:t>les cessions</w:t>
      </w:r>
      <w:r>
        <w:rPr>
          <w:rFonts w:ascii="Verdana" w:hAnsi="Verdana" w:cs="Candara"/>
          <w:color w:val="0000FF"/>
          <w:sz w:val="22"/>
          <w:szCs w:val="22"/>
        </w:rPr>
        <w:t xml:space="preserve"> pour 900 000 €</w:t>
      </w:r>
    </w:p>
    <w:p w14:paraId="0CCC1084" w14:textId="77777777" w:rsidR="00662E57" w:rsidRDefault="00662E57" w:rsidP="00662E57">
      <w:pPr>
        <w:pStyle w:val="Paragraphedeliste"/>
        <w:rPr>
          <w:rFonts w:ascii="Verdana" w:hAnsi="Verdana" w:cs="Candara"/>
          <w:color w:val="0000FF"/>
          <w:sz w:val="22"/>
          <w:szCs w:val="22"/>
        </w:rPr>
      </w:pPr>
    </w:p>
    <w:p w14:paraId="7E05D36E" w14:textId="13C00DC1" w:rsidR="00205A4B" w:rsidRPr="005578EE" w:rsidRDefault="00205A4B" w:rsidP="00E62C2A">
      <w:pPr>
        <w:pStyle w:val="Paragraphedeliste"/>
        <w:numPr>
          <w:ilvl w:val="0"/>
          <w:numId w:val="28"/>
        </w:numPr>
        <w:tabs>
          <w:tab w:val="left" w:pos="4182"/>
        </w:tabs>
        <w:jc w:val="both"/>
        <w:rPr>
          <w:rFonts w:ascii="Verdana" w:hAnsi="Verdana" w:cs="Candara"/>
          <w:b/>
          <w:bCs/>
          <w:color w:val="0000FF"/>
          <w:sz w:val="22"/>
          <w:szCs w:val="22"/>
        </w:rPr>
      </w:pPr>
      <w:r w:rsidRPr="005578EE">
        <w:rPr>
          <w:rFonts w:ascii="Verdana" w:hAnsi="Verdana" w:cs="Candara"/>
          <w:b/>
          <w:bCs/>
          <w:color w:val="0000FF"/>
          <w:sz w:val="22"/>
          <w:szCs w:val="22"/>
        </w:rPr>
        <w:t xml:space="preserve">- </w:t>
      </w:r>
      <w:r w:rsidRPr="005578EE">
        <w:rPr>
          <w:rFonts w:ascii="Verdana" w:hAnsi="Verdana" w:cs="Candara"/>
          <w:b/>
          <w:bCs/>
          <w:color w:val="0000FF"/>
          <w:sz w:val="22"/>
          <w:szCs w:val="22"/>
          <w:u w:val="single"/>
        </w:rPr>
        <w:t>L’évolution des dépenses</w:t>
      </w:r>
      <w:r w:rsidR="00F27CF9" w:rsidRPr="005578EE">
        <w:rPr>
          <w:rFonts w:ascii="Verdana" w:hAnsi="Verdana" w:cs="Candara"/>
          <w:b/>
          <w:bCs/>
          <w:color w:val="0000FF"/>
          <w:sz w:val="22"/>
          <w:szCs w:val="22"/>
          <w:u w:val="single"/>
        </w:rPr>
        <w:t xml:space="preserve"> par fonction</w:t>
      </w:r>
      <w:r w:rsidR="00B83576" w:rsidRPr="005578EE">
        <w:rPr>
          <w:rFonts w:ascii="Verdana" w:hAnsi="Verdana" w:cs="Candara"/>
          <w:b/>
          <w:bCs/>
          <w:color w:val="0000FF"/>
          <w:sz w:val="22"/>
          <w:szCs w:val="22"/>
        </w:rPr>
        <w:t xml:space="preserve"> </w:t>
      </w:r>
    </w:p>
    <w:p w14:paraId="408D294F" w14:textId="77777777" w:rsidR="00205A4B" w:rsidRPr="005578EE" w:rsidRDefault="00205A4B">
      <w:pPr>
        <w:jc w:val="both"/>
        <w:rPr>
          <w:rFonts w:ascii="Verdana" w:hAnsi="Verdana" w:cs="Candara"/>
          <w:b/>
          <w:bCs/>
          <w:color w:val="0000FF"/>
          <w:sz w:val="22"/>
          <w:szCs w:val="22"/>
        </w:rPr>
      </w:pPr>
    </w:p>
    <w:p w14:paraId="02768967" w14:textId="0C556035" w:rsidR="00205A4B" w:rsidRDefault="00205A4B">
      <w:pPr>
        <w:jc w:val="both"/>
        <w:rPr>
          <w:rFonts w:ascii="Verdana" w:hAnsi="Verdana" w:cs="Candara"/>
          <w:color w:val="0000FF"/>
          <w:sz w:val="22"/>
          <w:szCs w:val="22"/>
        </w:rPr>
      </w:pPr>
      <w:r w:rsidRPr="00877806">
        <w:rPr>
          <w:rFonts w:ascii="Verdana" w:hAnsi="Verdana" w:cs="Candara"/>
          <w:color w:val="0000FF"/>
          <w:sz w:val="22"/>
          <w:szCs w:val="22"/>
        </w:rPr>
        <w:t xml:space="preserve">Le chiffrage des investissements est donné, en détail, pages </w:t>
      </w:r>
      <w:r w:rsidR="00F26404" w:rsidRPr="00877806">
        <w:rPr>
          <w:rFonts w:ascii="Verdana" w:hAnsi="Verdana" w:cs="Candara"/>
          <w:color w:val="0000FF"/>
          <w:sz w:val="22"/>
          <w:szCs w:val="22"/>
        </w:rPr>
        <w:t>1</w:t>
      </w:r>
      <w:r w:rsidR="00662E57" w:rsidRPr="00877806">
        <w:rPr>
          <w:rFonts w:ascii="Verdana" w:hAnsi="Verdana" w:cs="Candara"/>
          <w:color w:val="0000FF"/>
          <w:sz w:val="22"/>
          <w:szCs w:val="22"/>
        </w:rPr>
        <w:t>7</w:t>
      </w:r>
      <w:r w:rsidR="00FB79BA">
        <w:rPr>
          <w:rFonts w:ascii="Verdana" w:hAnsi="Verdana" w:cs="Candara"/>
          <w:color w:val="0000FF"/>
          <w:sz w:val="22"/>
          <w:szCs w:val="22"/>
        </w:rPr>
        <w:t xml:space="preserve"> à 19</w:t>
      </w:r>
    </w:p>
    <w:p w14:paraId="2E0BE76D" w14:textId="77777777" w:rsidR="00AA4448" w:rsidRDefault="00AA4448">
      <w:pPr>
        <w:jc w:val="both"/>
        <w:rPr>
          <w:rFonts w:ascii="Verdana" w:hAnsi="Verdana" w:cs="Candara"/>
          <w:color w:val="0000FF"/>
          <w:sz w:val="22"/>
          <w:szCs w:val="22"/>
        </w:rPr>
      </w:pPr>
    </w:p>
    <w:p w14:paraId="2BB6B661" w14:textId="1A2B8ED7" w:rsidR="00877806" w:rsidRDefault="007977BC">
      <w:pPr>
        <w:jc w:val="both"/>
        <w:rPr>
          <w:rFonts w:ascii="Verdana" w:hAnsi="Verdana" w:cs="Candara"/>
          <w:color w:val="0000FF"/>
          <w:sz w:val="22"/>
          <w:szCs w:val="22"/>
        </w:rPr>
      </w:pPr>
      <w:r w:rsidRPr="007977BC">
        <w:rPr>
          <w:noProof/>
        </w:rPr>
        <w:drawing>
          <wp:inline distT="0" distB="0" distL="0" distR="0" wp14:anchorId="48A73F1D" wp14:editId="423A636B">
            <wp:extent cx="6659880" cy="2898775"/>
            <wp:effectExtent l="0" t="0" r="7620" b="0"/>
            <wp:docPr id="19854756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9880" cy="2898775"/>
                    </a:xfrm>
                    <a:prstGeom prst="rect">
                      <a:avLst/>
                    </a:prstGeom>
                    <a:noFill/>
                    <a:ln>
                      <a:noFill/>
                    </a:ln>
                  </pic:spPr>
                </pic:pic>
              </a:graphicData>
            </a:graphic>
          </wp:inline>
        </w:drawing>
      </w:r>
    </w:p>
    <w:p w14:paraId="113918E2" w14:textId="4C7777FC" w:rsidR="001B4FEA" w:rsidRPr="000151A9" w:rsidRDefault="00205A4B" w:rsidP="000A60F5">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0</w:t>
      </w:r>
      <w:r w:rsidRPr="000151A9">
        <w:rPr>
          <w:rFonts w:ascii="Verdana" w:hAnsi="Verdana" w:cs="Candara"/>
          <w:b/>
          <w:bCs/>
          <w:color w:val="0000FF"/>
          <w:sz w:val="22"/>
          <w:szCs w:val="22"/>
        </w:rPr>
        <w:tab/>
        <w:t xml:space="preserve">Services généraux : </w:t>
      </w:r>
      <w:r w:rsidRPr="000151A9">
        <w:rPr>
          <w:rFonts w:ascii="Verdana" w:hAnsi="Verdana" w:cs="Candara"/>
          <w:color w:val="0000FF"/>
          <w:sz w:val="22"/>
          <w:szCs w:val="22"/>
        </w:rPr>
        <w:t>- Achat de matériels</w:t>
      </w:r>
      <w:r w:rsidR="002005BA" w:rsidRPr="000151A9">
        <w:rPr>
          <w:rFonts w:ascii="Verdana" w:hAnsi="Verdana" w:cs="Candara"/>
          <w:color w:val="0000FF"/>
          <w:sz w:val="22"/>
          <w:szCs w:val="22"/>
        </w:rPr>
        <w:t xml:space="preserve"> et logiciels </w:t>
      </w:r>
      <w:r w:rsidRPr="000151A9">
        <w:rPr>
          <w:rFonts w:ascii="Verdana" w:hAnsi="Verdana" w:cs="Candara"/>
          <w:color w:val="0000FF"/>
          <w:sz w:val="22"/>
          <w:szCs w:val="22"/>
        </w:rPr>
        <w:t>informatique</w:t>
      </w:r>
      <w:r w:rsidR="002005BA" w:rsidRPr="000151A9">
        <w:rPr>
          <w:rFonts w:ascii="Verdana" w:hAnsi="Verdana" w:cs="Candara"/>
          <w:color w:val="0000FF"/>
          <w:sz w:val="22"/>
          <w:szCs w:val="22"/>
        </w:rPr>
        <w:t>s</w:t>
      </w:r>
      <w:r w:rsidRPr="000151A9">
        <w:rPr>
          <w:rFonts w:ascii="Verdana" w:hAnsi="Verdana" w:cs="Candara"/>
          <w:color w:val="0000FF"/>
          <w:sz w:val="22"/>
          <w:szCs w:val="22"/>
        </w:rPr>
        <w:t xml:space="preserve"> </w:t>
      </w:r>
      <w:r w:rsidR="000A60F5">
        <w:rPr>
          <w:rFonts w:ascii="Verdana" w:hAnsi="Verdana" w:cs="Candara"/>
          <w:color w:val="0000FF"/>
          <w:sz w:val="22"/>
          <w:szCs w:val="22"/>
        </w:rPr>
        <w:t>–</w:t>
      </w:r>
      <w:r w:rsidRPr="000151A9">
        <w:rPr>
          <w:rFonts w:ascii="Verdana" w:hAnsi="Verdana" w:cs="Candara"/>
          <w:color w:val="0000FF"/>
          <w:sz w:val="22"/>
          <w:szCs w:val="22"/>
        </w:rPr>
        <w:t xml:space="preserve"> Cimetières</w:t>
      </w:r>
      <w:r w:rsidR="000A60F5">
        <w:rPr>
          <w:rFonts w:ascii="Verdana" w:hAnsi="Verdana" w:cs="Candara"/>
          <w:color w:val="0000FF"/>
          <w:sz w:val="22"/>
          <w:szCs w:val="22"/>
        </w:rPr>
        <w:t> : reprise des tombes</w:t>
      </w:r>
      <w:r w:rsidR="00DD4DA3">
        <w:rPr>
          <w:rFonts w:ascii="Verdana" w:hAnsi="Verdana" w:cs="Candara"/>
          <w:color w:val="0000FF"/>
          <w:sz w:val="22"/>
          <w:szCs w:val="22"/>
        </w:rPr>
        <w:t xml:space="preserve"> et</w:t>
      </w:r>
      <w:r w:rsidR="00AA4448">
        <w:rPr>
          <w:rFonts w:ascii="Verdana" w:hAnsi="Verdana" w:cs="Candara"/>
          <w:color w:val="0000FF"/>
          <w:sz w:val="22"/>
          <w:szCs w:val="22"/>
        </w:rPr>
        <w:t xml:space="preserve"> du </w:t>
      </w:r>
      <w:r w:rsidR="00DD4DA3">
        <w:rPr>
          <w:rFonts w:ascii="Verdana" w:hAnsi="Verdana" w:cs="Candara"/>
          <w:color w:val="0000FF"/>
          <w:sz w:val="22"/>
          <w:szCs w:val="22"/>
        </w:rPr>
        <w:t>carré</w:t>
      </w:r>
      <w:r w:rsidR="00AA4448">
        <w:rPr>
          <w:rFonts w:ascii="Verdana" w:hAnsi="Verdana" w:cs="Candara"/>
          <w:color w:val="0000FF"/>
          <w:sz w:val="22"/>
          <w:szCs w:val="22"/>
        </w:rPr>
        <w:t xml:space="preserve"> n°4 </w:t>
      </w:r>
      <w:r w:rsidR="002C390C" w:rsidRPr="000151A9">
        <w:rPr>
          <w:rFonts w:ascii="Verdana" w:hAnsi="Verdana" w:cs="Candara"/>
          <w:color w:val="0000FF"/>
          <w:sz w:val="22"/>
          <w:szCs w:val="22"/>
        </w:rPr>
        <w:t>-</w:t>
      </w:r>
      <w:r w:rsidRPr="000151A9">
        <w:rPr>
          <w:rFonts w:ascii="Verdana" w:hAnsi="Verdana" w:cs="Candara"/>
          <w:color w:val="0000FF"/>
          <w:sz w:val="22"/>
          <w:szCs w:val="22"/>
        </w:rPr>
        <w:t xml:space="preserve"> Mairie</w:t>
      </w:r>
      <w:r w:rsidR="00BC5140" w:rsidRPr="000151A9">
        <w:rPr>
          <w:rFonts w:ascii="Verdana" w:hAnsi="Verdana" w:cs="Candara"/>
          <w:color w:val="0000FF"/>
          <w:sz w:val="22"/>
          <w:szCs w:val="22"/>
        </w:rPr>
        <w:t xml:space="preserve"> : </w:t>
      </w:r>
      <w:r w:rsidR="00DD4DA3">
        <w:rPr>
          <w:rFonts w:ascii="Verdana" w:hAnsi="Verdana" w:cs="Candara"/>
          <w:color w:val="0000FF"/>
          <w:sz w:val="22"/>
          <w:szCs w:val="22"/>
        </w:rPr>
        <w:t>réfec</w:t>
      </w:r>
      <w:r w:rsidR="008C73F5">
        <w:rPr>
          <w:rFonts w:ascii="Verdana" w:hAnsi="Verdana" w:cs="Candara"/>
          <w:color w:val="0000FF"/>
          <w:sz w:val="22"/>
          <w:szCs w:val="22"/>
        </w:rPr>
        <w:t>t</w:t>
      </w:r>
      <w:r w:rsidR="00DD4DA3">
        <w:rPr>
          <w:rFonts w:ascii="Verdana" w:hAnsi="Verdana" w:cs="Candara"/>
          <w:color w:val="0000FF"/>
          <w:sz w:val="22"/>
          <w:szCs w:val="22"/>
        </w:rPr>
        <w:t>ion</w:t>
      </w:r>
      <w:r w:rsidR="00407F3D">
        <w:rPr>
          <w:rFonts w:ascii="Verdana" w:hAnsi="Verdana" w:cs="Candara"/>
          <w:color w:val="0000FF"/>
          <w:sz w:val="22"/>
          <w:szCs w:val="22"/>
        </w:rPr>
        <w:t xml:space="preserve"> </w:t>
      </w:r>
      <w:r w:rsidR="00AA4448">
        <w:rPr>
          <w:rFonts w:ascii="Verdana" w:hAnsi="Verdana" w:cs="Candara"/>
          <w:color w:val="0000FF"/>
          <w:sz w:val="22"/>
          <w:szCs w:val="22"/>
        </w:rPr>
        <w:t>climatisation 3</w:t>
      </w:r>
      <w:r w:rsidR="00AA4448" w:rsidRPr="00AA4448">
        <w:rPr>
          <w:rFonts w:ascii="Verdana" w:hAnsi="Verdana" w:cs="Candara"/>
          <w:color w:val="0000FF"/>
          <w:sz w:val="22"/>
          <w:szCs w:val="22"/>
          <w:vertAlign w:val="superscript"/>
        </w:rPr>
        <w:t>ème</w:t>
      </w:r>
      <w:r w:rsidR="00AA4448">
        <w:rPr>
          <w:rFonts w:ascii="Verdana" w:hAnsi="Verdana" w:cs="Candara"/>
          <w:color w:val="0000FF"/>
          <w:sz w:val="22"/>
          <w:szCs w:val="22"/>
        </w:rPr>
        <w:t xml:space="preserve"> étage, changement porte automatique du 1</w:t>
      </w:r>
      <w:r w:rsidR="00AA4448" w:rsidRPr="00AA4448">
        <w:rPr>
          <w:rFonts w:ascii="Verdana" w:hAnsi="Verdana" w:cs="Candara"/>
          <w:color w:val="0000FF"/>
          <w:sz w:val="22"/>
          <w:szCs w:val="22"/>
          <w:vertAlign w:val="superscript"/>
        </w:rPr>
        <w:t>er</w:t>
      </w:r>
      <w:r w:rsidR="00AA4448">
        <w:rPr>
          <w:rFonts w:ascii="Verdana" w:hAnsi="Verdana" w:cs="Candara"/>
          <w:color w:val="0000FF"/>
          <w:sz w:val="22"/>
          <w:szCs w:val="22"/>
        </w:rPr>
        <w:t xml:space="preserve"> étage, isolation des murs</w:t>
      </w:r>
      <w:r w:rsidR="00407F3D">
        <w:rPr>
          <w:rFonts w:ascii="Verdana" w:hAnsi="Verdana" w:cs="Candara"/>
          <w:color w:val="0000FF"/>
          <w:sz w:val="22"/>
          <w:szCs w:val="22"/>
        </w:rPr>
        <w:t xml:space="preserve">, </w:t>
      </w:r>
      <w:r w:rsidR="002C390C" w:rsidRPr="000151A9">
        <w:rPr>
          <w:rFonts w:ascii="Verdana" w:hAnsi="Verdana" w:cs="Candara"/>
          <w:color w:val="0000FF"/>
          <w:sz w:val="22"/>
          <w:szCs w:val="22"/>
        </w:rPr>
        <w:t>-</w:t>
      </w:r>
      <w:r w:rsidR="008E3604">
        <w:rPr>
          <w:rFonts w:ascii="Verdana" w:hAnsi="Verdana" w:cs="Candara"/>
          <w:color w:val="0000FF"/>
          <w:sz w:val="22"/>
          <w:szCs w:val="22"/>
        </w:rPr>
        <w:t xml:space="preserve"> Achat terrain nouveau CTM – Bâtiment rue de Laplatte : aménagement – Ac</w:t>
      </w:r>
      <w:r w:rsidR="002D2A89">
        <w:rPr>
          <w:rFonts w:ascii="Verdana" w:hAnsi="Verdana" w:cs="Candara"/>
          <w:color w:val="0000FF"/>
          <w:sz w:val="22"/>
          <w:szCs w:val="22"/>
        </w:rPr>
        <w:t>quisitions immobilières pour aménagement de parkings</w:t>
      </w:r>
      <w:r w:rsidR="008E3604">
        <w:rPr>
          <w:rFonts w:ascii="Verdana" w:hAnsi="Verdana" w:cs="Candara"/>
          <w:color w:val="0000FF"/>
          <w:sz w:val="22"/>
          <w:szCs w:val="22"/>
        </w:rPr>
        <w:t xml:space="preserve"> – Maison de la colline du Calvaire : travaux de réfection</w:t>
      </w:r>
      <w:r w:rsidR="002D2A89">
        <w:rPr>
          <w:rFonts w:ascii="Verdana" w:hAnsi="Verdana" w:cs="Candara"/>
          <w:color w:val="0000FF"/>
          <w:sz w:val="22"/>
          <w:szCs w:val="22"/>
        </w:rPr>
        <w:t>.</w:t>
      </w:r>
    </w:p>
    <w:p w14:paraId="567C635A" w14:textId="77777777" w:rsidR="00536CEF" w:rsidRPr="000151A9" w:rsidRDefault="00536CEF" w:rsidP="001B4FEA">
      <w:pPr>
        <w:ind w:left="1418" w:hanging="1418"/>
        <w:jc w:val="both"/>
        <w:rPr>
          <w:rFonts w:ascii="Verdana" w:hAnsi="Verdana" w:cs="Candara"/>
          <w:color w:val="0000FF"/>
          <w:sz w:val="22"/>
          <w:szCs w:val="22"/>
        </w:rPr>
      </w:pPr>
    </w:p>
    <w:p w14:paraId="77C6E076" w14:textId="792EBD23" w:rsidR="000A60F5" w:rsidRDefault="005F7A57" w:rsidP="00036C6A">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2</w:t>
      </w:r>
      <w:r w:rsidRPr="000151A9">
        <w:rPr>
          <w:rFonts w:ascii="Verdana" w:hAnsi="Verdana" w:cs="Candara"/>
          <w:b/>
          <w:bCs/>
          <w:color w:val="0000FF"/>
          <w:sz w:val="22"/>
          <w:szCs w:val="22"/>
        </w:rPr>
        <w:tab/>
        <w:t xml:space="preserve">Enseignement : </w:t>
      </w:r>
    </w:p>
    <w:p w14:paraId="01621F60" w14:textId="66A197FA" w:rsidR="00407F3D" w:rsidRDefault="00407F3D" w:rsidP="001E76FB">
      <w:pPr>
        <w:ind w:left="1418"/>
        <w:rPr>
          <w:rFonts w:ascii="Verdana" w:hAnsi="Verdana" w:cs="Candara"/>
          <w:color w:val="0000FF"/>
          <w:sz w:val="22"/>
          <w:szCs w:val="22"/>
        </w:rPr>
      </w:pPr>
      <w:r>
        <w:rPr>
          <w:rFonts w:ascii="Verdana" w:hAnsi="Verdana" w:cs="Candara"/>
          <w:color w:val="0000FF"/>
          <w:sz w:val="22"/>
          <w:szCs w:val="22"/>
        </w:rPr>
        <w:t xml:space="preserve">Ensemble des écoles : </w:t>
      </w:r>
      <w:r w:rsidR="00E61D13">
        <w:rPr>
          <w:rFonts w:ascii="Verdana" w:hAnsi="Verdana" w:cs="Candara"/>
          <w:color w:val="0000FF"/>
          <w:sz w:val="22"/>
          <w:szCs w:val="22"/>
        </w:rPr>
        <w:t>achat de matérie</w:t>
      </w:r>
      <w:r w:rsidR="00114062">
        <w:rPr>
          <w:rFonts w:ascii="Verdana" w:hAnsi="Verdana" w:cs="Candara"/>
          <w:color w:val="0000FF"/>
          <w:sz w:val="22"/>
          <w:szCs w:val="22"/>
        </w:rPr>
        <w:t xml:space="preserve">ls </w:t>
      </w:r>
      <w:r w:rsidR="00E61D13">
        <w:rPr>
          <w:rFonts w:ascii="Verdana" w:hAnsi="Verdana" w:cs="Candara"/>
          <w:color w:val="0000FF"/>
          <w:sz w:val="22"/>
          <w:szCs w:val="22"/>
        </w:rPr>
        <w:t>informatiqu</w:t>
      </w:r>
      <w:r w:rsidR="00114062">
        <w:rPr>
          <w:rFonts w:ascii="Verdana" w:hAnsi="Verdana" w:cs="Candara"/>
          <w:color w:val="0000FF"/>
          <w:sz w:val="22"/>
          <w:szCs w:val="22"/>
        </w:rPr>
        <w:t>es</w:t>
      </w:r>
      <w:r w:rsidR="00E61D13">
        <w:rPr>
          <w:rFonts w:ascii="Verdana" w:hAnsi="Verdana" w:cs="Candara"/>
          <w:color w:val="0000FF"/>
          <w:sz w:val="22"/>
          <w:szCs w:val="22"/>
        </w:rPr>
        <w:t>, mobilier</w:t>
      </w:r>
      <w:r w:rsidR="00114062">
        <w:rPr>
          <w:rFonts w:ascii="Verdana" w:hAnsi="Verdana" w:cs="Candara"/>
          <w:color w:val="0000FF"/>
          <w:sz w:val="22"/>
          <w:szCs w:val="22"/>
        </w:rPr>
        <w:t>s</w:t>
      </w:r>
      <w:r w:rsidR="00E61D13">
        <w:rPr>
          <w:rFonts w:ascii="Verdana" w:hAnsi="Verdana" w:cs="Candara"/>
          <w:color w:val="0000FF"/>
          <w:sz w:val="22"/>
          <w:szCs w:val="22"/>
        </w:rPr>
        <w:t xml:space="preserve"> et matériels.</w:t>
      </w:r>
    </w:p>
    <w:p w14:paraId="7C2C170D" w14:textId="6E7FFC3A" w:rsidR="00DD4DA3" w:rsidRDefault="00DD4DA3" w:rsidP="00DD4DA3">
      <w:pPr>
        <w:ind w:left="1418"/>
        <w:rPr>
          <w:rFonts w:ascii="Verdana" w:hAnsi="Verdana" w:cs="Candara"/>
          <w:color w:val="0000FF"/>
          <w:sz w:val="22"/>
          <w:szCs w:val="22"/>
        </w:rPr>
      </w:pPr>
      <w:r>
        <w:rPr>
          <w:rFonts w:ascii="Verdana" w:hAnsi="Verdana" w:cs="Candara"/>
          <w:color w:val="0000FF"/>
          <w:sz w:val="22"/>
          <w:szCs w:val="22"/>
        </w:rPr>
        <w:t xml:space="preserve">Ecole Estiallet : </w:t>
      </w:r>
      <w:r w:rsidR="00114062">
        <w:rPr>
          <w:rFonts w:ascii="Verdana" w:hAnsi="Verdana" w:cs="Candara"/>
          <w:color w:val="0000FF"/>
          <w:sz w:val="22"/>
          <w:szCs w:val="22"/>
        </w:rPr>
        <w:t>réfection de la toiture et du photovoltaïque</w:t>
      </w:r>
    </w:p>
    <w:p w14:paraId="239E1152" w14:textId="16A742B7" w:rsidR="00B115A6" w:rsidRDefault="00A22F0A" w:rsidP="0086396D">
      <w:pPr>
        <w:ind w:left="1418"/>
        <w:jc w:val="both"/>
        <w:rPr>
          <w:rFonts w:ascii="Verdana" w:hAnsi="Verdana" w:cs="Candara"/>
          <w:color w:val="0000FF"/>
          <w:sz w:val="22"/>
          <w:szCs w:val="22"/>
        </w:rPr>
      </w:pPr>
      <w:r w:rsidRPr="000151A9">
        <w:rPr>
          <w:rFonts w:ascii="Verdana" w:hAnsi="Verdana" w:cs="Candara"/>
          <w:color w:val="0000FF"/>
          <w:sz w:val="22"/>
          <w:szCs w:val="22"/>
        </w:rPr>
        <w:t>Groupe scolaire B</w:t>
      </w:r>
      <w:r w:rsidR="00B115A6" w:rsidRPr="000151A9">
        <w:rPr>
          <w:rFonts w:ascii="Verdana" w:hAnsi="Verdana" w:cs="Candara"/>
          <w:color w:val="0000FF"/>
          <w:sz w:val="22"/>
          <w:szCs w:val="22"/>
        </w:rPr>
        <w:t>r</w:t>
      </w:r>
      <w:r w:rsidRPr="000151A9">
        <w:rPr>
          <w:rFonts w:ascii="Verdana" w:hAnsi="Verdana" w:cs="Candara"/>
          <w:color w:val="0000FF"/>
          <w:sz w:val="22"/>
          <w:szCs w:val="22"/>
        </w:rPr>
        <w:t>illi</w:t>
      </w:r>
      <w:r w:rsidR="00B115A6" w:rsidRPr="000151A9">
        <w:rPr>
          <w:rFonts w:ascii="Verdana" w:hAnsi="Verdana" w:cs="Candara"/>
          <w:color w:val="0000FF"/>
          <w:sz w:val="22"/>
          <w:szCs w:val="22"/>
        </w:rPr>
        <w:t>é</w:t>
      </w:r>
      <w:r w:rsidRPr="000151A9">
        <w:rPr>
          <w:rFonts w:ascii="Verdana" w:hAnsi="Verdana" w:cs="Candara"/>
          <w:color w:val="0000FF"/>
          <w:sz w:val="22"/>
          <w:szCs w:val="22"/>
        </w:rPr>
        <w:t> :</w:t>
      </w:r>
      <w:r w:rsidR="00305343">
        <w:rPr>
          <w:rFonts w:ascii="Verdana" w:hAnsi="Verdana" w:cs="Candara"/>
          <w:color w:val="0000FF"/>
          <w:sz w:val="22"/>
          <w:szCs w:val="22"/>
        </w:rPr>
        <w:t xml:space="preserve"> </w:t>
      </w:r>
      <w:r w:rsidR="0052481B">
        <w:rPr>
          <w:rFonts w:ascii="Verdana" w:hAnsi="Verdana" w:cs="Candara"/>
          <w:color w:val="0000FF"/>
          <w:sz w:val="22"/>
          <w:szCs w:val="22"/>
        </w:rPr>
        <w:t>aménagement</w:t>
      </w:r>
      <w:r w:rsidR="00114062">
        <w:rPr>
          <w:rFonts w:ascii="Verdana" w:hAnsi="Verdana" w:cs="Candara"/>
          <w:color w:val="0000FF"/>
          <w:sz w:val="22"/>
          <w:szCs w:val="22"/>
        </w:rPr>
        <w:t xml:space="preserve"> paysagé</w:t>
      </w:r>
      <w:r w:rsidR="0052481B">
        <w:rPr>
          <w:rFonts w:ascii="Verdana" w:hAnsi="Verdana" w:cs="Candara"/>
          <w:color w:val="0000FF"/>
          <w:sz w:val="22"/>
          <w:szCs w:val="22"/>
        </w:rPr>
        <w:t xml:space="preserve"> du </w:t>
      </w:r>
      <w:r w:rsidR="00407F3D">
        <w:rPr>
          <w:rFonts w:ascii="Verdana" w:hAnsi="Verdana" w:cs="Candara"/>
          <w:color w:val="0000FF"/>
          <w:sz w:val="22"/>
          <w:szCs w:val="22"/>
        </w:rPr>
        <w:t xml:space="preserve">terrain annexe </w:t>
      </w:r>
      <w:r w:rsidR="00114062">
        <w:rPr>
          <w:rFonts w:ascii="Verdana" w:hAnsi="Verdana" w:cs="Candara"/>
          <w:color w:val="0000FF"/>
          <w:sz w:val="22"/>
          <w:szCs w:val="22"/>
        </w:rPr>
        <w:t>et de la cour</w:t>
      </w:r>
    </w:p>
    <w:p w14:paraId="74AD0CA9" w14:textId="47EFEF66" w:rsidR="00114062" w:rsidRPr="000151A9" w:rsidRDefault="00114062" w:rsidP="0086396D">
      <w:pPr>
        <w:ind w:left="1418"/>
        <w:jc w:val="both"/>
        <w:rPr>
          <w:rFonts w:ascii="Verdana" w:hAnsi="Verdana" w:cs="Candara"/>
          <w:color w:val="0000FF"/>
          <w:sz w:val="22"/>
          <w:szCs w:val="22"/>
        </w:rPr>
      </w:pPr>
      <w:r>
        <w:rPr>
          <w:rFonts w:ascii="Verdana" w:hAnsi="Verdana" w:cs="Candara"/>
          <w:color w:val="0000FF"/>
          <w:sz w:val="22"/>
          <w:szCs w:val="22"/>
        </w:rPr>
        <w:t>Maternelle de Beauregard : aménagement d’un muret</w:t>
      </w:r>
    </w:p>
    <w:p w14:paraId="750CBDF8" w14:textId="4A984AB5" w:rsidR="001E76FB" w:rsidRDefault="00B115A6" w:rsidP="001E76FB">
      <w:pPr>
        <w:ind w:left="1418"/>
        <w:jc w:val="both"/>
        <w:rPr>
          <w:rFonts w:ascii="Verdana" w:hAnsi="Verdana" w:cs="Candara"/>
          <w:color w:val="0000FF"/>
          <w:sz w:val="22"/>
          <w:szCs w:val="22"/>
        </w:rPr>
      </w:pPr>
      <w:r w:rsidRPr="000151A9">
        <w:rPr>
          <w:rFonts w:ascii="Verdana" w:hAnsi="Verdana" w:cs="Candara"/>
          <w:color w:val="0000FF"/>
          <w:sz w:val="22"/>
          <w:szCs w:val="22"/>
        </w:rPr>
        <w:t>E</w:t>
      </w:r>
      <w:r w:rsidR="00036C6A" w:rsidRPr="000151A9">
        <w:rPr>
          <w:rFonts w:ascii="Verdana" w:hAnsi="Verdana" w:cs="Candara"/>
          <w:color w:val="0000FF"/>
          <w:sz w:val="22"/>
          <w:szCs w:val="22"/>
        </w:rPr>
        <w:t>cole</w:t>
      </w:r>
      <w:r w:rsidR="000762EF" w:rsidRPr="000151A9">
        <w:rPr>
          <w:rFonts w:ascii="Verdana" w:hAnsi="Verdana" w:cs="Candara"/>
          <w:color w:val="0000FF"/>
          <w:sz w:val="22"/>
          <w:szCs w:val="22"/>
        </w:rPr>
        <w:t xml:space="preserve"> Chemin Rouge</w:t>
      </w:r>
      <w:r w:rsidRPr="000151A9">
        <w:rPr>
          <w:rFonts w:ascii="Verdana" w:hAnsi="Verdana" w:cs="Candara"/>
          <w:color w:val="0000FF"/>
          <w:sz w:val="22"/>
          <w:szCs w:val="22"/>
        </w:rPr>
        <w:t> : </w:t>
      </w:r>
      <w:r w:rsidR="007C0060" w:rsidDel="007C0060">
        <w:rPr>
          <w:rFonts w:ascii="Verdana" w:hAnsi="Verdana" w:cs="Candara"/>
          <w:color w:val="0000FF"/>
          <w:sz w:val="22"/>
          <w:szCs w:val="22"/>
        </w:rPr>
        <w:t xml:space="preserve"> </w:t>
      </w:r>
      <w:r w:rsidR="007C0060">
        <w:rPr>
          <w:rFonts w:ascii="Verdana" w:hAnsi="Verdana" w:cs="Candara"/>
          <w:color w:val="0000FF"/>
          <w:sz w:val="22"/>
          <w:szCs w:val="22"/>
        </w:rPr>
        <w:t>végétalisation</w:t>
      </w:r>
      <w:r w:rsidR="00305343">
        <w:rPr>
          <w:rFonts w:ascii="Verdana" w:hAnsi="Verdana" w:cs="Candara"/>
          <w:color w:val="0000FF"/>
          <w:sz w:val="22"/>
          <w:szCs w:val="22"/>
        </w:rPr>
        <w:t xml:space="preserve"> de la cour</w:t>
      </w:r>
      <w:r w:rsidR="00114062">
        <w:rPr>
          <w:rFonts w:ascii="Verdana" w:hAnsi="Verdana" w:cs="Candara"/>
          <w:color w:val="0000FF"/>
          <w:sz w:val="22"/>
          <w:szCs w:val="22"/>
        </w:rPr>
        <w:t xml:space="preserve"> tranche </w:t>
      </w:r>
      <w:r w:rsidR="002D2A89">
        <w:rPr>
          <w:rFonts w:ascii="Verdana" w:hAnsi="Verdana" w:cs="Candara"/>
          <w:color w:val="0000FF"/>
          <w:sz w:val="22"/>
          <w:szCs w:val="22"/>
        </w:rPr>
        <w:t xml:space="preserve">n° </w:t>
      </w:r>
      <w:r w:rsidR="00114062">
        <w:rPr>
          <w:rFonts w:ascii="Verdana" w:hAnsi="Verdana" w:cs="Candara"/>
          <w:color w:val="0000FF"/>
          <w:sz w:val="22"/>
          <w:szCs w:val="22"/>
        </w:rPr>
        <w:t>2</w:t>
      </w:r>
    </w:p>
    <w:p w14:paraId="020B3369" w14:textId="6DBDEA5C" w:rsidR="00036C6A" w:rsidRPr="000151A9" w:rsidRDefault="001E76FB" w:rsidP="001E76FB">
      <w:pPr>
        <w:ind w:left="1418"/>
        <w:jc w:val="both"/>
        <w:rPr>
          <w:rFonts w:ascii="Verdana" w:hAnsi="Verdana" w:cs="Candara"/>
          <w:color w:val="0000FF"/>
          <w:sz w:val="22"/>
          <w:szCs w:val="22"/>
        </w:rPr>
      </w:pPr>
      <w:r>
        <w:rPr>
          <w:rFonts w:ascii="Verdana" w:hAnsi="Verdana" w:cs="Candara"/>
          <w:color w:val="0000FF"/>
          <w:sz w:val="22"/>
          <w:szCs w:val="22"/>
        </w:rPr>
        <w:t>Restaurant scolaire site Gégé</w:t>
      </w:r>
      <w:r w:rsidR="00250231">
        <w:rPr>
          <w:rFonts w:ascii="Verdana" w:hAnsi="Verdana" w:cs="Candara"/>
          <w:color w:val="0000FF"/>
          <w:sz w:val="22"/>
          <w:szCs w:val="22"/>
        </w:rPr>
        <w:t xml:space="preserve"> : </w:t>
      </w:r>
      <w:r w:rsidR="00114062">
        <w:rPr>
          <w:rFonts w:ascii="Verdana" w:hAnsi="Verdana" w:cs="Candara"/>
          <w:color w:val="0000FF"/>
          <w:sz w:val="22"/>
          <w:szCs w:val="22"/>
        </w:rPr>
        <w:t>provision pour éventuels travaux</w:t>
      </w:r>
      <w:r w:rsidR="00036C6A" w:rsidRPr="000151A9">
        <w:rPr>
          <w:rFonts w:ascii="Verdana" w:hAnsi="Verdana" w:cs="Candara"/>
          <w:color w:val="0000FF"/>
          <w:sz w:val="22"/>
          <w:szCs w:val="22"/>
        </w:rPr>
        <w:t>.</w:t>
      </w:r>
    </w:p>
    <w:p w14:paraId="02BFF49A" w14:textId="77777777" w:rsidR="00036C6A" w:rsidRDefault="00036C6A" w:rsidP="00036C6A">
      <w:pPr>
        <w:ind w:left="1418" w:hanging="1418"/>
        <w:jc w:val="both"/>
        <w:rPr>
          <w:rFonts w:ascii="Verdana" w:hAnsi="Verdana" w:cs="Candara"/>
          <w:color w:val="0000FF"/>
          <w:sz w:val="22"/>
          <w:szCs w:val="22"/>
        </w:rPr>
      </w:pPr>
    </w:p>
    <w:p w14:paraId="28164313" w14:textId="77777777" w:rsidR="00305343" w:rsidRDefault="00205A4B">
      <w:pPr>
        <w:ind w:left="1418" w:hanging="1418"/>
        <w:jc w:val="both"/>
        <w:rPr>
          <w:rFonts w:ascii="Verdana" w:hAnsi="Verdana" w:cs="Candara"/>
          <w:b/>
          <w:bCs/>
          <w:color w:val="0000FF"/>
          <w:sz w:val="22"/>
          <w:szCs w:val="22"/>
        </w:rPr>
      </w:pPr>
      <w:r w:rsidRPr="000151A9">
        <w:rPr>
          <w:rFonts w:ascii="Verdana" w:hAnsi="Verdana" w:cs="Candara"/>
          <w:b/>
          <w:bCs/>
          <w:color w:val="0000FF"/>
          <w:sz w:val="22"/>
          <w:szCs w:val="22"/>
        </w:rPr>
        <w:t>Chapitre 3</w:t>
      </w:r>
      <w:r w:rsidRPr="000151A9">
        <w:rPr>
          <w:rFonts w:ascii="Verdana" w:hAnsi="Verdana" w:cs="Candara"/>
          <w:b/>
          <w:bCs/>
          <w:color w:val="0000FF"/>
          <w:sz w:val="22"/>
          <w:szCs w:val="22"/>
        </w:rPr>
        <w:tab/>
        <w:t>Culture</w:t>
      </w:r>
      <w:r w:rsidR="00305343">
        <w:rPr>
          <w:rFonts w:ascii="Verdana" w:hAnsi="Verdana" w:cs="Candara"/>
          <w:b/>
          <w:bCs/>
          <w:color w:val="0000FF"/>
          <w:sz w:val="22"/>
          <w:szCs w:val="22"/>
        </w:rPr>
        <w:t>, vie sociale, jeunesse, sports et loisirs</w:t>
      </w:r>
      <w:r w:rsidRPr="000151A9">
        <w:rPr>
          <w:rFonts w:ascii="Verdana" w:hAnsi="Verdana" w:cs="Candara"/>
          <w:b/>
          <w:bCs/>
          <w:color w:val="0000FF"/>
          <w:sz w:val="22"/>
          <w:szCs w:val="22"/>
        </w:rPr>
        <w:t> :</w:t>
      </w:r>
    </w:p>
    <w:p w14:paraId="191766EE" w14:textId="62A7FBEA" w:rsidR="00B115A6" w:rsidRPr="000151A9" w:rsidRDefault="000762EF" w:rsidP="00305343">
      <w:pPr>
        <w:ind w:left="1418"/>
        <w:jc w:val="both"/>
        <w:rPr>
          <w:rFonts w:ascii="Verdana" w:hAnsi="Verdana" w:cs="Candara"/>
          <w:color w:val="0000FF"/>
          <w:sz w:val="22"/>
          <w:szCs w:val="22"/>
        </w:rPr>
      </w:pPr>
      <w:r w:rsidRPr="000151A9">
        <w:rPr>
          <w:rFonts w:ascii="Verdana" w:hAnsi="Verdana" w:cs="Candara"/>
          <w:color w:val="0000FF"/>
          <w:sz w:val="22"/>
          <w:szCs w:val="22"/>
        </w:rPr>
        <w:t>Musée d’Allard</w:t>
      </w:r>
      <w:r w:rsidR="00536CEF" w:rsidRPr="000151A9">
        <w:rPr>
          <w:rFonts w:ascii="Verdana" w:hAnsi="Verdana" w:cs="Candara"/>
          <w:color w:val="0000FF"/>
          <w:sz w:val="22"/>
          <w:szCs w:val="22"/>
        </w:rPr>
        <w:t> :</w:t>
      </w:r>
      <w:r w:rsidR="00036C6A" w:rsidRPr="000151A9">
        <w:rPr>
          <w:rFonts w:ascii="Verdana" w:hAnsi="Verdana" w:cs="Candara"/>
          <w:color w:val="0000FF"/>
          <w:sz w:val="22"/>
          <w:szCs w:val="22"/>
        </w:rPr>
        <w:t xml:space="preserve"> </w:t>
      </w:r>
      <w:r w:rsidR="00E3231C">
        <w:rPr>
          <w:rFonts w:ascii="Verdana" w:hAnsi="Verdana" w:cs="Candara"/>
          <w:color w:val="0000FF"/>
          <w:sz w:val="22"/>
          <w:szCs w:val="22"/>
        </w:rPr>
        <w:t>restauration des collections, achat de matériels et jouets</w:t>
      </w:r>
    </w:p>
    <w:p w14:paraId="31D47EAA" w14:textId="06F26A17" w:rsidR="00F90217" w:rsidRDefault="00CD2BB3" w:rsidP="00B115A6">
      <w:pPr>
        <w:ind w:left="1418"/>
        <w:jc w:val="both"/>
        <w:rPr>
          <w:rFonts w:ascii="Verdana" w:hAnsi="Verdana" w:cs="Candara"/>
          <w:color w:val="0000FF"/>
          <w:sz w:val="22"/>
          <w:szCs w:val="22"/>
        </w:rPr>
      </w:pPr>
      <w:r w:rsidRPr="000151A9">
        <w:rPr>
          <w:rFonts w:ascii="Verdana" w:hAnsi="Verdana" w:cs="Candara"/>
          <w:color w:val="0000FF"/>
          <w:sz w:val="22"/>
          <w:szCs w:val="22"/>
        </w:rPr>
        <w:t>C</w:t>
      </w:r>
      <w:r w:rsidR="008A6134" w:rsidRPr="000151A9">
        <w:rPr>
          <w:rFonts w:ascii="Verdana" w:hAnsi="Verdana" w:cs="Candara"/>
          <w:color w:val="0000FF"/>
          <w:sz w:val="22"/>
          <w:szCs w:val="22"/>
        </w:rPr>
        <w:t xml:space="preserve">entre P. Boulez : </w:t>
      </w:r>
      <w:r w:rsidR="004A4599">
        <w:rPr>
          <w:rFonts w:ascii="Verdana" w:hAnsi="Verdana" w:cs="Candara"/>
          <w:color w:val="0000FF"/>
          <w:sz w:val="22"/>
          <w:szCs w:val="22"/>
        </w:rPr>
        <w:t>a</w:t>
      </w:r>
      <w:r w:rsidR="00E3231C">
        <w:rPr>
          <w:rFonts w:ascii="Verdana" w:hAnsi="Verdana" w:cs="Candara"/>
          <w:color w:val="0000FF"/>
          <w:sz w:val="22"/>
          <w:szCs w:val="22"/>
        </w:rPr>
        <w:t>ch</w:t>
      </w:r>
      <w:r w:rsidR="004A4599">
        <w:rPr>
          <w:rFonts w:ascii="Verdana" w:hAnsi="Verdana" w:cs="Candara"/>
          <w:color w:val="0000FF"/>
          <w:sz w:val="22"/>
          <w:szCs w:val="22"/>
        </w:rPr>
        <w:t>a</w:t>
      </w:r>
      <w:r w:rsidR="00E3231C">
        <w:rPr>
          <w:rFonts w:ascii="Verdana" w:hAnsi="Verdana" w:cs="Candara"/>
          <w:color w:val="0000FF"/>
          <w:sz w:val="22"/>
          <w:szCs w:val="22"/>
        </w:rPr>
        <w:t xml:space="preserve">t de chaises </w:t>
      </w:r>
    </w:p>
    <w:p w14:paraId="1BBE2572" w14:textId="6B068317" w:rsidR="00E3231C" w:rsidRDefault="00E3231C" w:rsidP="00B115A6">
      <w:pPr>
        <w:ind w:left="1418"/>
        <w:jc w:val="both"/>
        <w:rPr>
          <w:rFonts w:ascii="Verdana" w:hAnsi="Verdana" w:cs="Candara"/>
          <w:color w:val="0000FF"/>
          <w:sz w:val="22"/>
          <w:szCs w:val="22"/>
        </w:rPr>
      </w:pPr>
      <w:r>
        <w:rPr>
          <w:rFonts w:ascii="Verdana" w:hAnsi="Verdana" w:cs="Candara"/>
          <w:color w:val="0000FF"/>
          <w:sz w:val="22"/>
          <w:szCs w:val="22"/>
        </w:rPr>
        <w:t>La Diana : travaux de sécurité, reprise des façades</w:t>
      </w:r>
    </w:p>
    <w:p w14:paraId="15AEBB65" w14:textId="6DAFDC75" w:rsidR="00706BD9" w:rsidRDefault="00706BD9" w:rsidP="00B115A6">
      <w:pPr>
        <w:ind w:left="1418"/>
        <w:jc w:val="both"/>
        <w:rPr>
          <w:rFonts w:ascii="Verdana" w:hAnsi="Verdana" w:cs="Candara"/>
          <w:color w:val="0000FF"/>
          <w:sz w:val="22"/>
          <w:szCs w:val="22"/>
        </w:rPr>
      </w:pPr>
      <w:r>
        <w:rPr>
          <w:rFonts w:ascii="Verdana" w:hAnsi="Verdana" w:cs="Candara"/>
          <w:color w:val="0000FF"/>
          <w:sz w:val="22"/>
          <w:szCs w:val="22"/>
        </w:rPr>
        <w:t>MJC : réfection de la cuisine</w:t>
      </w:r>
    </w:p>
    <w:p w14:paraId="11BC05DF" w14:textId="330D3045" w:rsidR="00706BD9" w:rsidRDefault="00706BD9" w:rsidP="00B115A6">
      <w:pPr>
        <w:ind w:left="1418"/>
        <w:jc w:val="both"/>
        <w:rPr>
          <w:rFonts w:ascii="Verdana" w:hAnsi="Verdana" w:cs="Candara"/>
          <w:color w:val="0000FF"/>
          <w:sz w:val="22"/>
          <w:szCs w:val="22"/>
        </w:rPr>
      </w:pPr>
      <w:r>
        <w:rPr>
          <w:rFonts w:ascii="Verdana" w:hAnsi="Verdana" w:cs="Candara"/>
          <w:color w:val="0000FF"/>
          <w:sz w:val="22"/>
          <w:szCs w:val="22"/>
        </w:rPr>
        <w:t>Eureka : construction du bâtiment</w:t>
      </w:r>
    </w:p>
    <w:p w14:paraId="0524FA5B" w14:textId="0BD04987" w:rsidR="00706BD9" w:rsidRDefault="00706BD9" w:rsidP="00B115A6">
      <w:pPr>
        <w:ind w:left="1418"/>
        <w:jc w:val="both"/>
        <w:rPr>
          <w:rFonts w:ascii="Verdana" w:hAnsi="Verdana" w:cs="Candara"/>
          <w:color w:val="0000FF"/>
          <w:sz w:val="22"/>
          <w:szCs w:val="22"/>
        </w:rPr>
      </w:pPr>
      <w:r>
        <w:rPr>
          <w:rFonts w:ascii="Verdana" w:hAnsi="Verdana" w:cs="Candara"/>
          <w:color w:val="0000FF"/>
          <w:sz w:val="22"/>
          <w:szCs w:val="22"/>
        </w:rPr>
        <w:t>Centre social : protections solaires façade sud</w:t>
      </w:r>
    </w:p>
    <w:p w14:paraId="2982CB2A" w14:textId="799A4BF6" w:rsidR="00305343" w:rsidRDefault="00305343" w:rsidP="00305343">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ab/>
      </w:r>
      <w:r w:rsidRPr="000151A9">
        <w:rPr>
          <w:rFonts w:ascii="Verdana" w:hAnsi="Verdana" w:cs="Candara"/>
          <w:color w:val="0000FF"/>
          <w:sz w:val="22"/>
          <w:szCs w:val="22"/>
        </w:rPr>
        <w:t xml:space="preserve">Gymnase </w:t>
      </w:r>
      <w:r w:rsidR="002844E9">
        <w:rPr>
          <w:rFonts w:ascii="Verdana" w:hAnsi="Verdana" w:cs="Candara"/>
          <w:color w:val="0000FF"/>
          <w:sz w:val="22"/>
          <w:szCs w:val="22"/>
        </w:rPr>
        <w:t>Dubruc</w:t>
      </w:r>
      <w:r w:rsidRPr="000151A9">
        <w:rPr>
          <w:rFonts w:ascii="Verdana" w:hAnsi="Verdana" w:cs="Candara"/>
          <w:color w:val="0000FF"/>
          <w:sz w:val="22"/>
          <w:szCs w:val="22"/>
        </w:rPr>
        <w:t xml:space="preserve"> : </w:t>
      </w:r>
      <w:r w:rsidR="00E3231C">
        <w:rPr>
          <w:rFonts w:ascii="Verdana" w:hAnsi="Verdana" w:cs="Candara"/>
          <w:color w:val="0000FF"/>
          <w:sz w:val="22"/>
          <w:szCs w:val="22"/>
        </w:rPr>
        <w:t>badges d’entrée</w:t>
      </w:r>
    </w:p>
    <w:p w14:paraId="3847B025" w14:textId="3D8EFAE5" w:rsidR="00E3231C" w:rsidRDefault="00E3231C" w:rsidP="00305343">
      <w:pPr>
        <w:ind w:left="1418" w:hanging="1418"/>
        <w:jc w:val="both"/>
        <w:rPr>
          <w:rFonts w:ascii="Verdana" w:hAnsi="Verdana" w:cs="Candara"/>
          <w:color w:val="0000FF"/>
          <w:sz w:val="22"/>
          <w:szCs w:val="22"/>
        </w:rPr>
      </w:pPr>
      <w:r>
        <w:rPr>
          <w:rFonts w:ascii="Verdana" w:hAnsi="Verdana" w:cs="Candara"/>
          <w:color w:val="0000FF"/>
          <w:sz w:val="22"/>
          <w:szCs w:val="22"/>
        </w:rPr>
        <w:tab/>
        <w:t>Gymnase Daval : dépose du désenfumage</w:t>
      </w:r>
    </w:p>
    <w:p w14:paraId="19B8C887" w14:textId="243B6EA3" w:rsidR="00305343" w:rsidRDefault="00305343" w:rsidP="00305343">
      <w:pPr>
        <w:ind w:left="1418"/>
        <w:jc w:val="both"/>
        <w:rPr>
          <w:rFonts w:ascii="Verdana" w:hAnsi="Verdana" w:cs="Candara"/>
          <w:color w:val="0000FF"/>
          <w:sz w:val="22"/>
          <w:szCs w:val="22"/>
        </w:rPr>
      </w:pPr>
      <w:r>
        <w:rPr>
          <w:rFonts w:ascii="Verdana" w:hAnsi="Verdana" w:cs="Candara"/>
          <w:color w:val="0000FF"/>
          <w:sz w:val="22"/>
          <w:szCs w:val="22"/>
        </w:rPr>
        <w:t xml:space="preserve">Gymnase Cherblanc : </w:t>
      </w:r>
      <w:r w:rsidR="00407F3D">
        <w:rPr>
          <w:rFonts w:ascii="Verdana" w:hAnsi="Verdana" w:cs="Candara"/>
          <w:color w:val="0000FF"/>
          <w:sz w:val="22"/>
          <w:szCs w:val="22"/>
        </w:rPr>
        <w:t>réfection des vestiaires et des douches</w:t>
      </w:r>
    </w:p>
    <w:p w14:paraId="6856C0F0" w14:textId="6F8F5C06" w:rsidR="00407F3D" w:rsidRDefault="00407F3D" w:rsidP="00407F3D">
      <w:pPr>
        <w:ind w:left="1418"/>
        <w:jc w:val="both"/>
        <w:rPr>
          <w:rFonts w:ascii="Verdana" w:hAnsi="Verdana" w:cs="Candara"/>
          <w:color w:val="0000FF"/>
          <w:sz w:val="22"/>
          <w:szCs w:val="22"/>
        </w:rPr>
      </w:pPr>
      <w:r>
        <w:rPr>
          <w:rFonts w:ascii="Verdana" w:hAnsi="Verdana" w:cs="Candara"/>
          <w:color w:val="0000FF"/>
          <w:sz w:val="22"/>
          <w:szCs w:val="22"/>
        </w:rPr>
        <w:t xml:space="preserve">Gymnase Iris : </w:t>
      </w:r>
      <w:r w:rsidR="00E3231C">
        <w:rPr>
          <w:rFonts w:ascii="Verdana" w:hAnsi="Verdana" w:cs="Candara"/>
          <w:color w:val="0000FF"/>
          <w:sz w:val="22"/>
          <w:szCs w:val="22"/>
        </w:rPr>
        <w:t>clôtures extérieures</w:t>
      </w:r>
    </w:p>
    <w:p w14:paraId="014F6006" w14:textId="40B547A4" w:rsidR="002844E9" w:rsidRDefault="00305343" w:rsidP="00305343">
      <w:pPr>
        <w:ind w:left="1418"/>
        <w:jc w:val="both"/>
        <w:rPr>
          <w:rFonts w:ascii="Verdana" w:hAnsi="Verdana" w:cs="Candara"/>
          <w:color w:val="0000FF"/>
          <w:sz w:val="22"/>
          <w:szCs w:val="22"/>
        </w:rPr>
      </w:pPr>
      <w:r w:rsidRPr="000151A9">
        <w:rPr>
          <w:rFonts w:ascii="Verdana" w:hAnsi="Verdana" w:cs="Candara"/>
          <w:color w:val="0000FF"/>
          <w:sz w:val="22"/>
          <w:szCs w:val="22"/>
        </w:rPr>
        <w:t xml:space="preserve">Stade de la Madeleine : </w:t>
      </w:r>
      <w:r w:rsidR="002844E9">
        <w:rPr>
          <w:rFonts w:ascii="Verdana" w:hAnsi="Verdana" w:cs="Candara"/>
          <w:color w:val="0000FF"/>
          <w:sz w:val="22"/>
          <w:szCs w:val="22"/>
        </w:rPr>
        <w:t>réhabilitation des</w:t>
      </w:r>
      <w:r w:rsidR="0052481B">
        <w:rPr>
          <w:rFonts w:ascii="Verdana" w:hAnsi="Verdana" w:cs="Candara"/>
          <w:color w:val="0000FF"/>
          <w:sz w:val="22"/>
          <w:szCs w:val="22"/>
        </w:rPr>
        <w:t xml:space="preserve"> </w:t>
      </w:r>
      <w:r w:rsidR="00E3231C">
        <w:rPr>
          <w:rFonts w:ascii="Verdana" w:hAnsi="Verdana" w:cs="Candara"/>
          <w:color w:val="0000FF"/>
          <w:sz w:val="22"/>
          <w:szCs w:val="22"/>
        </w:rPr>
        <w:t>vestiaires</w:t>
      </w:r>
    </w:p>
    <w:p w14:paraId="76E55A96" w14:textId="3BA5810E" w:rsidR="00407F3D" w:rsidRDefault="00407F3D" w:rsidP="00305343">
      <w:pPr>
        <w:ind w:left="1418"/>
        <w:jc w:val="both"/>
        <w:rPr>
          <w:rFonts w:ascii="Verdana" w:hAnsi="Verdana" w:cs="Candara"/>
          <w:color w:val="0000FF"/>
          <w:sz w:val="22"/>
          <w:szCs w:val="22"/>
        </w:rPr>
      </w:pPr>
      <w:r>
        <w:rPr>
          <w:rFonts w:ascii="Verdana" w:hAnsi="Verdana" w:cs="Candara"/>
          <w:color w:val="0000FF"/>
          <w:sz w:val="22"/>
          <w:szCs w:val="22"/>
        </w:rPr>
        <w:t xml:space="preserve">Terrain des Jacquins : </w:t>
      </w:r>
      <w:r w:rsidR="00E3231C">
        <w:rPr>
          <w:rFonts w:ascii="Verdana" w:hAnsi="Verdana" w:cs="Candara"/>
          <w:color w:val="0000FF"/>
          <w:sz w:val="22"/>
          <w:szCs w:val="22"/>
        </w:rPr>
        <w:t>aménagement extérieur</w:t>
      </w:r>
    </w:p>
    <w:p w14:paraId="69D6F23F" w14:textId="5CB1D893" w:rsidR="00603AAE" w:rsidRDefault="00603AAE" w:rsidP="00305343">
      <w:pPr>
        <w:ind w:left="1418"/>
        <w:jc w:val="both"/>
        <w:rPr>
          <w:rFonts w:ascii="Verdana" w:hAnsi="Verdana" w:cs="Candara"/>
          <w:color w:val="0000FF"/>
          <w:sz w:val="22"/>
          <w:szCs w:val="22"/>
        </w:rPr>
      </w:pPr>
      <w:r>
        <w:rPr>
          <w:rFonts w:ascii="Verdana" w:hAnsi="Verdana" w:cs="Candara"/>
          <w:color w:val="0000FF"/>
          <w:sz w:val="22"/>
          <w:szCs w:val="22"/>
        </w:rPr>
        <w:t>Achats de matériels et mobiliers divers</w:t>
      </w:r>
      <w:r w:rsidR="004A4599">
        <w:rPr>
          <w:rFonts w:ascii="Verdana" w:hAnsi="Verdana" w:cs="Candara"/>
          <w:color w:val="0000FF"/>
          <w:sz w:val="22"/>
          <w:szCs w:val="22"/>
        </w:rPr>
        <w:t>.</w:t>
      </w:r>
    </w:p>
    <w:p w14:paraId="3849DF5A" w14:textId="6036A951" w:rsidR="00CF0A68" w:rsidRDefault="00CF0A68" w:rsidP="00B115A6">
      <w:pPr>
        <w:ind w:left="1418"/>
        <w:jc w:val="both"/>
        <w:rPr>
          <w:rFonts w:ascii="Verdana" w:hAnsi="Verdana" w:cs="Candara"/>
          <w:color w:val="0000FF"/>
          <w:sz w:val="22"/>
          <w:szCs w:val="22"/>
        </w:rPr>
      </w:pPr>
    </w:p>
    <w:p w14:paraId="2FA08157" w14:textId="4876118C" w:rsidR="00603AAE" w:rsidRDefault="003A29B4" w:rsidP="003A29B4">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4</w:t>
      </w:r>
      <w:r w:rsidRPr="000151A9">
        <w:rPr>
          <w:rFonts w:ascii="Verdana" w:hAnsi="Verdana" w:cs="Candara"/>
          <w:b/>
          <w:bCs/>
          <w:color w:val="0000FF"/>
          <w:sz w:val="22"/>
          <w:szCs w:val="22"/>
        </w:rPr>
        <w:tab/>
        <w:t>S</w:t>
      </w:r>
      <w:r w:rsidR="00305343">
        <w:rPr>
          <w:rFonts w:ascii="Verdana" w:hAnsi="Verdana" w:cs="Candara"/>
          <w:b/>
          <w:bCs/>
          <w:color w:val="0000FF"/>
          <w:sz w:val="22"/>
          <w:szCs w:val="22"/>
        </w:rPr>
        <w:t>anté et action sociale</w:t>
      </w:r>
      <w:r w:rsidR="00603AAE">
        <w:rPr>
          <w:rFonts w:ascii="Verdana" w:hAnsi="Verdana" w:cs="Candara"/>
          <w:b/>
          <w:bCs/>
          <w:color w:val="0000FF"/>
          <w:sz w:val="22"/>
          <w:szCs w:val="22"/>
        </w:rPr>
        <w:t xml:space="preserve"> </w:t>
      </w:r>
      <w:r w:rsidRPr="000151A9">
        <w:rPr>
          <w:rFonts w:ascii="Verdana" w:hAnsi="Verdana" w:cs="Candara"/>
          <w:b/>
          <w:bCs/>
          <w:color w:val="0000FF"/>
          <w:sz w:val="22"/>
          <w:szCs w:val="22"/>
        </w:rPr>
        <w:t>:</w:t>
      </w:r>
      <w:r w:rsidRPr="000151A9">
        <w:rPr>
          <w:rFonts w:ascii="Verdana" w:hAnsi="Verdana" w:cs="Candara"/>
          <w:color w:val="0000FF"/>
          <w:sz w:val="22"/>
          <w:szCs w:val="22"/>
        </w:rPr>
        <w:t xml:space="preserve"> </w:t>
      </w:r>
    </w:p>
    <w:p w14:paraId="24FCF3EC" w14:textId="1E2E6BB2" w:rsidR="004A4599" w:rsidRDefault="00603AAE" w:rsidP="003A29B4">
      <w:pPr>
        <w:ind w:left="1418"/>
        <w:jc w:val="both"/>
        <w:rPr>
          <w:rFonts w:ascii="Verdana" w:hAnsi="Verdana" w:cs="Candara"/>
          <w:color w:val="0000FF"/>
          <w:sz w:val="22"/>
          <w:szCs w:val="22"/>
        </w:rPr>
      </w:pPr>
      <w:r>
        <w:rPr>
          <w:rFonts w:ascii="Verdana" w:hAnsi="Verdana" w:cs="Candara"/>
          <w:color w:val="0000FF"/>
          <w:sz w:val="22"/>
          <w:szCs w:val="22"/>
        </w:rPr>
        <w:t>Crèche Gégé</w:t>
      </w:r>
      <w:r w:rsidR="004A4599">
        <w:rPr>
          <w:rFonts w:ascii="Verdana" w:hAnsi="Verdana" w:cs="Candara"/>
          <w:color w:val="0000FF"/>
          <w:sz w:val="22"/>
          <w:szCs w:val="22"/>
        </w:rPr>
        <w:t xml:space="preserve"> : </w:t>
      </w:r>
      <w:r w:rsidR="002D2A89">
        <w:rPr>
          <w:rFonts w:ascii="Verdana" w:hAnsi="Verdana" w:cs="Candara"/>
          <w:color w:val="0000FF"/>
          <w:sz w:val="22"/>
          <w:szCs w:val="22"/>
        </w:rPr>
        <w:t>provision pour d’éventuels compléments de travaux</w:t>
      </w:r>
    </w:p>
    <w:p w14:paraId="5BDDB43F" w14:textId="0B6AA97D" w:rsidR="004A4599" w:rsidRDefault="004A4599" w:rsidP="003A29B4">
      <w:pPr>
        <w:ind w:left="1418"/>
        <w:jc w:val="both"/>
        <w:rPr>
          <w:rFonts w:ascii="Verdana" w:hAnsi="Verdana" w:cs="Candara"/>
          <w:color w:val="0000FF"/>
          <w:sz w:val="22"/>
          <w:szCs w:val="22"/>
        </w:rPr>
      </w:pPr>
      <w:r>
        <w:rPr>
          <w:rFonts w:ascii="Verdana" w:hAnsi="Verdana" w:cs="Candara"/>
          <w:color w:val="0000FF"/>
          <w:sz w:val="22"/>
          <w:szCs w:val="22"/>
        </w:rPr>
        <w:t>P</w:t>
      </w:r>
      <w:r w:rsidR="00603AAE">
        <w:rPr>
          <w:rFonts w:ascii="Verdana" w:hAnsi="Verdana" w:cs="Candara"/>
          <w:color w:val="0000FF"/>
          <w:sz w:val="22"/>
          <w:szCs w:val="22"/>
        </w:rPr>
        <w:t>ôle enfance</w:t>
      </w:r>
      <w:r>
        <w:rPr>
          <w:rFonts w:ascii="Verdana" w:hAnsi="Verdana" w:cs="Candara"/>
          <w:color w:val="0000FF"/>
          <w:sz w:val="22"/>
          <w:szCs w:val="22"/>
        </w:rPr>
        <w:t xml:space="preserve"> : </w:t>
      </w:r>
      <w:r w:rsidR="002D2A89">
        <w:rPr>
          <w:rFonts w:ascii="Verdana" w:hAnsi="Verdana" w:cs="Candara"/>
          <w:color w:val="0000FF"/>
          <w:sz w:val="22"/>
          <w:szCs w:val="22"/>
        </w:rPr>
        <w:t>fin des</w:t>
      </w:r>
      <w:r w:rsidR="00407F3D">
        <w:rPr>
          <w:rFonts w:ascii="Verdana" w:hAnsi="Verdana" w:cs="Candara"/>
          <w:color w:val="0000FF"/>
          <w:sz w:val="22"/>
          <w:szCs w:val="22"/>
        </w:rPr>
        <w:t xml:space="preserve"> </w:t>
      </w:r>
      <w:r w:rsidR="002844E9">
        <w:rPr>
          <w:rFonts w:ascii="Verdana" w:hAnsi="Verdana" w:cs="Candara"/>
          <w:color w:val="0000FF"/>
          <w:sz w:val="22"/>
          <w:szCs w:val="22"/>
        </w:rPr>
        <w:t>travaux</w:t>
      </w:r>
      <w:r w:rsidR="00407F3D">
        <w:rPr>
          <w:rFonts w:ascii="Verdana" w:hAnsi="Verdana" w:cs="Candara"/>
          <w:color w:val="0000FF"/>
          <w:sz w:val="22"/>
          <w:szCs w:val="22"/>
        </w:rPr>
        <w:t xml:space="preserve"> de construction</w:t>
      </w:r>
    </w:p>
    <w:p w14:paraId="3C48495D" w14:textId="5400207F" w:rsidR="00706BD9" w:rsidRDefault="00706BD9" w:rsidP="003A29B4">
      <w:pPr>
        <w:ind w:left="1418"/>
        <w:jc w:val="both"/>
        <w:rPr>
          <w:rFonts w:ascii="Verdana" w:hAnsi="Verdana" w:cs="Candara"/>
          <w:color w:val="0000FF"/>
          <w:sz w:val="22"/>
          <w:szCs w:val="22"/>
        </w:rPr>
      </w:pPr>
      <w:r>
        <w:rPr>
          <w:rFonts w:ascii="Verdana" w:hAnsi="Verdana" w:cs="Candara"/>
          <w:color w:val="0000FF"/>
          <w:sz w:val="22"/>
          <w:szCs w:val="22"/>
        </w:rPr>
        <w:t xml:space="preserve">Maison des permanences : travaux </w:t>
      </w:r>
      <w:r w:rsidR="008E3604">
        <w:rPr>
          <w:rFonts w:ascii="Verdana" w:hAnsi="Verdana" w:cs="Candara"/>
          <w:color w:val="0000FF"/>
          <w:sz w:val="22"/>
          <w:szCs w:val="22"/>
        </w:rPr>
        <w:t>agrandissement locaux mission locale</w:t>
      </w:r>
    </w:p>
    <w:p w14:paraId="6B076DAE" w14:textId="77777777" w:rsidR="00603AAE" w:rsidRDefault="00603AAE">
      <w:pPr>
        <w:ind w:left="1418" w:hanging="1418"/>
        <w:jc w:val="both"/>
        <w:rPr>
          <w:rFonts w:ascii="Verdana" w:hAnsi="Verdana" w:cs="Candara"/>
          <w:b/>
          <w:color w:val="0000FF"/>
          <w:sz w:val="22"/>
          <w:szCs w:val="22"/>
        </w:rPr>
      </w:pPr>
    </w:p>
    <w:p w14:paraId="74005E9C" w14:textId="62F333D4" w:rsidR="00603AAE" w:rsidRDefault="00F90217">
      <w:pPr>
        <w:ind w:left="1418" w:hanging="1418"/>
        <w:jc w:val="both"/>
        <w:rPr>
          <w:rFonts w:ascii="Verdana" w:hAnsi="Verdana" w:cs="Candara"/>
          <w:color w:val="0000FF"/>
          <w:sz w:val="22"/>
          <w:szCs w:val="22"/>
        </w:rPr>
      </w:pPr>
      <w:r w:rsidRPr="000151A9">
        <w:rPr>
          <w:rFonts w:ascii="Verdana" w:hAnsi="Verdana" w:cs="Candara"/>
          <w:b/>
          <w:color w:val="0000FF"/>
          <w:sz w:val="22"/>
          <w:szCs w:val="22"/>
        </w:rPr>
        <w:t>Chapitre 5</w:t>
      </w:r>
      <w:r w:rsidRPr="000151A9">
        <w:rPr>
          <w:rFonts w:ascii="Verdana" w:hAnsi="Verdana" w:cs="Candara"/>
          <w:color w:val="0000FF"/>
          <w:sz w:val="22"/>
          <w:szCs w:val="22"/>
        </w:rPr>
        <w:tab/>
      </w:r>
      <w:r w:rsidR="00603AAE">
        <w:rPr>
          <w:rFonts w:ascii="Verdana" w:hAnsi="Verdana" w:cs="Candara"/>
          <w:b/>
          <w:color w:val="0000FF"/>
          <w:sz w:val="22"/>
          <w:szCs w:val="22"/>
        </w:rPr>
        <w:t xml:space="preserve">Aménagement territoires et habitat </w:t>
      </w:r>
      <w:r w:rsidRPr="000151A9">
        <w:rPr>
          <w:rFonts w:ascii="Verdana" w:hAnsi="Verdana" w:cs="Candara"/>
          <w:color w:val="0000FF"/>
          <w:sz w:val="22"/>
          <w:szCs w:val="22"/>
        </w:rPr>
        <w:t xml:space="preserve">: </w:t>
      </w:r>
    </w:p>
    <w:p w14:paraId="51796CF7" w14:textId="66365CF6" w:rsidR="00F90217" w:rsidRDefault="002844E9" w:rsidP="00603AAE">
      <w:pPr>
        <w:ind w:left="1418"/>
        <w:jc w:val="both"/>
        <w:rPr>
          <w:rFonts w:ascii="Verdana" w:hAnsi="Verdana" w:cs="Candara"/>
          <w:color w:val="0000FF"/>
          <w:sz w:val="22"/>
          <w:szCs w:val="22"/>
        </w:rPr>
      </w:pPr>
      <w:r>
        <w:rPr>
          <w:rFonts w:ascii="Verdana" w:hAnsi="Verdana" w:cs="Candara"/>
          <w:color w:val="0000FF"/>
          <w:sz w:val="22"/>
          <w:szCs w:val="22"/>
        </w:rPr>
        <w:t>T</w:t>
      </w:r>
      <w:r w:rsidR="00603AAE">
        <w:rPr>
          <w:rFonts w:ascii="Verdana" w:hAnsi="Verdana" w:cs="Candara"/>
          <w:color w:val="0000FF"/>
          <w:sz w:val="22"/>
          <w:szCs w:val="22"/>
        </w:rPr>
        <w:t xml:space="preserve">ravaux au camping, opération cœur de ville avec les éventuelles acquisitions de fonds de commerce et </w:t>
      </w:r>
      <w:r w:rsidR="0052481B">
        <w:rPr>
          <w:rFonts w:ascii="Verdana" w:hAnsi="Verdana" w:cs="Candara"/>
          <w:color w:val="0000FF"/>
          <w:sz w:val="22"/>
          <w:szCs w:val="22"/>
        </w:rPr>
        <w:t xml:space="preserve">des </w:t>
      </w:r>
      <w:r w:rsidR="00603AAE">
        <w:rPr>
          <w:rFonts w:ascii="Verdana" w:hAnsi="Verdana" w:cs="Candara"/>
          <w:color w:val="0000FF"/>
          <w:sz w:val="22"/>
          <w:szCs w:val="22"/>
        </w:rPr>
        <w:t>fonds de concours</w:t>
      </w:r>
      <w:r w:rsidR="004A4599">
        <w:rPr>
          <w:rFonts w:ascii="Verdana" w:hAnsi="Verdana" w:cs="Candara"/>
          <w:color w:val="0000FF"/>
          <w:sz w:val="22"/>
          <w:szCs w:val="22"/>
        </w:rPr>
        <w:t xml:space="preserve"> du </w:t>
      </w:r>
      <w:r w:rsidR="00603AAE">
        <w:rPr>
          <w:rFonts w:ascii="Verdana" w:hAnsi="Verdana" w:cs="Candara"/>
          <w:color w:val="0000FF"/>
          <w:sz w:val="22"/>
          <w:szCs w:val="22"/>
        </w:rPr>
        <w:t>plan façade.</w:t>
      </w:r>
      <w:r w:rsidR="00036C6A" w:rsidRPr="000151A9">
        <w:rPr>
          <w:rFonts w:ascii="Verdana" w:hAnsi="Verdana" w:cs="Candara"/>
          <w:color w:val="0000FF"/>
          <w:sz w:val="22"/>
          <w:szCs w:val="22"/>
        </w:rPr>
        <w:t xml:space="preserve"> </w:t>
      </w:r>
      <w:r w:rsidR="00C2084E" w:rsidRPr="000151A9">
        <w:rPr>
          <w:rFonts w:ascii="Verdana" w:hAnsi="Verdana" w:cs="Candara"/>
          <w:color w:val="0000FF"/>
          <w:sz w:val="22"/>
          <w:szCs w:val="22"/>
        </w:rPr>
        <w:t xml:space="preserve"> </w:t>
      </w:r>
    </w:p>
    <w:p w14:paraId="0F898FAD" w14:textId="77777777" w:rsidR="00F14166" w:rsidRDefault="00F14166" w:rsidP="00603AAE">
      <w:pPr>
        <w:ind w:left="1418"/>
        <w:jc w:val="both"/>
        <w:rPr>
          <w:rFonts w:ascii="Verdana" w:hAnsi="Verdana" w:cs="Candara"/>
          <w:color w:val="0000FF"/>
          <w:sz w:val="22"/>
          <w:szCs w:val="22"/>
        </w:rPr>
      </w:pPr>
    </w:p>
    <w:p w14:paraId="0C0DC698" w14:textId="77777777" w:rsidR="00116370" w:rsidRPr="000151A9" w:rsidRDefault="00116370">
      <w:pPr>
        <w:ind w:left="1418" w:hanging="1418"/>
        <w:jc w:val="both"/>
        <w:rPr>
          <w:rFonts w:ascii="Verdana" w:hAnsi="Verdana" w:cs="Candara"/>
          <w:color w:val="0000FF"/>
          <w:sz w:val="22"/>
          <w:szCs w:val="22"/>
          <w:highlight w:val="yellow"/>
        </w:rPr>
      </w:pPr>
    </w:p>
    <w:p w14:paraId="69608FB7" w14:textId="60917B23" w:rsidR="000151A9" w:rsidRDefault="00205A4B">
      <w:pPr>
        <w:ind w:left="1418" w:hanging="1418"/>
        <w:jc w:val="both"/>
        <w:rPr>
          <w:rFonts w:ascii="Verdana" w:hAnsi="Verdana" w:cs="Candara"/>
          <w:b/>
          <w:bCs/>
          <w:color w:val="0000FF"/>
          <w:sz w:val="22"/>
          <w:szCs w:val="22"/>
        </w:rPr>
      </w:pPr>
      <w:r w:rsidRPr="000151A9">
        <w:rPr>
          <w:rFonts w:ascii="Verdana" w:hAnsi="Verdana" w:cs="Candara"/>
          <w:b/>
          <w:bCs/>
          <w:color w:val="0000FF"/>
          <w:sz w:val="22"/>
          <w:szCs w:val="22"/>
        </w:rPr>
        <w:t>Chapitre 8</w:t>
      </w:r>
      <w:r w:rsidRPr="000151A9">
        <w:rPr>
          <w:rFonts w:ascii="Verdana" w:hAnsi="Verdana" w:cs="Candara"/>
          <w:color w:val="0000FF"/>
          <w:sz w:val="22"/>
          <w:szCs w:val="22"/>
        </w:rPr>
        <w:tab/>
      </w:r>
      <w:r w:rsidR="00603AAE">
        <w:rPr>
          <w:rFonts w:ascii="Verdana" w:hAnsi="Verdana" w:cs="Candara"/>
          <w:b/>
          <w:bCs/>
          <w:color w:val="0000FF"/>
          <w:sz w:val="22"/>
          <w:szCs w:val="22"/>
        </w:rPr>
        <w:t>Transports :</w:t>
      </w:r>
    </w:p>
    <w:p w14:paraId="38764E4D" w14:textId="0F040EF9" w:rsidR="002005BA" w:rsidRDefault="000151A9" w:rsidP="003D2373">
      <w:pPr>
        <w:ind w:left="1418"/>
        <w:jc w:val="both"/>
        <w:rPr>
          <w:rFonts w:ascii="Verdana" w:hAnsi="Verdana" w:cs="Candara"/>
          <w:color w:val="0000FF"/>
          <w:sz w:val="22"/>
          <w:szCs w:val="22"/>
        </w:rPr>
      </w:pPr>
      <w:r w:rsidRPr="000151A9">
        <w:rPr>
          <w:rFonts w:ascii="Verdana" w:hAnsi="Verdana" w:cs="Candara"/>
          <w:color w:val="0000FF"/>
          <w:sz w:val="22"/>
          <w:szCs w:val="22"/>
        </w:rPr>
        <w:t>Programme enrobés et émulsions</w:t>
      </w:r>
      <w:r>
        <w:rPr>
          <w:rFonts w:ascii="Verdana" w:hAnsi="Verdana" w:cs="Candara"/>
          <w:color w:val="0000FF"/>
          <w:sz w:val="22"/>
          <w:szCs w:val="22"/>
        </w:rPr>
        <w:t xml:space="preserve"> -</w:t>
      </w:r>
      <w:r w:rsidR="00036C6A" w:rsidRPr="000151A9">
        <w:rPr>
          <w:rFonts w:ascii="Verdana" w:hAnsi="Verdana" w:cs="Candara"/>
          <w:color w:val="0000FF"/>
          <w:sz w:val="22"/>
          <w:szCs w:val="22"/>
        </w:rPr>
        <w:t xml:space="preserve"> </w:t>
      </w:r>
      <w:r w:rsidR="005F7A57" w:rsidRPr="000151A9">
        <w:rPr>
          <w:rFonts w:ascii="Verdana" w:hAnsi="Verdana" w:cs="Candara"/>
          <w:color w:val="0000FF"/>
          <w:sz w:val="22"/>
          <w:szCs w:val="22"/>
        </w:rPr>
        <w:t>Travaux de voiries effectués par LFA avec versement</w:t>
      </w:r>
      <w:r w:rsidR="00674B74" w:rsidRPr="000151A9">
        <w:rPr>
          <w:rFonts w:ascii="Verdana" w:hAnsi="Verdana" w:cs="Candara"/>
          <w:color w:val="0000FF"/>
          <w:sz w:val="22"/>
          <w:szCs w:val="22"/>
        </w:rPr>
        <w:t xml:space="preserve"> </w:t>
      </w:r>
      <w:r w:rsidR="00621D98">
        <w:rPr>
          <w:rFonts w:ascii="Verdana" w:hAnsi="Verdana" w:cs="Candara"/>
          <w:color w:val="0000FF"/>
          <w:sz w:val="22"/>
          <w:szCs w:val="22"/>
        </w:rPr>
        <w:t>d</w:t>
      </w:r>
      <w:r w:rsidR="005F7A57" w:rsidRPr="000151A9">
        <w:rPr>
          <w:rFonts w:ascii="Verdana" w:hAnsi="Verdana" w:cs="Candara"/>
          <w:color w:val="0000FF"/>
          <w:sz w:val="22"/>
          <w:szCs w:val="22"/>
        </w:rPr>
        <w:t>’une attribution de compensation d’investissement</w:t>
      </w:r>
      <w:r w:rsidR="00036C6A" w:rsidRPr="000151A9">
        <w:rPr>
          <w:rFonts w:ascii="Verdana" w:hAnsi="Verdana" w:cs="Candara"/>
          <w:color w:val="0000FF"/>
          <w:sz w:val="22"/>
          <w:szCs w:val="22"/>
        </w:rPr>
        <w:t xml:space="preserve"> </w:t>
      </w:r>
      <w:r w:rsidR="001A41DB" w:rsidRPr="000151A9">
        <w:rPr>
          <w:rFonts w:ascii="Verdana" w:hAnsi="Verdana" w:cs="Candara"/>
          <w:color w:val="0000FF"/>
          <w:sz w:val="22"/>
          <w:szCs w:val="22"/>
        </w:rPr>
        <w:t>–</w:t>
      </w:r>
      <w:r w:rsidR="00C76A39">
        <w:rPr>
          <w:rFonts w:ascii="Verdana" w:hAnsi="Verdana" w:cs="Candara"/>
          <w:color w:val="0000FF"/>
          <w:sz w:val="22"/>
          <w:szCs w:val="22"/>
        </w:rPr>
        <w:t xml:space="preserve"> </w:t>
      </w:r>
      <w:r w:rsidR="00621D98">
        <w:rPr>
          <w:rFonts w:ascii="Verdana" w:hAnsi="Verdana" w:cs="Candara"/>
          <w:color w:val="0000FF"/>
          <w:sz w:val="22"/>
          <w:szCs w:val="22"/>
        </w:rPr>
        <w:t xml:space="preserve">Enfouissement de réseaux de diverses rues - </w:t>
      </w:r>
      <w:r w:rsidR="002844E9">
        <w:rPr>
          <w:rFonts w:ascii="Verdana" w:hAnsi="Verdana" w:cs="Candara"/>
          <w:color w:val="0000FF"/>
          <w:sz w:val="22"/>
          <w:szCs w:val="22"/>
        </w:rPr>
        <w:t>Bornes de sécurité</w:t>
      </w:r>
      <w:r w:rsidR="008E3604">
        <w:rPr>
          <w:rFonts w:ascii="Verdana" w:hAnsi="Verdana" w:cs="Candara"/>
          <w:color w:val="0000FF"/>
          <w:sz w:val="22"/>
          <w:szCs w:val="22"/>
        </w:rPr>
        <w:t xml:space="preserve"> </w:t>
      </w:r>
      <w:r w:rsidR="003D2373" w:rsidRPr="000151A9">
        <w:rPr>
          <w:rFonts w:ascii="Verdana" w:hAnsi="Verdana" w:cs="Candara"/>
          <w:color w:val="0000FF"/>
          <w:sz w:val="22"/>
          <w:szCs w:val="22"/>
        </w:rPr>
        <w:t xml:space="preserve">– </w:t>
      </w:r>
      <w:r w:rsidR="002005BA" w:rsidRPr="000151A9">
        <w:rPr>
          <w:rFonts w:ascii="Verdana" w:hAnsi="Verdana" w:cs="Candara"/>
          <w:color w:val="0000FF"/>
          <w:sz w:val="22"/>
          <w:szCs w:val="22"/>
        </w:rPr>
        <w:t>Achats de terrains</w:t>
      </w:r>
      <w:r w:rsidR="004A4599">
        <w:rPr>
          <w:rFonts w:ascii="Verdana" w:hAnsi="Verdana" w:cs="Candara"/>
          <w:color w:val="0000FF"/>
          <w:sz w:val="22"/>
          <w:szCs w:val="22"/>
        </w:rPr>
        <w:t xml:space="preserve"> </w:t>
      </w:r>
      <w:r w:rsidR="00AF27FA" w:rsidRPr="000151A9">
        <w:rPr>
          <w:rFonts w:ascii="Verdana" w:hAnsi="Verdana" w:cs="Candara"/>
          <w:color w:val="0000FF"/>
          <w:sz w:val="22"/>
          <w:szCs w:val="22"/>
        </w:rPr>
        <w:t>– E</w:t>
      </w:r>
      <w:r w:rsidR="00036C6A" w:rsidRPr="000151A9">
        <w:rPr>
          <w:rFonts w:ascii="Verdana" w:hAnsi="Verdana" w:cs="Candara"/>
          <w:color w:val="0000FF"/>
          <w:sz w:val="22"/>
          <w:szCs w:val="22"/>
        </w:rPr>
        <w:t>xtension réseaux électriques</w:t>
      </w:r>
      <w:r w:rsidR="003D2373" w:rsidRPr="000151A9">
        <w:rPr>
          <w:rFonts w:ascii="Verdana" w:hAnsi="Verdana" w:cs="Candara"/>
          <w:color w:val="0000FF"/>
          <w:sz w:val="22"/>
          <w:szCs w:val="22"/>
        </w:rPr>
        <w:t xml:space="preserve"> – Vidéo protection</w:t>
      </w:r>
      <w:r w:rsidR="008E3604">
        <w:rPr>
          <w:rFonts w:ascii="Verdana" w:hAnsi="Verdana" w:cs="Candara"/>
          <w:color w:val="0000FF"/>
          <w:sz w:val="22"/>
          <w:szCs w:val="22"/>
        </w:rPr>
        <w:t xml:space="preserve"> – Mobilier divers</w:t>
      </w:r>
      <w:r w:rsidR="003D2373" w:rsidRPr="000151A9">
        <w:rPr>
          <w:rFonts w:ascii="Verdana" w:hAnsi="Verdana" w:cs="Candara"/>
          <w:color w:val="0000FF"/>
          <w:sz w:val="22"/>
          <w:szCs w:val="22"/>
        </w:rPr>
        <w:t>.</w:t>
      </w:r>
    </w:p>
    <w:p w14:paraId="2DA6AC40" w14:textId="77777777" w:rsidR="000151A9" w:rsidRPr="000151A9" w:rsidRDefault="000151A9" w:rsidP="003D2373">
      <w:pPr>
        <w:ind w:left="1418"/>
        <w:jc w:val="both"/>
        <w:rPr>
          <w:rFonts w:ascii="Verdana" w:hAnsi="Verdana" w:cs="Candara"/>
          <w:color w:val="0000FF"/>
          <w:sz w:val="22"/>
          <w:szCs w:val="22"/>
        </w:rPr>
      </w:pPr>
    </w:p>
    <w:p w14:paraId="49BEBBA4" w14:textId="0836431C" w:rsidR="00DB7454" w:rsidRPr="000151A9" w:rsidRDefault="00636631" w:rsidP="00941A50">
      <w:pPr>
        <w:ind w:firstLine="709"/>
        <w:jc w:val="both"/>
        <w:rPr>
          <w:rFonts w:ascii="Verdana" w:hAnsi="Verdana" w:cs="Candara"/>
          <w:color w:val="0000FF"/>
          <w:sz w:val="22"/>
          <w:szCs w:val="22"/>
        </w:rPr>
      </w:pPr>
      <w:r w:rsidRPr="006360E9">
        <w:rPr>
          <w:rFonts w:ascii="Verdana" w:hAnsi="Verdana" w:cs="Candara"/>
          <w:b/>
          <w:bCs/>
          <w:color w:val="0000FF"/>
          <w:sz w:val="22"/>
          <w:szCs w:val="22"/>
          <w:u w:val="single"/>
        </w:rPr>
        <w:t xml:space="preserve">5 </w:t>
      </w:r>
      <w:r w:rsidR="00FB79BA" w:rsidRPr="006360E9">
        <w:rPr>
          <w:rFonts w:ascii="Verdana" w:hAnsi="Verdana" w:cs="Candara"/>
          <w:b/>
          <w:bCs/>
          <w:color w:val="0000FF"/>
          <w:sz w:val="22"/>
          <w:szCs w:val="22"/>
          <w:u w:val="single"/>
        </w:rPr>
        <w:t>- Les</w:t>
      </w:r>
      <w:r w:rsidR="00941A50" w:rsidRPr="006360E9">
        <w:rPr>
          <w:rFonts w:ascii="Verdana" w:hAnsi="Verdana" w:cs="Candara"/>
          <w:b/>
          <w:bCs/>
          <w:color w:val="0000FF"/>
          <w:sz w:val="22"/>
          <w:szCs w:val="22"/>
          <w:u w:val="single"/>
        </w:rPr>
        <w:t xml:space="preserve"> ratios du </w:t>
      </w:r>
      <w:r w:rsidRPr="006360E9">
        <w:rPr>
          <w:rFonts w:ascii="Verdana" w:hAnsi="Verdana" w:cs="Candara"/>
          <w:b/>
          <w:bCs/>
          <w:color w:val="0000FF"/>
          <w:sz w:val="22"/>
          <w:szCs w:val="22"/>
          <w:u w:val="single"/>
        </w:rPr>
        <w:t xml:space="preserve">BP </w:t>
      </w:r>
      <w:r w:rsidR="00DB7454" w:rsidRPr="006360E9">
        <w:rPr>
          <w:rFonts w:ascii="Verdana" w:hAnsi="Verdana" w:cs="Candara"/>
          <w:b/>
          <w:bCs/>
          <w:color w:val="0000FF"/>
          <w:sz w:val="22"/>
          <w:szCs w:val="22"/>
        </w:rPr>
        <w:t>(</w:t>
      </w:r>
      <w:r w:rsidR="00DB7454" w:rsidRPr="006360E9">
        <w:rPr>
          <w:rFonts w:ascii="Verdana" w:hAnsi="Verdana" w:cs="Candara"/>
          <w:color w:val="0000FF"/>
          <w:sz w:val="22"/>
          <w:szCs w:val="22"/>
        </w:rPr>
        <w:t>source DGCL)</w:t>
      </w:r>
    </w:p>
    <w:p w14:paraId="35316868" w14:textId="77777777" w:rsidR="00DB7454" w:rsidRPr="000151A9" w:rsidRDefault="00DB7454" w:rsidP="00DB7454">
      <w:pPr>
        <w:jc w:val="both"/>
        <w:rPr>
          <w:rFonts w:ascii="Verdana" w:hAnsi="Verdana" w:cs="Candara"/>
          <w:b/>
          <w:bCs/>
          <w:color w:val="0000FF"/>
          <w:sz w:val="22"/>
          <w:szCs w:val="22"/>
          <w:u w:val="single"/>
        </w:rPr>
      </w:pPr>
    </w:p>
    <w:p w14:paraId="437F31DA"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 xml:space="preserve">Les 11 ratios ci-dessous font partie des informations obligatoires du budget primitif. Considérés seuls, ils ont peu de signification. Il convient donc de les comparer avec ceux des communes de même importance démographique que Montbrison (communes de 10 à 20 000 habitants). Il est néanmoins à considérer que Montbrison est placée dans l’obligation de devoir supporter des charges « de centralité » alors que telle ou telle ville de </w:t>
      </w:r>
      <w:r w:rsidR="00B368A3" w:rsidRPr="000151A9">
        <w:rPr>
          <w:rFonts w:ascii="Verdana" w:hAnsi="Verdana" w:cs="Candara"/>
          <w:color w:val="0000FF"/>
          <w:sz w:val="22"/>
          <w:szCs w:val="22"/>
        </w:rPr>
        <w:t xml:space="preserve">la </w:t>
      </w:r>
      <w:r w:rsidRPr="000151A9">
        <w:rPr>
          <w:rFonts w:ascii="Verdana" w:hAnsi="Verdana" w:cs="Candara"/>
          <w:color w:val="0000FF"/>
          <w:sz w:val="22"/>
          <w:szCs w:val="22"/>
        </w:rPr>
        <w:t xml:space="preserve">même strate n’aurait pas à prendre en compte les mêmes charges.  </w:t>
      </w:r>
    </w:p>
    <w:p w14:paraId="01A84A65" w14:textId="77777777" w:rsidR="00B368A3" w:rsidRPr="000151A9" w:rsidRDefault="00B368A3" w:rsidP="00E62C2A">
      <w:pPr>
        <w:ind w:left="993"/>
        <w:jc w:val="both"/>
        <w:rPr>
          <w:rFonts w:ascii="Verdana" w:hAnsi="Verdana" w:cs="Candara"/>
          <w:color w:val="0000FF"/>
          <w:sz w:val="22"/>
          <w:szCs w:val="22"/>
        </w:rPr>
      </w:pPr>
    </w:p>
    <w:p w14:paraId="303AC222"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Il convient également d'analyser l'évolution de ces ratios dans le temps.</w:t>
      </w:r>
    </w:p>
    <w:p w14:paraId="59366A18" w14:textId="0502AA77" w:rsidR="00E97CFE" w:rsidRDefault="00DB7454" w:rsidP="00B368A3">
      <w:pPr>
        <w:ind w:left="1058"/>
        <w:jc w:val="both"/>
        <w:rPr>
          <w:rFonts w:ascii="Verdana" w:hAnsi="Verdana" w:cs="Candara"/>
          <w:color w:val="0000FF"/>
          <w:sz w:val="22"/>
          <w:szCs w:val="22"/>
        </w:rPr>
      </w:pPr>
      <w:r w:rsidRPr="000151A9">
        <w:rPr>
          <w:rFonts w:ascii="Verdana" w:hAnsi="Verdana" w:cs="Candara"/>
          <w:color w:val="0000FF"/>
          <w:sz w:val="22"/>
          <w:szCs w:val="22"/>
        </w:rPr>
        <w:t>Ce sont donc les ratios du BP qui sont indiqués, mais ceux-ci ne sauraient être comparés d’une manière stricte avec ceux des CA</w:t>
      </w:r>
      <w:r w:rsidR="00B368A3" w:rsidRPr="000151A9">
        <w:rPr>
          <w:rFonts w:ascii="Verdana" w:hAnsi="Verdana" w:cs="Candara"/>
          <w:color w:val="0000FF"/>
          <w:sz w:val="22"/>
          <w:szCs w:val="22"/>
        </w:rPr>
        <w:t> :</w:t>
      </w:r>
      <w:r w:rsidRPr="000151A9">
        <w:rPr>
          <w:rFonts w:ascii="Verdana" w:hAnsi="Verdana" w:cs="Candara"/>
          <w:color w:val="0000FF"/>
          <w:sz w:val="22"/>
          <w:szCs w:val="22"/>
        </w:rPr>
        <w:t xml:space="preserve"> ils ne sont portés que pour indiquer</w:t>
      </w:r>
      <w:r w:rsidR="00976FB4">
        <w:rPr>
          <w:rFonts w:ascii="Verdana" w:hAnsi="Verdana" w:cs="Candara"/>
          <w:color w:val="0000FF"/>
          <w:sz w:val="22"/>
          <w:szCs w:val="22"/>
        </w:rPr>
        <w:t xml:space="preserve"> </w:t>
      </w:r>
      <w:r w:rsidRPr="000151A9">
        <w:rPr>
          <w:rFonts w:ascii="Verdana" w:hAnsi="Verdana" w:cs="Candara"/>
          <w:color w:val="0000FF"/>
          <w:sz w:val="22"/>
          <w:szCs w:val="22"/>
        </w:rPr>
        <w:t>une tendance.</w:t>
      </w:r>
    </w:p>
    <w:p w14:paraId="525238A6" w14:textId="04279751" w:rsidR="009B2C89" w:rsidRDefault="009B2C89" w:rsidP="00B368A3">
      <w:pPr>
        <w:ind w:left="1058"/>
        <w:jc w:val="both"/>
        <w:rPr>
          <w:rFonts w:ascii="Verdana" w:hAnsi="Verdana" w:cs="Candara"/>
          <w:color w:val="0000FF"/>
          <w:sz w:val="22"/>
          <w:szCs w:val="22"/>
        </w:rPr>
      </w:pPr>
    </w:p>
    <w:p w14:paraId="0581B62F" w14:textId="7718CE1A" w:rsidR="00D658DD" w:rsidRDefault="00D658DD" w:rsidP="00B368A3">
      <w:pPr>
        <w:ind w:left="1058"/>
        <w:jc w:val="both"/>
        <w:rPr>
          <w:rFonts w:ascii="Verdana" w:hAnsi="Verdana" w:cs="Candara"/>
          <w:color w:val="0000FF"/>
          <w:sz w:val="22"/>
          <w:szCs w:val="22"/>
        </w:rPr>
      </w:pPr>
    </w:p>
    <w:p w14:paraId="1790F499" w14:textId="5E8D2CBE" w:rsidR="00976FB4" w:rsidRDefault="00E34F78" w:rsidP="00B368A3">
      <w:pPr>
        <w:ind w:left="1058"/>
        <w:jc w:val="both"/>
        <w:rPr>
          <w:rFonts w:ascii="Verdana" w:hAnsi="Verdana" w:cs="Candara"/>
          <w:color w:val="0000FF"/>
          <w:sz w:val="22"/>
          <w:szCs w:val="22"/>
        </w:rPr>
      </w:pPr>
      <w:r w:rsidRPr="00E34F78">
        <w:rPr>
          <w:noProof/>
        </w:rPr>
        <w:lastRenderedPageBreak/>
        <w:drawing>
          <wp:inline distT="0" distB="0" distL="0" distR="0" wp14:anchorId="0ADA576A" wp14:editId="7BB80B0F">
            <wp:extent cx="4810125" cy="7522845"/>
            <wp:effectExtent l="0" t="0" r="9525" b="1905"/>
            <wp:docPr id="10232227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0125" cy="7522845"/>
                    </a:xfrm>
                    <a:prstGeom prst="rect">
                      <a:avLst/>
                    </a:prstGeom>
                    <a:noFill/>
                    <a:ln>
                      <a:noFill/>
                    </a:ln>
                  </pic:spPr>
                </pic:pic>
              </a:graphicData>
            </a:graphic>
          </wp:inline>
        </w:drawing>
      </w:r>
    </w:p>
    <w:p w14:paraId="2F045385" w14:textId="77777777" w:rsidR="00976FB4" w:rsidRDefault="00976FB4" w:rsidP="00B368A3">
      <w:pPr>
        <w:ind w:left="1058"/>
        <w:jc w:val="both"/>
        <w:rPr>
          <w:rFonts w:ascii="Verdana" w:hAnsi="Verdana" w:cs="Candara"/>
          <w:color w:val="0000FF"/>
          <w:sz w:val="22"/>
          <w:szCs w:val="22"/>
        </w:rPr>
      </w:pPr>
    </w:p>
    <w:p w14:paraId="5404E929" w14:textId="77777777" w:rsidR="00976FB4" w:rsidRDefault="00976FB4" w:rsidP="00B368A3">
      <w:pPr>
        <w:ind w:left="1058"/>
        <w:jc w:val="both"/>
        <w:rPr>
          <w:rFonts w:ascii="Verdana" w:hAnsi="Verdana" w:cs="Candara"/>
          <w:color w:val="0000FF"/>
          <w:sz w:val="22"/>
          <w:szCs w:val="22"/>
        </w:rPr>
      </w:pPr>
    </w:p>
    <w:p w14:paraId="5B71AD8C" w14:textId="77777777" w:rsidR="00976FB4" w:rsidRDefault="00976FB4" w:rsidP="00B368A3">
      <w:pPr>
        <w:ind w:left="1058"/>
        <w:jc w:val="both"/>
        <w:rPr>
          <w:rFonts w:ascii="Verdana" w:hAnsi="Verdana" w:cs="Candara"/>
          <w:color w:val="0000FF"/>
          <w:sz w:val="22"/>
          <w:szCs w:val="22"/>
        </w:rPr>
      </w:pPr>
    </w:p>
    <w:p w14:paraId="7D764A02" w14:textId="77777777" w:rsidR="005B6095" w:rsidRDefault="005B6095" w:rsidP="00B368A3">
      <w:pPr>
        <w:ind w:left="1058"/>
        <w:jc w:val="both"/>
        <w:rPr>
          <w:rFonts w:ascii="Verdana" w:hAnsi="Verdana" w:cs="Candara"/>
          <w:color w:val="0000FF"/>
          <w:sz w:val="22"/>
          <w:szCs w:val="22"/>
        </w:rPr>
      </w:pPr>
    </w:p>
    <w:p w14:paraId="331BC407" w14:textId="77777777" w:rsidR="00976FB4" w:rsidRDefault="00976FB4" w:rsidP="00B368A3">
      <w:pPr>
        <w:ind w:left="1058"/>
        <w:jc w:val="both"/>
        <w:rPr>
          <w:rFonts w:ascii="Verdana" w:hAnsi="Verdana" w:cs="Candara"/>
          <w:color w:val="0000FF"/>
          <w:sz w:val="22"/>
          <w:szCs w:val="22"/>
        </w:rPr>
      </w:pPr>
    </w:p>
    <w:p w14:paraId="4B3C1729" w14:textId="77777777" w:rsidR="00976FB4" w:rsidRDefault="00976FB4" w:rsidP="00B368A3">
      <w:pPr>
        <w:ind w:left="1058"/>
        <w:jc w:val="both"/>
        <w:rPr>
          <w:rFonts w:ascii="Verdana" w:hAnsi="Verdana" w:cs="Candara"/>
          <w:color w:val="0000FF"/>
          <w:sz w:val="22"/>
          <w:szCs w:val="22"/>
        </w:rPr>
      </w:pPr>
    </w:p>
    <w:p w14:paraId="5B5158D5" w14:textId="77777777" w:rsidR="00976FB4" w:rsidRDefault="00976FB4" w:rsidP="00B368A3">
      <w:pPr>
        <w:ind w:left="1058"/>
        <w:jc w:val="both"/>
        <w:rPr>
          <w:rFonts w:ascii="Verdana" w:hAnsi="Verdana" w:cs="Candara"/>
          <w:color w:val="0000FF"/>
          <w:sz w:val="22"/>
          <w:szCs w:val="22"/>
        </w:rPr>
      </w:pPr>
    </w:p>
    <w:p w14:paraId="5AC9D485" w14:textId="77777777" w:rsidR="00976FB4" w:rsidRDefault="00976FB4" w:rsidP="00B368A3">
      <w:pPr>
        <w:ind w:left="1058"/>
        <w:jc w:val="both"/>
        <w:rPr>
          <w:rFonts w:ascii="Verdana" w:hAnsi="Verdana" w:cs="Candara"/>
          <w:color w:val="0000FF"/>
          <w:sz w:val="22"/>
          <w:szCs w:val="22"/>
        </w:rPr>
      </w:pPr>
    </w:p>
    <w:p w14:paraId="0BEAD6CC" w14:textId="77777777" w:rsidR="00976FB4" w:rsidRDefault="00976FB4" w:rsidP="00B368A3">
      <w:pPr>
        <w:ind w:left="1058"/>
        <w:jc w:val="both"/>
        <w:rPr>
          <w:rFonts w:ascii="Verdana" w:hAnsi="Verdana" w:cs="Candara"/>
          <w:color w:val="0000FF"/>
          <w:sz w:val="22"/>
          <w:szCs w:val="22"/>
        </w:rPr>
      </w:pPr>
    </w:p>
    <w:p w14:paraId="4B3F19D7" w14:textId="77777777" w:rsidR="00976FB4" w:rsidRDefault="00976FB4" w:rsidP="00B368A3">
      <w:pPr>
        <w:ind w:left="1058"/>
        <w:jc w:val="both"/>
        <w:rPr>
          <w:rFonts w:ascii="Verdana" w:hAnsi="Verdana" w:cs="Candara"/>
          <w:color w:val="0000FF"/>
          <w:sz w:val="22"/>
          <w:szCs w:val="22"/>
        </w:rPr>
      </w:pPr>
    </w:p>
    <w:p w14:paraId="4ECF1CC1" w14:textId="0CF93768" w:rsidR="00976FB4" w:rsidRDefault="00976FB4" w:rsidP="00B368A3">
      <w:pPr>
        <w:ind w:left="1058"/>
        <w:jc w:val="both"/>
        <w:rPr>
          <w:rFonts w:ascii="Verdana" w:hAnsi="Verdana" w:cs="Candara"/>
          <w:color w:val="0000FF"/>
          <w:sz w:val="22"/>
          <w:szCs w:val="22"/>
        </w:rPr>
      </w:pPr>
    </w:p>
    <w:p w14:paraId="7A8EF52C" w14:textId="77777777" w:rsidR="00976FB4" w:rsidRDefault="00976FB4" w:rsidP="00B368A3">
      <w:pPr>
        <w:ind w:left="1058"/>
        <w:jc w:val="both"/>
        <w:rPr>
          <w:rFonts w:ascii="Verdana" w:hAnsi="Verdana" w:cs="Candara"/>
          <w:color w:val="0000FF"/>
          <w:sz w:val="22"/>
          <w:szCs w:val="22"/>
        </w:rPr>
      </w:pPr>
    </w:p>
    <w:p w14:paraId="3DADC872" w14:textId="77777777" w:rsidR="00DB7454" w:rsidRPr="00F10BCC" w:rsidRDefault="00DB7454" w:rsidP="00DB7454">
      <w:pPr>
        <w:ind w:left="708"/>
        <w:jc w:val="both"/>
        <w:rPr>
          <w:rFonts w:ascii="Verdana" w:hAnsi="Verdana" w:cs="Candara"/>
          <w:b/>
          <w:bCs/>
          <w:color w:val="0000FF"/>
          <w:sz w:val="22"/>
          <w:szCs w:val="22"/>
        </w:rPr>
      </w:pPr>
      <w:r w:rsidRPr="00F10BCC">
        <w:rPr>
          <w:rFonts w:ascii="Verdana" w:hAnsi="Verdana" w:cs="Candara"/>
          <w:b/>
          <w:bCs/>
          <w:color w:val="0000FF"/>
          <w:sz w:val="22"/>
          <w:szCs w:val="22"/>
        </w:rPr>
        <w:lastRenderedPageBreak/>
        <w:t xml:space="preserve">Commentaires sur les ratios ci-dessus </w:t>
      </w:r>
    </w:p>
    <w:p w14:paraId="4EEF8F03" w14:textId="77777777" w:rsidR="00DB7454" w:rsidRPr="00F10BCC" w:rsidRDefault="00DB7454" w:rsidP="00DB7454">
      <w:pPr>
        <w:ind w:left="708"/>
        <w:jc w:val="both"/>
        <w:rPr>
          <w:rFonts w:ascii="Verdana" w:hAnsi="Verdana" w:cs="Candara"/>
          <w:b/>
          <w:bCs/>
          <w:color w:val="0000FF"/>
          <w:sz w:val="22"/>
          <w:szCs w:val="22"/>
        </w:rPr>
      </w:pPr>
    </w:p>
    <w:p w14:paraId="574E3883" w14:textId="77777777" w:rsidR="00DB7454" w:rsidRPr="00F10BCC" w:rsidRDefault="00DB7454" w:rsidP="00DB7454">
      <w:pPr>
        <w:ind w:left="708" w:firstLine="12"/>
        <w:jc w:val="both"/>
        <w:rPr>
          <w:rFonts w:ascii="Verdana" w:hAnsi="Verdana" w:cs="Candara"/>
          <w:color w:val="0000FF"/>
          <w:sz w:val="22"/>
          <w:szCs w:val="22"/>
        </w:rPr>
      </w:pP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p>
    <w:p w14:paraId="6EDACBEF" w14:textId="32DA81B9"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de fonctionnement</w:t>
      </w:r>
      <w:r w:rsidR="004B0737" w:rsidRPr="00F10BCC">
        <w:rPr>
          <w:rFonts w:ascii="Verdana" w:hAnsi="Verdana" w:cs="Candara"/>
          <w:color w:val="0000FF"/>
          <w:sz w:val="22"/>
          <w:szCs w:val="22"/>
        </w:rPr>
        <w:t xml:space="preserve"> </w:t>
      </w:r>
      <w:r w:rsidR="00D658DD">
        <w:rPr>
          <w:rFonts w:ascii="Verdana" w:hAnsi="Verdana" w:cs="Candara"/>
          <w:color w:val="0000FF"/>
          <w:sz w:val="22"/>
          <w:szCs w:val="22"/>
        </w:rPr>
        <w:t>augment</w:t>
      </w:r>
      <w:r w:rsidR="001D6630">
        <w:rPr>
          <w:rFonts w:ascii="Verdana" w:hAnsi="Verdana" w:cs="Candara"/>
          <w:color w:val="0000FF"/>
          <w:sz w:val="22"/>
          <w:szCs w:val="22"/>
        </w:rPr>
        <w:t xml:space="preserve">ent </w:t>
      </w:r>
      <w:r w:rsidR="009B2C89">
        <w:rPr>
          <w:rFonts w:ascii="Verdana" w:hAnsi="Verdana" w:cs="Candara"/>
          <w:color w:val="0000FF"/>
          <w:sz w:val="22"/>
          <w:szCs w:val="22"/>
        </w:rPr>
        <w:t>e</w:t>
      </w:r>
      <w:r w:rsidR="0011227B" w:rsidRPr="00F10BCC">
        <w:rPr>
          <w:rFonts w:ascii="Verdana" w:hAnsi="Verdana" w:cs="Candara"/>
          <w:color w:val="0000FF"/>
          <w:sz w:val="22"/>
          <w:szCs w:val="22"/>
        </w:rPr>
        <w:t>ntre</w:t>
      </w:r>
      <w:r w:rsidR="00B96379" w:rsidRPr="00F10BCC">
        <w:rPr>
          <w:rFonts w:ascii="Verdana" w:hAnsi="Verdana" w:cs="Candara"/>
          <w:color w:val="0000FF"/>
          <w:sz w:val="22"/>
          <w:szCs w:val="22"/>
        </w:rPr>
        <w:t xml:space="preserve"> 20</w:t>
      </w:r>
      <w:r w:rsidR="001274F9">
        <w:rPr>
          <w:rFonts w:ascii="Verdana" w:hAnsi="Verdana" w:cs="Candara"/>
          <w:color w:val="0000FF"/>
          <w:sz w:val="22"/>
          <w:szCs w:val="22"/>
        </w:rPr>
        <w:t>2</w:t>
      </w:r>
      <w:r w:rsidR="00E34F78">
        <w:rPr>
          <w:rFonts w:ascii="Verdana" w:hAnsi="Verdana" w:cs="Candara"/>
          <w:color w:val="0000FF"/>
          <w:sz w:val="22"/>
          <w:szCs w:val="22"/>
        </w:rPr>
        <w:t>5</w:t>
      </w:r>
      <w:r w:rsidR="005D42C9" w:rsidRPr="00F10BCC">
        <w:rPr>
          <w:rFonts w:ascii="Verdana" w:hAnsi="Verdana" w:cs="Candara"/>
          <w:color w:val="0000FF"/>
          <w:sz w:val="22"/>
          <w:szCs w:val="22"/>
        </w:rPr>
        <w:t xml:space="preserve"> et 202</w:t>
      </w:r>
      <w:r w:rsidR="00E34F78">
        <w:rPr>
          <w:rFonts w:ascii="Verdana" w:hAnsi="Verdana" w:cs="Candara"/>
          <w:color w:val="0000FF"/>
          <w:sz w:val="22"/>
          <w:szCs w:val="22"/>
        </w:rPr>
        <w:t>6</w:t>
      </w:r>
      <w:r w:rsidR="009B2C89">
        <w:rPr>
          <w:rFonts w:ascii="Verdana" w:hAnsi="Verdana" w:cs="Candara"/>
          <w:color w:val="0000FF"/>
          <w:sz w:val="22"/>
          <w:szCs w:val="22"/>
        </w:rPr>
        <w:t xml:space="preserve"> du fait d</w:t>
      </w:r>
      <w:r w:rsidR="005B6095">
        <w:rPr>
          <w:rFonts w:ascii="Verdana" w:hAnsi="Verdana" w:cs="Candara"/>
          <w:color w:val="0000FF"/>
          <w:sz w:val="22"/>
          <w:szCs w:val="22"/>
        </w:rPr>
        <w:t>e l’aj</w:t>
      </w:r>
      <w:r w:rsidR="009B2C89">
        <w:rPr>
          <w:rFonts w:ascii="Verdana" w:hAnsi="Verdana" w:cs="Candara"/>
          <w:color w:val="0000FF"/>
          <w:sz w:val="22"/>
          <w:szCs w:val="22"/>
        </w:rPr>
        <w:t>u</w:t>
      </w:r>
      <w:r w:rsidR="005B6095">
        <w:rPr>
          <w:rFonts w:ascii="Verdana" w:hAnsi="Verdana" w:cs="Candara"/>
          <w:color w:val="0000FF"/>
          <w:sz w:val="22"/>
          <w:szCs w:val="22"/>
        </w:rPr>
        <w:t xml:space="preserve">stement des </w:t>
      </w:r>
      <w:r w:rsidR="00D658DD">
        <w:rPr>
          <w:rFonts w:ascii="Verdana" w:hAnsi="Verdana" w:cs="Candara"/>
          <w:color w:val="0000FF"/>
          <w:sz w:val="22"/>
          <w:szCs w:val="22"/>
        </w:rPr>
        <w:t xml:space="preserve">charges de personnel et des charges </w:t>
      </w:r>
      <w:r w:rsidR="00E34F78">
        <w:rPr>
          <w:rFonts w:ascii="Verdana" w:hAnsi="Verdana" w:cs="Candara"/>
          <w:color w:val="0000FF"/>
          <w:sz w:val="22"/>
          <w:szCs w:val="22"/>
        </w:rPr>
        <w:t>de gestion courante</w:t>
      </w:r>
      <w:r w:rsidR="00B96379" w:rsidRPr="00F10BCC">
        <w:rPr>
          <w:rFonts w:ascii="Verdana" w:hAnsi="Verdana" w:cs="Candara"/>
          <w:color w:val="0000FF"/>
          <w:sz w:val="22"/>
          <w:szCs w:val="22"/>
        </w:rPr>
        <w:t>. Les dépenses restent</w:t>
      </w:r>
      <w:r w:rsidRPr="00F10BCC">
        <w:rPr>
          <w:rFonts w:ascii="Verdana" w:hAnsi="Verdana" w:cs="Candara"/>
          <w:color w:val="0000FF"/>
          <w:sz w:val="22"/>
          <w:szCs w:val="22"/>
        </w:rPr>
        <w:t xml:space="preserve"> très inférieures aux chiffres de la strate : </w:t>
      </w:r>
      <w:r w:rsidR="009B2C89">
        <w:rPr>
          <w:rFonts w:ascii="Verdana" w:hAnsi="Verdana" w:cs="Candara"/>
          <w:color w:val="0000FF"/>
          <w:sz w:val="22"/>
          <w:szCs w:val="22"/>
        </w:rPr>
        <w:t>10</w:t>
      </w:r>
      <w:r w:rsidR="00E34F78">
        <w:rPr>
          <w:rFonts w:ascii="Verdana" w:hAnsi="Verdana" w:cs="Candara"/>
          <w:color w:val="0000FF"/>
          <w:sz w:val="22"/>
          <w:szCs w:val="22"/>
        </w:rPr>
        <w:t>9</w:t>
      </w:r>
      <w:r w:rsidR="00D658DD">
        <w:rPr>
          <w:rFonts w:ascii="Verdana" w:hAnsi="Verdana" w:cs="Candara"/>
          <w:color w:val="0000FF"/>
          <w:sz w:val="22"/>
          <w:szCs w:val="22"/>
        </w:rPr>
        <w:t>8</w:t>
      </w:r>
      <w:r w:rsidR="009B2C89">
        <w:rPr>
          <w:rFonts w:ascii="Verdana" w:hAnsi="Verdana" w:cs="Candara"/>
          <w:color w:val="0000FF"/>
          <w:sz w:val="22"/>
          <w:szCs w:val="22"/>
        </w:rPr>
        <w:t xml:space="preserve"> €/h contre </w:t>
      </w:r>
      <w:r w:rsidR="00E34F78">
        <w:rPr>
          <w:rFonts w:ascii="Verdana" w:hAnsi="Verdana" w:cs="Candara"/>
          <w:color w:val="0000FF"/>
          <w:sz w:val="22"/>
          <w:szCs w:val="22"/>
        </w:rPr>
        <w:t xml:space="preserve">                   </w:t>
      </w:r>
      <w:r w:rsidRPr="00F10BCC">
        <w:rPr>
          <w:rFonts w:ascii="Verdana" w:hAnsi="Verdana" w:cs="Candara"/>
          <w:color w:val="0000FF"/>
          <w:sz w:val="22"/>
          <w:szCs w:val="22"/>
        </w:rPr>
        <w:t>1</w:t>
      </w:r>
      <w:r w:rsidR="001D6630">
        <w:rPr>
          <w:rFonts w:ascii="Verdana" w:hAnsi="Verdana" w:cs="Candara"/>
          <w:color w:val="0000FF"/>
          <w:sz w:val="22"/>
          <w:szCs w:val="22"/>
        </w:rPr>
        <w:t xml:space="preserve"> </w:t>
      </w:r>
      <w:r w:rsidR="00E34F78">
        <w:rPr>
          <w:rFonts w:ascii="Verdana" w:hAnsi="Verdana" w:cs="Candara"/>
          <w:color w:val="0000FF"/>
          <w:sz w:val="22"/>
          <w:szCs w:val="22"/>
        </w:rPr>
        <w:t>363</w:t>
      </w:r>
      <w:r w:rsidRPr="00F10BCC">
        <w:rPr>
          <w:rFonts w:ascii="Verdana" w:hAnsi="Verdana" w:cs="Candara"/>
          <w:color w:val="0000FF"/>
          <w:sz w:val="22"/>
          <w:szCs w:val="22"/>
        </w:rPr>
        <w:t xml:space="preserve"> €/h.</w:t>
      </w:r>
    </w:p>
    <w:p w14:paraId="5ACE8190" w14:textId="77777777" w:rsidR="00DB7454" w:rsidRPr="00F10BCC" w:rsidRDefault="00DB7454" w:rsidP="00DB7454">
      <w:pPr>
        <w:ind w:left="1080"/>
        <w:jc w:val="both"/>
        <w:rPr>
          <w:rFonts w:ascii="Verdana" w:hAnsi="Verdana" w:cs="Candara"/>
          <w:color w:val="0000FF"/>
          <w:sz w:val="22"/>
          <w:szCs w:val="22"/>
        </w:rPr>
      </w:pPr>
    </w:p>
    <w:p w14:paraId="1781B837" w14:textId="5954B759" w:rsidR="00DB7454" w:rsidRDefault="00DB7454" w:rsidP="00BE504C">
      <w:pPr>
        <w:numPr>
          <w:ilvl w:val="0"/>
          <w:numId w:val="8"/>
        </w:numPr>
        <w:jc w:val="both"/>
        <w:rPr>
          <w:rFonts w:ascii="Verdana" w:hAnsi="Verdana" w:cs="Candara"/>
          <w:color w:val="0000FF"/>
          <w:sz w:val="22"/>
          <w:szCs w:val="22"/>
        </w:rPr>
      </w:pPr>
      <w:r w:rsidRPr="00E34F78">
        <w:rPr>
          <w:rFonts w:ascii="Verdana" w:hAnsi="Verdana" w:cs="Candara"/>
          <w:color w:val="0000FF"/>
          <w:sz w:val="22"/>
          <w:szCs w:val="22"/>
        </w:rPr>
        <w:t xml:space="preserve">Le </w:t>
      </w:r>
      <w:r w:rsidRPr="00E34F78">
        <w:rPr>
          <w:rFonts w:ascii="Verdana" w:hAnsi="Verdana" w:cs="Candara"/>
          <w:b/>
          <w:bCs/>
          <w:color w:val="0000FF"/>
          <w:sz w:val="22"/>
          <w:szCs w:val="22"/>
        </w:rPr>
        <w:t>produit des impôts directs</w:t>
      </w:r>
      <w:r w:rsidRPr="00E34F78">
        <w:rPr>
          <w:rFonts w:ascii="Verdana" w:hAnsi="Verdana" w:cs="Candara"/>
          <w:color w:val="0000FF"/>
          <w:sz w:val="22"/>
          <w:szCs w:val="22"/>
        </w:rPr>
        <w:t xml:space="preserve"> </w:t>
      </w:r>
      <w:r w:rsidR="00B96379" w:rsidRPr="00E34F78">
        <w:rPr>
          <w:rFonts w:ascii="Verdana" w:hAnsi="Verdana" w:cs="Candara"/>
          <w:color w:val="0000FF"/>
          <w:sz w:val="22"/>
          <w:szCs w:val="22"/>
        </w:rPr>
        <w:t xml:space="preserve">augmente </w:t>
      </w:r>
      <w:r w:rsidR="00976FB4" w:rsidRPr="00E34F78">
        <w:rPr>
          <w:rFonts w:ascii="Verdana" w:hAnsi="Verdana" w:cs="Candara"/>
          <w:color w:val="0000FF"/>
          <w:sz w:val="22"/>
          <w:szCs w:val="22"/>
        </w:rPr>
        <w:t>du fait d’</w:t>
      </w:r>
      <w:r w:rsidR="00B96379" w:rsidRPr="00E34F78">
        <w:rPr>
          <w:rFonts w:ascii="Verdana" w:hAnsi="Verdana" w:cs="Candara"/>
          <w:color w:val="0000FF"/>
          <w:sz w:val="22"/>
          <w:szCs w:val="22"/>
        </w:rPr>
        <w:t xml:space="preserve">une évolution </w:t>
      </w:r>
      <w:r w:rsidR="002476AD" w:rsidRPr="00E34F78">
        <w:rPr>
          <w:rFonts w:ascii="Verdana" w:hAnsi="Verdana" w:cs="Candara"/>
          <w:color w:val="0000FF"/>
          <w:sz w:val="22"/>
          <w:szCs w:val="22"/>
        </w:rPr>
        <w:t xml:space="preserve">des bases </w:t>
      </w:r>
      <w:r w:rsidR="008E7990" w:rsidRPr="00E34F78">
        <w:rPr>
          <w:rFonts w:ascii="Verdana" w:hAnsi="Verdana" w:cs="Candara"/>
          <w:color w:val="0000FF"/>
          <w:sz w:val="22"/>
          <w:szCs w:val="22"/>
        </w:rPr>
        <w:t xml:space="preserve">et </w:t>
      </w:r>
      <w:r w:rsidR="004B0737" w:rsidRPr="00E34F78">
        <w:rPr>
          <w:rFonts w:ascii="Verdana" w:hAnsi="Verdana" w:cs="Candara"/>
          <w:color w:val="0000FF"/>
          <w:sz w:val="22"/>
          <w:szCs w:val="22"/>
        </w:rPr>
        <w:t xml:space="preserve">le ratio </w:t>
      </w:r>
      <w:r w:rsidR="00D658DD" w:rsidRPr="00E34F78">
        <w:rPr>
          <w:rFonts w:ascii="Verdana" w:hAnsi="Verdana" w:cs="Candara"/>
          <w:color w:val="0000FF"/>
          <w:sz w:val="22"/>
          <w:szCs w:val="22"/>
        </w:rPr>
        <w:t>r</w:t>
      </w:r>
      <w:r w:rsidR="004B0737" w:rsidRPr="00E34F78">
        <w:rPr>
          <w:rFonts w:ascii="Verdana" w:hAnsi="Verdana" w:cs="Candara"/>
          <w:color w:val="0000FF"/>
          <w:sz w:val="22"/>
          <w:szCs w:val="22"/>
        </w:rPr>
        <w:t>est</w:t>
      </w:r>
      <w:r w:rsidR="00D658DD" w:rsidRPr="00E34F78">
        <w:rPr>
          <w:rFonts w:ascii="Verdana" w:hAnsi="Verdana" w:cs="Candara"/>
          <w:color w:val="0000FF"/>
          <w:sz w:val="22"/>
          <w:szCs w:val="22"/>
        </w:rPr>
        <w:t xml:space="preserve">e inférieur </w:t>
      </w:r>
      <w:r w:rsidR="004B0737" w:rsidRPr="00E34F78">
        <w:rPr>
          <w:rFonts w:ascii="Verdana" w:hAnsi="Verdana" w:cs="Candara"/>
          <w:color w:val="0000FF"/>
          <w:sz w:val="22"/>
          <w:szCs w:val="22"/>
        </w:rPr>
        <w:t>à celui de la strate</w:t>
      </w:r>
      <w:r w:rsidRPr="00E34F78">
        <w:rPr>
          <w:rFonts w:ascii="Verdana" w:hAnsi="Verdana" w:cs="Candara"/>
          <w:color w:val="0000FF"/>
          <w:sz w:val="22"/>
          <w:szCs w:val="22"/>
        </w:rPr>
        <w:t>.</w:t>
      </w:r>
      <w:r w:rsidR="005D42C9" w:rsidRPr="00E34F78">
        <w:rPr>
          <w:rFonts w:ascii="Verdana" w:hAnsi="Verdana" w:cs="Candara"/>
          <w:color w:val="0000FF"/>
          <w:sz w:val="22"/>
          <w:szCs w:val="22"/>
        </w:rPr>
        <w:t xml:space="preserve"> </w:t>
      </w:r>
    </w:p>
    <w:p w14:paraId="7444C792" w14:textId="77777777" w:rsidR="00E34F78" w:rsidRPr="00E34F78" w:rsidRDefault="00E34F78" w:rsidP="00E34F78">
      <w:pPr>
        <w:jc w:val="both"/>
        <w:rPr>
          <w:rFonts w:ascii="Verdana" w:hAnsi="Verdana" w:cs="Candara"/>
          <w:color w:val="0000FF"/>
          <w:sz w:val="22"/>
          <w:szCs w:val="22"/>
        </w:rPr>
      </w:pPr>
    </w:p>
    <w:p w14:paraId="6684E062" w14:textId="3CAC24EA" w:rsidR="00DB7454" w:rsidRPr="00F10BC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recettes de fonctionnement</w:t>
      </w:r>
      <w:r w:rsidRPr="00F10BCC">
        <w:rPr>
          <w:rFonts w:ascii="Verdana" w:hAnsi="Verdana" w:cs="Candara"/>
          <w:color w:val="0000FF"/>
          <w:sz w:val="22"/>
          <w:szCs w:val="22"/>
        </w:rPr>
        <w:t>, qui incluent le produit des impôts directs,</w:t>
      </w:r>
      <w:r w:rsidR="00FA1F1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augmentent mais </w:t>
      </w:r>
      <w:r w:rsidR="00FC09B6">
        <w:rPr>
          <w:rFonts w:ascii="Verdana" w:hAnsi="Verdana" w:cs="Candara"/>
          <w:color w:val="0000FF"/>
          <w:sz w:val="22"/>
          <w:szCs w:val="22"/>
        </w:rPr>
        <w:t>sont</w:t>
      </w:r>
      <w:r w:rsidR="00FC09B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inférieures à celles de la strate. </w:t>
      </w:r>
    </w:p>
    <w:p w14:paraId="12A0F79B" w14:textId="77777777" w:rsidR="005D42C9" w:rsidRPr="00F10BCC" w:rsidRDefault="005D42C9" w:rsidP="005D42C9">
      <w:pPr>
        <w:pStyle w:val="Paragraphedeliste"/>
        <w:rPr>
          <w:rFonts w:ascii="Verdana" w:hAnsi="Verdana" w:cs="Candara"/>
          <w:color w:val="0000FF"/>
          <w:sz w:val="22"/>
          <w:szCs w:val="22"/>
        </w:rPr>
      </w:pPr>
    </w:p>
    <w:p w14:paraId="4447AD48" w14:textId="3F397199"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d’équipement</w:t>
      </w:r>
      <w:r w:rsidRPr="00F10BCC">
        <w:rPr>
          <w:rFonts w:ascii="Verdana" w:hAnsi="Verdana" w:cs="Candara"/>
          <w:color w:val="0000FF"/>
          <w:sz w:val="22"/>
          <w:szCs w:val="22"/>
        </w:rPr>
        <w:t xml:space="preserve"> </w:t>
      </w:r>
      <w:r w:rsidR="00D658DD">
        <w:rPr>
          <w:rFonts w:ascii="Verdana" w:hAnsi="Verdana" w:cs="Candara"/>
          <w:color w:val="0000FF"/>
          <w:sz w:val="22"/>
          <w:szCs w:val="22"/>
        </w:rPr>
        <w:t>diminuent</w:t>
      </w:r>
      <w:r w:rsidR="00B96379" w:rsidRPr="00F10BCC">
        <w:rPr>
          <w:rFonts w:ascii="Verdana" w:hAnsi="Verdana" w:cs="Candara"/>
          <w:color w:val="0000FF"/>
          <w:sz w:val="22"/>
          <w:szCs w:val="22"/>
        </w:rPr>
        <w:t xml:space="preserve"> en 20</w:t>
      </w:r>
      <w:r w:rsidR="005D42C9" w:rsidRPr="00F10BCC">
        <w:rPr>
          <w:rFonts w:ascii="Verdana" w:hAnsi="Verdana" w:cs="Candara"/>
          <w:color w:val="0000FF"/>
          <w:sz w:val="22"/>
          <w:szCs w:val="22"/>
        </w:rPr>
        <w:t>2</w:t>
      </w:r>
      <w:r w:rsidR="00E34F78">
        <w:rPr>
          <w:rFonts w:ascii="Verdana" w:hAnsi="Verdana" w:cs="Candara"/>
          <w:color w:val="0000FF"/>
          <w:sz w:val="22"/>
          <w:szCs w:val="22"/>
        </w:rPr>
        <w:t>6</w:t>
      </w:r>
      <w:r w:rsidR="00FA1F16" w:rsidRPr="00F10BCC">
        <w:rPr>
          <w:rFonts w:ascii="Verdana" w:hAnsi="Verdana" w:cs="Candara"/>
          <w:color w:val="0000FF"/>
          <w:sz w:val="22"/>
          <w:szCs w:val="22"/>
        </w:rPr>
        <w:t xml:space="preserve"> par rapport à 20</w:t>
      </w:r>
      <w:r w:rsidR="00976FB4">
        <w:rPr>
          <w:rFonts w:ascii="Verdana" w:hAnsi="Verdana" w:cs="Candara"/>
          <w:color w:val="0000FF"/>
          <w:sz w:val="22"/>
          <w:szCs w:val="22"/>
        </w:rPr>
        <w:t>2</w:t>
      </w:r>
      <w:r w:rsidR="00E34F78">
        <w:rPr>
          <w:rFonts w:ascii="Verdana" w:hAnsi="Verdana" w:cs="Candara"/>
          <w:color w:val="0000FF"/>
          <w:sz w:val="22"/>
          <w:szCs w:val="22"/>
        </w:rPr>
        <w:t>5</w:t>
      </w:r>
      <w:r w:rsidR="009B2C89">
        <w:rPr>
          <w:rFonts w:ascii="Verdana" w:hAnsi="Verdana" w:cs="Candara"/>
          <w:color w:val="0000FF"/>
          <w:sz w:val="22"/>
          <w:szCs w:val="22"/>
        </w:rPr>
        <w:t xml:space="preserve">, elles </w:t>
      </w:r>
      <w:r w:rsidR="00E34F78">
        <w:rPr>
          <w:rFonts w:ascii="Verdana" w:hAnsi="Verdana" w:cs="Candara"/>
          <w:color w:val="0000FF"/>
          <w:sz w:val="22"/>
          <w:szCs w:val="22"/>
        </w:rPr>
        <w:t>resten</w:t>
      </w:r>
      <w:r w:rsidR="005B6095">
        <w:rPr>
          <w:rFonts w:ascii="Verdana" w:hAnsi="Verdana" w:cs="Candara"/>
          <w:color w:val="0000FF"/>
          <w:sz w:val="22"/>
          <w:szCs w:val="22"/>
        </w:rPr>
        <w:t>t supérieures</w:t>
      </w:r>
      <w:r w:rsidR="002476AD" w:rsidRPr="00F10BCC">
        <w:rPr>
          <w:rFonts w:ascii="Verdana" w:hAnsi="Verdana" w:cs="Candara"/>
          <w:color w:val="0000FF"/>
          <w:sz w:val="22"/>
          <w:szCs w:val="22"/>
        </w:rPr>
        <w:t xml:space="preserve"> à celle</w:t>
      </w:r>
      <w:r w:rsidR="00FA0B55" w:rsidRPr="00F10BCC">
        <w:rPr>
          <w:rFonts w:ascii="Verdana" w:hAnsi="Verdana" w:cs="Candara"/>
          <w:color w:val="0000FF"/>
          <w:sz w:val="22"/>
          <w:szCs w:val="22"/>
        </w:rPr>
        <w:t>s</w:t>
      </w:r>
      <w:r w:rsidR="002476AD" w:rsidRPr="00F10BCC">
        <w:rPr>
          <w:rFonts w:ascii="Verdana" w:hAnsi="Verdana" w:cs="Candara"/>
          <w:color w:val="0000FF"/>
          <w:sz w:val="22"/>
          <w:szCs w:val="22"/>
        </w:rPr>
        <w:t xml:space="preserve"> du r</w:t>
      </w:r>
      <w:r w:rsidRPr="00F10BCC">
        <w:rPr>
          <w:rFonts w:ascii="Verdana" w:hAnsi="Verdana" w:cs="Candara"/>
          <w:color w:val="0000FF"/>
          <w:sz w:val="22"/>
          <w:szCs w:val="22"/>
        </w:rPr>
        <w:t xml:space="preserve">atio de la strate.  </w:t>
      </w:r>
    </w:p>
    <w:p w14:paraId="0CCF70EF" w14:textId="77777777" w:rsidR="00DB7454" w:rsidRPr="00F10BCC" w:rsidRDefault="00DB7454" w:rsidP="00DB7454">
      <w:pPr>
        <w:pStyle w:val="Paragraphedeliste"/>
        <w:rPr>
          <w:rFonts w:ascii="Verdana" w:hAnsi="Verdana" w:cs="Candara"/>
          <w:color w:val="0000FF"/>
          <w:sz w:val="22"/>
          <w:szCs w:val="22"/>
        </w:rPr>
      </w:pPr>
    </w:p>
    <w:p w14:paraId="0D2C4922" w14:textId="1F61451C"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b/>
          <w:bCs/>
          <w:color w:val="0000FF"/>
          <w:sz w:val="22"/>
          <w:szCs w:val="22"/>
        </w:rPr>
        <w:t>L’encours de la dette</w:t>
      </w:r>
      <w:r w:rsidR="00FA1F16" w:rsidRPr="00F10BCC">
        <w:rPr>
          <w:rFonts w:ascii="Verdana" w:hAnsi="Verdana" w:cs="Candara"/>
          <w:color w:val="0000FF"/>
          <w:sz w:val="22"/>
          <w:szCs w:val="22"/>
        </w:rPr>
        <w:t xml:space="preserve"> </w:t>
      </w:r>
      <w:r w:rsidR="00D658DD">
        <w:rPr>
          <w:rFonts w:ascii="Verdana" w:hAnsi="Verdana" w:cs="Candara"/>
          <w:color w:val="0000FF"/>
          <w:sz w:val="22"/>
          <w:szCs w:val="22"/>
        </w:rPr>
        <w:t>baisse</w:t>
      </w:r>
      <w:r w:rsidR="00976FB4">
        <w:rPr>
          <w:rFonts w:ascii="Verdana" w:hAnsi="Verdana" w:cs="Candara"/>
          <w:color w:val="0000FF"/>
          <w:sz w:val="22"/>
          <w:szCs w:val="22"/>
        </w:rPr>
        <w:t xml:space="preserve"> pa</w:t>
      </w:r>
      <w:r w:rsidR="005D42C9" w:rsidRPr="00F10BCC">
        <w:rPr>
          <w:rFonts w:ascii="Verdana" w:hAnsi="Verdana" w:cs="Candara"/>
          <w:color w:val="0000FF"/>
          <w:sz w:val="22"/>
          <w:szCs w:val="22"/>
        </w:rPr>
        <w:t>r</w:t>
      </w:r>
      <w:r w:rsidR="00976FB4">
        <w:rPr>
          <w:rFonts w:ascii="Verdana" w:hAnsi="Verdana" w:cs="Candara"/>
          <w:color w:val="0000FF"/>
          <w:sz w:val="22"/>
          <w:szCs w:val="22"/>
        </w:rPr>
        <w:t xml:space="preserve"> rapport à 202</w:t>
      </w:r>
      <w:r w:rsidR="00E34F78">
        <w:rPr>
          <w:rFonts w:ascii="Verdana" w:hAnsi="Verdana" w:cs="Candara"/>
          <w:color w:val="0000FF"/>
          <w:sz w:val="22"/>
          <w:szCs w:val="22"/>
        </w:rPr>
        <w:t>5</w:t>
      </w:r>
      <w:r w:rsidR="009B2C89">
        <w:rPr>
          <w:rFonts w:ascii="Verdana" w:hAnsi="Verdana" w:cs="Candara"/>
          <w:color w:val="0000FF"/>
          <w:sz w:val="22"/>
          <w:szCs w:val="22"/>
        </w:rPr>
        <w:t xml:space="preserve"> et reste</w:t>
      </w:r>
      <w:r w:rsidR="005D42C9" w:rsidRPr="00F10BCC">
        <w:rPr>
          <w:rFonts w:ascii="Verdana" w:hAnsi="Verdana" w:cs="Candara"/>
          <w:color w:val="0000FF"/>
          <w:sz w:val="22"/>
          <w:szCs w:val="22"/>
        </w:rPr>
        <w:t xml:space="preserve"> </w:t>
      </w:r>
      <w:r w:rsidR="004B0737" w:rsidRPr="00F10BCC">
        <w:rPr>
          <w:rFonts w:ascii="Verdana" w:hAnsi="Verdana" w:cs="Candara"/>
          <w:color w:val="0000FF"/>
          <w:sz w:val="22"/>
          <w:szCs w:val="22"/>
        </w:rPr>
        <w:t>inférieur</w:t>
      </w:r>
      <w:r w:rsidR="00BC5140" w:rsidRPr="00F10BCC">
        <w:rPr>
          <w:rFonts w:ascii="Verdana" w:hAnsi="Verdana" w:cs="Candara"/>
          <w:color w:val="0000FF"/>
          <w:sz w:val="22"/>
          <w:szCs w:val="22"/>
        </w:rPr>
        <w:t xml:space="preserve"> au ratio de la strate</w:t>
      </w:r>
      <w:r w:rsidR="002476AD" w:rsidRPr="00F10BCC">
        <w:rPr>
          <w:rFonts w:ascii="Verdana" w:hAnsi="Verdana" w:cs="Candara"/>
          <w:color w:val="0000FF"/>
          <w:sz w:val="22"/>
          <w:szCs w:val="22"/>
        </w:rPr>
        <w:t>.</w:t>
      </w:r>
      <w:r w:rsidRPr="00F10BCC">
        <w:rPr>
          <w:rFonts w:ascii="Verdana" w:hAnsi="Verdana" w:cs="Candara"/>
          <w:color w:val="0000FF"/>
          <w:sz w:val="22"/>
          <w:szCs w:val="22"/>
        </w:rPr>
        <w:t xml:space="preserve"> </w:t>
      </w:r>
    </w:p>
    <w:p w14:paraId="76FE5BB0" w14:textId="77777777" w:rsidR="00DB7454" w:rsidRPr="00F10BCC" w:rsidRDefault="00DB7454" w:rsidP="00DB7454">
      <w:pPr>
        <w:jc w:val="both"/>
        <w:rPr>
          <w:rFonts w:ascii="Verdana" w:hAnsi="Verdana" w:cs="Candara"/>
          <w:color w:val="0000FF"/>
          <w:sz w:val="22"/>
          <w:szCs w:val="22"/>
        </w:rPr>
      </w:pPr>
    </w:p>
    <w:p w14:paraId="171073F0" w14:textId="7A2FADD6" w:rsidR="00DB7454" w:rsidRPr="008C213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 </w:t>
      </w:r>
      <w:r w:rsidRPr="00F10BCC">
        <w:rPr>
          <w:rFonts w:ascii="Verdana" w:hAnsi="Verdana" w:cs="Candara"/>
          <w:b/>
          <w:bCs/>
          <w:color w:val="0000FF"/>
          <w:sz w:val="22"/>
          <w:szCs w:val="22"/>
        </w:rPr>
        <w:t>taux des dépenses de personnel</w:t>
      </w:r>
      <w:r w:rsidRPr="00F10BCC">
        <w:rPr>
          <w:rFonts w:ascii="Verdana" w:hAnsi="Verdana" w:cs="Candara"/>
          <w:color w:val="0000FF"/>
          <w:sz w:val="22"/>
          <w:szCs w:val="22"/>
        </w:rPr>
        <w:t xml:space="preserve"> est </w:t>
      </w:r>
      <w:r w:rsidR="00E34F78">
        <w:rPr>
          <w:rFonts w:ascii="Verdana" w:hAnsi="Verdana" w:cs="Candara"/>
          <w:color w:val="0000FF"/>
          <w:sz w:val="22"/>
          <w:szCs w:val="22"/>
        </w:rPr>
        <w:t>légèrement supérieur</w:t>
      </w:r>
      <w:r w:rsidRPr="00F10BCC">
        <w:rPr>
          <w:rFonts w:ascii="Verdana" w:hAnsi="Verdana" w:cs="Candara"/>
          <w:color w:val="0000FF"/>
          <w:sz w:val="22"/>
          <w:szCs w:val="22"/>
        </w:rPr>
        <w:t xml:space="preserve"> aux communes de même importance </w:t>
      </w:r>
      <w:r w:rsidR="00656447">
        <w:rPr>
          <w:rFonts w:ascii="Verdana" w:hAnsi="Verdana" w:cs="Candara"/>
          <w:color w:val="0000FF"/>
          <w:sz w:val="22"/>
          <w:szCs w:val="22"/>
        </w:rPr>
        <w:t xml:space="preserve">bien </w:t>
      </w:r>
      <w:r w:rsidRPr="00F10BCC">
        <w:rPr>
          <w:rFonts w:ascii="Verdana" w:hAnsi="Verdana" w:cs="Candara"/>
          <w:color w:val="0000FF"/>
          <w:sz w:val="22"/>
          <w:szCs w:val="22"/>
        </w:rPr>
        <w:t>que la ville de Montbrison gère en régie un nombre significatif de services à la population</w:t>
      </w:r>
      <w:r w:rsidR="00FA1F16" w:rsidRPr="00F10BCC">
        <w:rPr>
          <w:rFonts w:ascii="Verdana" w:hAnsi="Verdana" w:cs="Candara"/>
          <w:color w:val="0000FF"/>
          <w:sz w:val="22"/>
          <w:szCs w:val="22"/>
        </w:rPr>
        <w:t>.</w:t>
      </w:r>
      <w:r w:rsidR="00786BDB" w:rsidRPr="00F10BCC">
        <w:rPr>
          <w:rFonts w:ascii="Verdana" w:hAnsi="Verdana" w:cs="Candara"/>
          <w:color w:val="0000FF"/>
          <w:sz w:val="22"/>
          <w:szCs w:val="22"/>
        </w:rPr>
        <w:t xml:space="preserve"> Il s’agit du taux brut, c’est-à-dire non déduits les remboursements des budgets annexes. </w:t>
      </w:r>
      <w:r w:rsidR="00786BDB" w:rsidRPr="008C213C">
        <w:rPr>
          <w:rFonts w:ascii="Verdana" w:hAnsi="Verdana" w:cs="Candara"/>
          <w:color w:val="0000FF"/>
          <w:sz w:val="22"/>
          <w:szCs w:val="22"/>
        </w:rPr>
        <w:t xml:space="preserve">Le taux net, déduction </w:t>
      </w:r>
      <w:r w:rsidR="00510148" w:rsidRPr="008C213C">
        <w:rPr>
          <w:rFonts w:ascii="Verdana" w:hAnsi="Verdana" w:cs="Candara"/>
          <w:color w:val="0000FF"/>
          <w:sz w:val="22"/>
          <w:szCs w:val="22"/>
        </w:rPr>
        <w:t xml:space="preserve">faite </w:t>
      </w:r>
      <w:r w:rsidR="00786BDB" w:rsidRPr="008C213C">
        <w:rPr>
          <w:rFonts w:ascii="Verdana" w:hAnsi="Verdana" w:cs="Candara"/>
          <w:color w:val="0000FF"/>
          <w:sz w:val="22"/>
          <w:szCs w:val="22"/>
        </w:rPr>
        <w:t xml:space="preserve">des refacturations aux budgets annexes, s’élève à </w:t>
      </w:r>
      <w:r w:rsidR="002970AC">
        <w:rPr>
          <w:rFonts w:ascii="Verdana" w:hAnsi="Verdana" w:cs="Candara"/>
          <w:b/>
          <w:color w:val="0000FF"/>
          <w:sz w:val="22"/>
          <w:szCs w:val="22"/>
        </w:rPr>
        <w:t>5</w:t>
      </w:r>
      <w:r w:rsidR="00996749">
        <w:rPr>
          <w:rFonts w:ascii="Verdana" w:hAnsi="Verdana" w:cs="Candara"/>
          <w:b/>
          <w:color w:val="0000FF"/>
          <w:sz w:val="22"/>
          <w:szCs w:val="22"/>
        </w:rPr>
        <w:t>0</w:t>
      </w:r>
      <w:r w:rsidR="002970AC">
        <w:rPr>
          <w:rFonts w:ascii="Verdana" w:hAnsi="Verdana" w:cs="Candara"/>
          <w:b/>
          <w:color w:val="0000FF"/>
          <w:sz w:val="22"/>
          <w:szCs w:val="22"/>
        </w:rPr>
        <w:t>,</w:t>
      </w:r>
      <w:r w:rsidR="00996749">
        <w:rPr>
          <w:rFonts w:ascii="Verdana" w:hAnsi="Verdana" w:cs="Candara"/>
          <w:b/>
          <w:color w:val="0000FF"/>
          <w:sz w:val="22"/>
          <w:szCs w:val="22"/>
        </w:rPr>
        <w:t>05</w:t>
      </w:r>
      <w:r w:rsidR="00786BDB" w:rsidRPr="008C213C">
        <w:rPr>
          <w:rFonts w:ascii="Verdana" w:hAnsi="Verdana" w:cs="Candara"/>
          <w:b/>
          <w:color w:val="0000FF"/>
          <w:sz w:val="22"/>
          <w:szCs w:val="22"/>
        </w:rPr>
        <w:t xml:space="preserve"> %</w:t>
      </w:r>
      <w:r w:rsidR="00E97CFE" w:rsidRPr="008C213C">
        <w:rPr>
          <w:rFonts w:ascii="Verdana" w:hAnsi="Verdana" w:cs="Candara"/>
          <w:color w:val="0000FF"/>
          <w:sz w:val="22"/>
          <w:szCs w:val="22"/>
        </w:rPr>
        <w:t xml:space="preserve"> des charges réelles de fonctionnement et à </w:t>
      </w:r>
      <w:r w:rsidR="002970AC">
        <w:rPr>
          <w:rFonts w:ascii="Verdana" w:hAnsi="Verdana" w:cs="Candara"/>
          <w:b/>
          <w:color w:val="0000FF"/>
          <w:sz w:val="22"/>
          <w:szCs w:val="22"/>
        </w:rPr>
        <w:t>4</w:t>
      </w:r>
      <w:r w:rsidR="00996749">
        <w:rPr>
          <w:rFonts w:ascii="Verdana" w:hAnsi="Verdana" w:cs="Candara"/>
          <w:b/>
          <w:color w:val="0000FF"/>
          <w:sz w:val="22"/>
          <w:szCs w:val="22"/>
        </w:rPr>
        <w:t>9</w:t>
      </w:r>
      <w:r w:rsidR="002970AC">
        <w:rPr>
          <w:rFonts w:ascii="Verdana" w:hAnsi="Verdana" w:cs="Candara"/>
          <w:b/>
          <w:color w:val="0000FF"/>
          <w:sz w:val="22"/>
          <w:szCs w:val="22"/>
        </w:rPr>
        <w:t>,</w:t>
      </w:r>
      <w:r w:rsidR="00996749">
        <w:rPr>
          <w:rFonts w:ascii="Verdana" w:hAnsi="Verdana" w:cs="Candara"/>
          <w:b/>
          <w:color w:val="0000FF"/>
          <w:sz w:val="22"/>
          <w:szCs w:val="22"/>
        </w:rPr>
        <w:t>58</w:t>
      </w:r>
      <w:r w:rsidR="00C01F2F" w:rsidRPr="008C213C">
        <w:rPr>
          <w:rFonts w:ascii="Verdana" w:hAnsi="Verdana" w:cs="Candara"/>
          <w:b/>
          <w:color w:val="0000FF"/>
          <w:sz w:val="22"/>
          <w:szCs w:val="22"/>
        </w:rPr>
        <w:t xml:space="preserve"> %</w:t>
      </w:r>
      <w:r w:rsidR="00E97CFE" w:rsidRPr="008C213C">
        <w:rPr>
          <w:rFonts w:ascii="Verdana" w:hAnsi="Verdana" w:cs="Candara"/>
          <w:color w:val="0000FF"/>
          <w:sz w:val="22"/>
          <w:szCs w:val="22"/>
        </w:rPr>
        <w:t xml:space="preserve"> du budget total</w:t>
      </w:r>
      <w:r w:rsidR="00510148" w:rsidRPr="008C213C">
        <w:rPr>
          <w:rFonts w:ascii="Verdana" w:hAnsi="Verdana" w:cs="Candara"/>
          <w:color w:val="0000FF"/>
          <w:sz w:val="22"/>
          <w:szCs w:val="22"/>
        </w:rPr>
        <w:t xml:space="preserve"> de fonctionnement</w:t>
      </w:r>
      <w:r w:rsidR="00E97CFE" w:rsidRPr="008C213C">
        <w:rPr>
          <w:rFonts w:ascii="Verdana" w:hAnsi="Verdana" w:cs="Candara"/>
          <w:color w:val="0000FF"/>
          <w:sz w:val="22"/>
          <w:szCs w:val="22"/>
        </w:rPr>
        <w:t>.</w:t>
      </w:r>
    </w:p>
    <w:p w14:paraId="6D3C818C" w14:textId="77777777" w:rsidR="00E97CFE" w:rsidRPr="00F10BCC" w:rsidRDefault="00E97CFE" w:rsidP="00E97CFE">
      <w:pPr>
        <w:ind w:left="1620"/>
        <w:jc w:val="both"/>
        <w:rPr>
          <w:rFonts w:ascii="Verdana" w:hAnsi="Verdana" w:cs="Candara"/>
          <w:color w:val="0000FF"/>
          <w:sz w:val="22"/>
          <w:szCs w:val="22"/>
        </w:rPr>
      </w:pPr>
    </w:p>
    <w:p w14:paraId="4542BD03" w14:textId="77777777" w:rsidR="00DB7454" w:rsidRPr="00F10BCC" w:rsidRDefault="00DB7454" w:rsidP="00DB7454">
      <w:pPr>
        <w:ind w:left="709"/>
        <w:jc w:val="both"/>
        <w:rPr>
          <w:rFonts w:ascii="Verdana" w:hAnsi="Verdana" w:cs="Candara"/>
          <w:color w:val="0000FF"/>
          <w:sz w:val="22"/>
          <w:szCs w:val="22"/>
        </w:rPr>
      </w:pPr>
      <w:r w:rsidRPr="00F10BCC">
        <w:rPr>
          <w:rFonts w:ascii="Verdana" w:hAnsi="Verdana" w:cs="Candara"/>
          <w:color w:val="0000FF"/>
          <w:sz w:val="22"/>
          <w:szCs w:val="22"/>
        </w:rPr>
        <w:t xml:space="preserve"> </w:t>
      </w:r>
    </w:p>
    <w:p w14:paraId="2C59FE53" w14:textId="77777777" w:rsidR="00DB7454" w:rsidRPr="00F10BCC" w:rsidRDefault="00DB7454">
      <w:pPr>
        <w:jc w:val="both"/>
        <w:rPr>
          <w:sz w:val="22"/>
          <w:szCs w:val="22"/>
        </w:rPr>
      </w:pPr>
    </w:p>
    <w:p w14:paraId="137E6EA7" w14:textId="77777777" w:rsidR="00DB7454" w:rsidRPr="00F10BCC" w:rsidRDefault="00DB7454">
      <w:pPr>
        <w:jc w:val="both"/>
        <w:rPr>
          <w:sz w:val="22"/>
          <w:szCs w:val="22"/>
        </w:rPr>
      </w:pPr>
    </w:p>
    <w:p w14:paraId="7467AE7E" w14:textId="77777777" w:rsidR="00DB7454" w:rsidRPr="00F10BCC" w:rsidRDefault="00DB7454">
      <w:pPr>
        <w:jc w:val="both"/>
        <w:rPr>
          <w:sz w:val="22"/>
          <w:szCs w:val="22"/>
        </w:rPr>
      </w:pPr>
    </w:p>
    <w:p w14:paraId="489E0FF5" w14:textId="77777777" w:rsidR="00636631" w:rsidRPr="00F10BCC" w:rsidRDefault="00636631">
      <w:pPr>
        <w:jc w:val="both"/>
        <w:rPr>
          <w:sz w:val="22"/>
          <w:szCs w:val="22"/>
        </w:rPr>
      </w:pPr>
    </w:p>
    <w:p w14:paraId="72D71154" w14:textId="77777777" w:rsidR="00636631" w:rsidRPr="00F10BCC" w:rsidRDefault="00636631">
      <w:pPr>
        <w:jc w:val="both"/>
        <w:rPr>
          <w:sz w:val="22"/>
          <w:szCs w:val="22"/>
        </w:rPr>
      </w:pPr>
    </w:p>
    <w:p w14:paraId="3FC0AFDD" w14:textId="77777777" w:rsidR="00636631" w:rsidRPr="00F10BCC" w:rsidRDefault="00636631">
      <w:pPr>
        <w:jc w:val="both"/>
        <w:rPr>
          <w:sz w:val="22"/>
          <w:szCs w:val="22"/>
        </w:rPr>
      </w:pPr>
    </w:p>
    <w:p w14:paraId="5E277DEF" w14:textId="77777777" w:rsidR="00636631" w:rsidRPr="00F10BCC" w:rsidRDefault="00636631">
      <w:pPr>
        <w:jc w:val="both"/>
        <w:rPr>
          <w:sz w:val="22"/>
          <w:szCs w:val="22"/>
        </w:rPr>
      </w:pPr>
    </w:p>
    <w:p w14:paraId="2C17330F" w14:textId="77777777" w:rsidR="00636631" w:rsidRPr="00F10BCC" w:rsidRDefault="00636631">
      <w:pPr>
        <w:jc w:val="both"/>
        <w:rPr>
          <w:sz w:val="22"/>
          <w:szCs w:val="22"/>
        </w:rPr>
      </w:pPr>
    </w:p>
    <w:p w14:paraId="110E9C3F" w14:textId="77777777" w:rsidR="00636631" w:rsidRPr="00F10BCC" w:rsidRDefault="00636631">
      <w:pPr>
        <w:jc w:val="both"/>
        <w:rPr>
          <w:sz w:val="22"/>
          <w:szCs w:val="22"/>
        </w:rPr>
      </w:pPr>
    </w:p>
    <w:p w14:paraId="788CCF89" w14:textId="77777777" w:rsidR="00636631" w:rsidRPr="00F10BCC" w:rsidRDefault="00636631">
      <w:pPr>
        <w:jc w:val="both"/>
        <w:rPr>
          <w:sz w:val="22"/>
          <w:szCs w:val="22"/>
        </w:rPr>
      </w:pPr>
    </w:p>
    <w:p w14:paraId="4D02B2E1" w14:textId="77777777" w:rsidR="00636631" w:rsidRPr="00F10BCC" w:rsidRDefault="00636631">
      <w:pPr>
        <w:jc w:val="both"/>
        <w:rPr>
          <w:sz w:val="22"/>
          <w:szCs w:val="22"/>
        </w:rPr>
      </w:pPr>
    </w:p>
    <w:p w14:paraId="7B95422B" w14:textId="77777777" w:rsidR="00636631" w:rsidRPr="00F10BCC" w:rsidRDefault="00636631">
      <w:pPr>
        <w:jc w:val="both"/>
        <w:rPr>
          <w:sz w:val="22"/>
          <w:szCs w:val="22"/>
        </w:rPr>
      </w:pPr>
    </w:p>
    <w:p w14:paraId="2818630F" w14:textId="77777777" w:rsidR="00636631" w:rsidRPr="00F10BCC" w:rsidRDefault="00636631">
      <w:pPr>
        <w:jc w:val="both"/>
        <w:rPr>
          <w:sz w:val="22"/>
          <w:szCs w:val="22"/>
        </w:rPr>
      </w:pPr>
    </w:p>
    <w:p w14:paraId="4A9CFE9B" w14:textId="77777777" w:rsidR="003D6D1C" w:rsidRPr="00F10BCC" w:rsidRDefault="003D6D1C">
      <w:pPr>
        <w:jc w:val="both"/>
        <w:rPr>
          <w:sz w:val="22"/>
          <w:szCs w:val="22"/>
        </w:rPr>
      </w:pPr>
    </w:p>
    <w:p w14:paraId="03E05714" w14:textId="77777777" w:rsidR="00636631" w:rsidRPr="00F10BCC" w:rsidRDefault="00636631">
      <w:pPr>
        <w:jc w:val="both"/>
        <w:rPr>
          <w:sz w:val="22"/>
          <w:szCs w:val="22"/>
        </w:rPr>
      </w:pPr>
    </w:p>
    <w:p w14:paraId="50795AC7" w14:textId="77777777" w:rsidR="00636631" w:rsidRPr="00F10BCC" w:rsidRDefault="00636631">
      <w:pPr>
        <w:jc w:val="both"/>
        <w:rPr>
          <w:sz w:val="22"/>
          <w:szCs w:val="22"/>
        </w:rPr>
      </w:pPr>
    </w:p>
    <w:p w14:paraId="5A9C6D31" w14:textId="77777777" w:rsidR="00636631" w:rsidRDefault="00636631">
      <w:pPr>
        <w:jc w:val="both"/>
      </w:pPr>
    </w:p>
    <w:p w14:paraId="3E15D608" w14:textId="77777777" w:rsidR="00636631" w:rsidRDefault="00636631">
      <w:pPr>
        <w:jc w:val="both"/>
      </w:pPr>
    </w:p>
    <w:p w14:paraId="66C0B397" w14:textId="77777777" w:rsidR="00636631" w:rsidRDefault="00636631">
      <w:pPr>
        <w:jc w:val="both"/>
      </w:pPr>
    </w:p>
    <w:p w14:paraId="09B69B06" w14:textId="77777777" w:rsidR="00636631" w:rsidRDefault="00636631">
      <w:pPr>
        <w:jc w:val="both"/>
      </w:pPr>
    </w:p>
    <w:p w14:paraId="3D65EFA0" w14:textId="77777777" w:rsidR="00636631" w:rsidRDefault="00636631">
      <w:pPr>
        <w:jc w:val="both"/>
      </w:pPr>
    </w:p>
    <w:p w14:paraId="0AA69AAE" w14:textId="77777777" w:rsidR="00673445" w:rsidRDefault="00673445">
      <w:pPr>
        <w:jc w:val="both"/>
      </w:pPr>
    </w:p>
    <w:p w14:paraId="3488B89D" w14:textId="77777777" w:rsidR="003D5804" w:rsidRDefault="003D5804">
      <w:pPr>
        <w:jc w:val="both"/>
      </w:pPr>
    </w:p>
    <w:p w14:paraId="7C1F29BC" w14:textId="77777777" w:rsidR="003D5804" w:rsidRDefault="003D5804">
      <w:pPr>
        <w:jc w:val="both"/>
      </w:pPr>
    </w:p>
    <w:p w14:paraId="5291152B" w14:textId="77777777" w:rsidR="003D5804" w:rsidRDefault="003D5804">
      <w:pPr>
        <w:jc w:val="both"/>
      </w:pPr>
    </w:p>
    <w:p w14:paraId="22E606D6" w14:textId="2A6E1BA1" w:rsidR="00636631" w:rsidRDefault="009B22FF" w:rsidP="00E97CFE">
      <w:pPr>
        <w:jc w:val="both"/>
        <w:rPr>
          <w:rFonts w:ascii="Verdana" w:hAnsi="Verdana" w:cs="Candara"/>
          <w:b/>
          <w:bCs/>
          <w:color w:val="0000FF"/>
          <w:sz w:val="20"/>
          <w:szCs w:val="20"/>
          <w:u w:val="single"/>
        </w:rPr>
      </w:pPr>
      <w:r>
        <w:br w:type="page"/>
      </w:r>
      <w:r w:rsidR="00941A50">
        <w:rPr>
          <w:rFonts w:ascii="Verdana" w:hAnsi="Verdana" w:cs="Candara"/>
          <w:b/>
          <w:bCs/>
          <w:color w:val="0000FF"/>
          <w:sz w:val="20"/>
          <w:szCs w:val="20"/>
          <w:u w:val="single"/>
        </w:rPr>
        <w:lastRenderedPageBreak/>
        <w:t>6</w:t>
      </w:r>
      <w:r w:rsidR="00636631" w:rsidRPr="004D136C">
        <w:rPr>
          <w:rFonts w:ascii="Verdana" w:hAnsi="Verdana" w:cs="Candara"/>
          <w:b/>
          <w:bCs/>
          <w:color w:val="0000FF"/>
          <w:sz w:val="20"/>
          <w:szCs w:val="20"/>
          <w:u w:val="single"/>
        </w:rPr>
        <w:t xml:space="preserve"> - </w:t>
      </w:r>
      <w:r w:rsidR="00636631">
        <w:rPr>
          <w:rFonts w:ascii="Verdana" w:hAnsi="Verdana" w:cs="Candara"/>
          <w:b/>
          <w:bCs/>
          <w:color w:val="0000FF"/>
          <w:sz w:val="20"/>
          <w:szCs w:val="20"/>
          <w:u w:val="single"/>
        </w:rPr>
        <w:t xml:space="preserve">LES BUDGETS ANNEXES </w:t>
      </w:r>
    </w:p>
    <w:p w14:paraId="5D26AD14" w14:textId="77777777" w:rsidR="00722E80" w:rsidRDefault="00722E80" w:rsidP="00E97CFE">
      <w:pPr>
        <w:jc w:val="both"/>
        <w:rPr>
          <w:rFonts w:ascii="Verdana" w:hAnsi="Verdana" w:cs="Candara"/>
          <w:b/>
          <w:bCs/>
          <w:color w:val="0000FF"/>
          <w:sz w:val="20"/>
          <w:szCs w:val="20"/>
          <w:u w:val="single"/>
        </w:rPr>
      </w:pPr>
    </w:p>
    <w:p w14:paraId="6DA10F04" w14:textId="01C41729" w:rsidR="00A96A20" w:rsidRDefault="00EF217E" w:rsidP="00E97CFE">
      <w:pPr>
        <w:jc w:val="both"/>
      </w:pPr>
      <w:r w:rsidRPr="00EF217E">
        <w:rPr>
          <w:noProof/>
        </w:rPr>
        <w:drawing>
          <wp:inline distT="0" distB="0" distL="0" distR="0" wp14:anchorId="72CAA6CE" wp14:editId="1A8BD702">
            <wp:extent cx="4676140" cy="6400800"/>
            <wp:effectExtent l="0" t="0" r="0" b="0"/>
            <wp:docPr id="3395928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76140" cy="6400800"/>
                    </a:xfrm>
                    <a:prstGeom prst="rect">
                      <a:avLst/>
                    </a:prstGeom>
                    <a:noFill/>
                    <a:ln>
                      <a:noFill/>
                    </a:ln>
                  </pic:spPr>
                </pic:pic>
              </a:graphicData>
            </a:graphic>
          </wp:inline>
        </w:drawing>
      </w:r>
    </w:p>
    <w:p w14:paraId="3585DBFA" w14:textId="77777777" w:rsidR="009E3788" w:rsidRDefault="009E3788">
      <w:pPr>
        <w:jc w:val="both"/>
        <w:rPr>
          <w:rFonts w:ascii="Verdana" w:hAnsi="Verdana" w:cs="Candara"/>
          <w:b/>
          <w:bCs/>
          <w:color w:val="0000FF"/>
          <w:sz w:val="22"/>
          <w:szCs w:val="22"/>
          <w:u w:val="single"/>
        </w:rPr>
      </w:pPr>
    </w:p>
    <w:p w14:paraId="1718D6CB" w14:textId="278C9B15"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0059234F">
        <w:rPr>
          <w:rFonts w:ascii="Verdana" w:hAnsi="Verdana" w:cs="Candara"/>
          <w:color w:val="0000FF"/>
          <w:sz w:val="22"/>
          <w:szCs w:val="22"/>
        </w:rPr>
        <w:t> :</w:t>
      </w:r>
    </w:p>
    <w:p w14:paraId="2EF4EF35" w14:textId="77777777" w:rsidR="00205A4B" w:rsidRPr="00F10BCC" w:rsidRDefault="00205A4B">
      <w:pPr>
        <w:jc w:val="both"/>
        <w:rPr>
          <w:rFonts w:ascii="Verdana" w:hAnsi="Verdana" w:cs="Candara"/>
          <w:color w:val="0000FF"/>
          <w:sz w:val="22"/>
          <w:szCs w:val="22"/>
        </w:rPr>
      </w:pPr>
    </w:p>
    <w:p w14:paraId="07F39964" w14:textId="12091DA2" w:rsidR="00C25186" w:rsidRDefault="00B37C6D" w:rsidP="003B6B4E">
      <w:pPr>
        <w:numPr>
          <w:ilvl w:val="0"/>
          <w:numId w:val="5"/>
        </w:numPr>
        <w:jc w:val="both"/>
        <w:rPr>
          <w:rFonts w:ascii="Verdana" w:hAnsi="Verdana" w:cs="Candara"/>
          <w:color w:val="0000FF"/>
          <w:sz w:val="22"/>
          <w:szCs w:val="22"/>
        </w:rPr>
      </w:pPr>
      <w:r w:rsidRPr="008030C8">
        <w:rPr>
          <w:rFonts w:ascii="Verdana" w:hAnsi="Verdana" w:cs="Candara"/>
          <w:color w:val="0000FF"/>
          <w:sz w:val="22"/>
          <w:szCs w:val="22"/>
        </w:rPr>
        <w:t xml:space="preserve">L’investissement </w:t>
      </w:r>
      <w:r w:rsidR="00060C5D" w:rsidRPr="008030C8">
        <w:rPr>
          <w:rFonts w:ascii="Verdana" w:hAnsi="Verdana" w:cs="Candara"/>
          <w:color w:val="0000FF"/>
          <w:sz w:val="22"/>
          <w:szCs w:val="22"/>
        </w:rPr>
        <w:t>concern</w:t>
      </w:r>
      <w:r w:rsidR="00205A4B" w:rsidRPr="008030C8">
        <w:rPr>
          <w:rFonts w:ascii="Verdana" w:hAnsi="Verdana" w:cs="Candara"/>
          <w:color w:val="0000FF"/>
          <w:sz w:val="22"/>
          <w:szCs w:val="22"/>
        </w:rPr>
        <w:t>e</w:t>
      </w:r>
      <w:r w:rsidR="002370D4" w:rsidRPr="008030C8">
        <w:rPr>
          <w:rFonts w:ascii="Verdana" w:hAnsi="Verdana" w:cs="Candara"/>
          <w:color w:val="0000FF"/>
          <w:sz w:val="22"/>
          <w:szCs w:val="22"/>
        </w:rPr>
        <w:t xml:space="preserve"> </w:t>
      </w:r>
      <w:r w:rsidR="00996749">
        <w:rPr>
          <w:rFonts w:ascii="Verdana" w:hAnsi="Verdana" w:cs="Candara"/>
          <w:color w:val="0000FF"/>
          <w:sz w:val="22"/>
          <w:szCs w:val="22"/>
        </w:rPr>
        <w:t>le changement de la laverie.</w:t>
      </w:r>
    </w:p>
    <w:p w14:paraId="1D04E54C" w14:textId="77777777" w:rsidR="008030C8" w:rsidRPr="008030C8" w:rsidRDefault="008030C8" w:rsidP="008030C8">
      <w:pPr>
        <w:ind w:left="720"/>
        <w:jc w:val="both"/>
        <w:rPr>
          <w:rFonts w:ascii="Verdana" w:hAnsi="Verdana" w:cs="Candara"/>
          <w:color w:val="0000FF"/>
          <w:sz w:val="22"/>
          <w:szCs w:val="22"/>
        </w:rPr>
      </w:pPr>
    </w:p>
    <w:p w14:paraId="761F1C9C" w14:textId="5DDDDD62" w:rsidR="00EE2701" w:rsidRPr="007977BC" w:rsidRDefault="00205A4B" w:rsidP="0023094E">
      <w:pPr>
        <w:numPr>
          <w:ilvl w:val="0"/>
          <w:numId w:val="5"/>
        </w:numPr>
        <w:jc w:val="both"/>
        <w:rPr>
          <w:rFonts w:ascii="Verdana" w:hAnsi="Verdana" w:cs="Candara"/>
          <w:color w:val="0000FF"/>
          <w:sz w:val="22"/>
          <w:szCs w:val="22"/>
        </w:rPr>
      </w:pPr>
      <w:r w:rsidRPr="007977BC">
        <w:rPr>
          <w:rFonts w:ascii="Verdana" w:hAnsi="Verdana" w:cs="Candara"/>
          <w:color w:val="0000FF"/>
          <w:sz w:val="22"/>
          <w:szCs w:val="22"/>
        </w:rPr>
        <w:t xml:space="preserve">Le budget de fonctionnement </w:t>
      </w:r>
      <w:r w:rsidR="00530CA3" w:rsidRPr="007977BC">
        <w:rPr>
          <w:rFonts w:ascii="Verdana" w:hAnsi="Verdana" w:cs="Candara"/>
          <w:color w:val="0000FF"/>
          <w:sz w:val="22"/>
          <w:szCs w:val="22"/>
        </w:rPr>
        <w:t xml:space="preserve">augmente </w:t>
      </w:r>
      <w:r w:rsidR="00314B19" w:rsidRPr="007977BC">
        <w:rPr>
          <w:rFonts w:ascii="Verdana" w:hAnsi="Verdana" w:cs="Candara"/>
          <w:color w:val="0000FF"/>
          <w:sz w:val="22"/>
          <w:szCs w:val="22"/>
        </w:rPr>
        <w:t xml:space="preserve">légèrement </w:t>
      </w:r>
      <w:r w:rsidR="00530CA3" w:rsidRPr="007977BC">
        <w:rPr>
          <w:rFonts w:ascii="Verdana" w:hAnsi="Verdana" w:cs="Candara"/>
          <w:color w:val="0000FF"/>
          <w:sz w:val="22"/>
          <w:szCs w:val="22"/>
        </w:rPr>
        <w:t xml:space="preserve">du fait </w:t>
      </w:r>
      <w:r w:rsidR="00EE2701" w:rsidRPr="007977BC">
        <w:rPr>
          <w:rFonts w:ascii="Verdana" w:hAnsi="Verdana" w:cs="Candara"/>
          <w:color w:val="0000FF"/>
          <w:sz w:val="22"/>
          <w:szCs w:val="22"/>
        </w:rPr>
        <w:t xml:space="preserve">de </w:t>
      </w:r>
      <w:r w:rsidR="00530CA3" w:rsidRPr="007977BC">
        <w:rPr>
          <w:rFonts w:ascii="Verdana" w:hAnsi="Verdana" w:cs="Candara"/>
          <w:color w:val="0000FF"/>
          <w:sz w:val="22"/>
          <w:szCs w:val="22"/>
        </w:rPr>
        <w:t xml:space="preserve">la </w:t>
      </w:r>
      <w:r w:rsidR="008030C8" w:rsidRPr="007977BC">
        <w:rPr>
          <w:rFonts w:ascii="Verdana" w:hAnsi="Verdana" w:cs="Candara"/>
          <w:color w:val="0000FF"/>
          <w:sz w:val="22"/>
          <w:szCs w:val="22"/>
        </w:rPr>
        <w:t xml:space="preserve">hausse des </w:t>
      </w:r>
      <w:r w:rsidR="0059234F" w:rsidRPr="007977BC">
        <w:rPr>
          <w:rFonts w:ascii="Verdana" w:hAnsi="Verdana" w:cs="Candara"/>
          <w:color w:val="0000FF"/>
          <w:sz w:val="22"/>
          <w:szCs w:val="22"/>
        </w:rPr>
        <w:t>charges de personnel</w:t>
      </w:r>
      <w:r w:rsidR="007977BC" w:rsidRPr="007977BC">
        <w:rPr>
          <w:rFonts w:ascii="Verdana" w:hAnsi="Verdana" w:cs="Candara"/>
          <w:color w:val="0000FF"/>
          <w:sz w:val="22"/>
          <w:szCs w:val="22"/>
        </w:rPr>
        <w:t>, de la progression des dotations aux amortissements</w:t>
      </w:r>
      <w:r w:rsidR="007977BC">
        <w:rPr>
          <w:rFonts w:ascii="Verdana" w:hAnsi="Verdana" w:cs="Candara"/>
          <w:color w:val="0000FF"/>
          <w:sz w:val="22"/>
          <w:szCs w:val="22"/>
        </w:rPr>
        <w:t xml:space="preserve"> et</w:t>
      </w:r>
      <w:r w:rsidR="007977BC" w:rsidRPr="007977BC">
        <w:rPr>
          <w:rFonts w:ascii="Verdana" w:hAnsi="Verdana" w:cs="Candara"/>
          <w:color w:val="0000FF"/>
          <w:sz w:val="22"/>
          <w:szCs w:val="22"/>
        </w:rPr>
        <w:t xml:space="preserve"> du coût plus élevé des denrées alimentaires </w:t>
      </w:r>
      <w:r w:rsidR="007977BC">
        <w:rPr>
          <w:rFonts w:ascii="Verdana" w:hAnsi="Verdana" w:cs="Candara"/>
          <w:color w:val="0000FF"/>
          <w:sz w:val="22"/>
          <w:szCs w:val="22"/>
        </w:rPr>
        <w:t xml:space="preserve">dites </w:t>
      </w:r>
      <w:r w:rsidR="007977BC" w:rsidRPr="007977BC">
        <w:rPr>
          <w:rFonts w:ascii="Verdana" w:hAnsi="Verdana" w:cs="Candara"/>
          <w:color w:val="0000FF"/>
          <w:sz w:val="22"/>
          <w:szCs w:val="22"/>
        </w:rPr>
        <w:t xml:space="preserve">« bio » et </w:t>
      </w:r>
      <w:r w:rsidR="007977BC">
        <w:rPr>
          <w:rFonts w:ascii="Verdana" w:hAnsi="Verdana" w:cs="Candara"/>
          <w:color w:val="0000FF"/>
          <w:sz w:val="22"/>
          <w:szCs w:val="22"/>
        </w:rPr>
        <w:t>en circuit court.</w:t>
      </w:r>
    </w:p>
    <w:p w14:paraId="660A93B0" w14:textId="2397B5A6" w:rsidR="005C179F" w:rsidRPr="00996749" w:rsidRDefault="00996749" w:rsidP="00065018">
      <w:pPr>
        <w:numPr>
          <w:ilvl w:val="0"/>
          <w:numId w:val="5"/>
        </w:numPr>
        <w:jc w:val="both"/>
        <w:rPr>
          <w:rFonts w:ascii="Verdana" w:hAnsi="Verdana" w:cs="Candara"/>
          <w:color w:val="0000FF"/>
          <w:sz w:val="20"/>
          <w:szCs w:val="20"/>
        </w:rPr>
      </w:pPr>
      <w:r w:rsidRPr="00996749">
        <w:rPr>
          <w:rFonts w:ascii="Verdana" w:hAnsi="Verdana" w:cs="Candara"/>
          <w:color w:val="0000FF"/>
          <w:sz w:val="22"/>
          <w:szCs w:val="22"/>
        </w:rPr>
        <w:t>L</w:t>
      </w:r>
      <w:r w:rsidR="00205A4B" w:rsidRPr="00996749">
        <w:rPr>
          <w:rFonts w:ascii="Verdana" w:hAnsi="Verdana" w:cs="Candara"/>
          <w:color w:val="0000FF"/>
          <w:sz w:val="22"/>
          <w:szCs w:val="22"/>
        </w:rPr>
        <w:t xml:space="preserve">a subvention d’équilibre </w:t>
      </w:r>
      <w:r w:rsidR="003F5F7E" w:rsidRPr="00996749">
        <w:rPr>
          <w:rFonts w:ascii="Verdana" w:hAnsi="Verdana" w:cs="Candara"/>
          <w:color w:val="0000FF"/>
          <w:sz w:val="22"/>
          <w:szCs w:val="22"/>
        </w:rPr>
        <w:t xml:space="preserve">pour </w:t>
      </w:r>
      <w:r w:rsidR="00FA6985" w:rsidRPr="00996749">
        <w:rPr>
          <w:rFonts w:ascii="Verdana" w:hAnsi="Verdana" w:cs="Candara"/>
          <w:color w:val="0000FF"/>
          <w:sz w:val="22"/>
          <w:szCs w:val="22"/>
        </w:rPr>
        <w:t>les</w:t>
      </w:r>
      <w:r w:rsidR="00205A4B" w:rsidRPr="00996749">
        <w:rPr>
          <w:rFonts w:ascii="Verdana" w:hAnsi="Verdana" w:cs="Candara"/>
          <w:color w:val="0000FF"/>
          <w:sz w:val="22"/>
          <w:szCs w:val="22"/>
        </w:rPr>
        <w:t xml:space="preserve"> repas vendus en dessous du coût de productio</w:t>
      </w:r>
      <w:r w:rsidRPr="00996749">
        <w:rPr>
          <w:rFonts w:ascii="Verdana" w:hAnsi="Verdana" w:cs="Candara"/>
          <w:color w:val="0000FF"/>
          <w:sz w:val="22"/>
          <w:szCs w:val="22"/>
        </w:rPr>
        <w:t>n est comme l’année dernière</w:t>
      </w:r>
      <w:r w:rsidR="0059234F" w:rsidRPr="00996749">
        <w:rPr>
          <w:rFonts w:ascii="Verdana" w:hAnsi="Verdana" w:cs="Candara"/>
          <w:color w:val="0000FF"/>
          <w:sz w:val="22"/>
          <w:szCs w:val="22"/>
        </w:rPr>
        <w:t>, versée par le budget principal</w:t>
      </w:r>
      <w:r>
        <w:rPr>
          <w:rFonts w:ascii="Verdana" w:hAnsi="Verdana" w:cs="Candara"/>
          <w:color w:val="0000FF"/>
          <w:sz w:val="22"/>
          <w:szCs w:val="22"/>
        </w:rPr>
        <w:t>.</w:t>
      </w:r>
    </w:p>
    <w:p w14:paraId="0A545790" w14:textId="4A9533CB" w:rsidR="007B7684" w:rsidRDefault="007B7684">
      <w:pPr>
        <w:jc w:val="both"/>
        <w:rPr>
          <w:rFonts w:ascii="Verdana" w:hAnsi="Verdana" w:cs="Candara"/>
          <w:color w:val="0000FF"/>
          <w:sz w:val="20"/>
          <w:szCs w:val="20"/>
        </w:rPr>
      </w:pPr>
    </w:p>
    <w:p w14:paraId="085B7D12" w14:textId="77777777" w:rsidR="00813B5A" w:rsidRDefault="00813B5A">
      <w:pPr>
        <w:jc w:val="both"/>
        <w:rPr>
          <w:rFonts w:ascii="Verdana" w:hAnsi="Verdana" w:cs="Candara"/>
          <w:color w:val="0000FF"/>
          <w:sz w:val="20"/>
          <w:szCs w:val="20"/>
        </w:rPr>
      </w:pPr>
    </w:p>
    <w:p w14:paraId="01EEB43F" w14:textId="77777777" w:rsidR="003B0548" w:rsidRDefault="003B0548">
      <w:pPr>
        <w:jc w:val="both"/>
        <w:rPr>
          <w:rFonts w:ascii="Verdana" w:hAnsi="Verdana" w:cs="Candara"/>
          <w:color w:val="0000FF"/>
          <w:sz w:val="20"/>
          <w:szCs w:val="20"/>
        </w:rPr>
      </w:pPr>
    </w:p>
    <w:p w14:paraId="5B24F977" w14:textId="77777777" w:rsidR="00813B5A" w:rsidRDefault="00813B5A">
      <w:pPr>
        <w:jc w:val="both"/>
        <w:rPr>
          <w:rFonts w:ascii="Verdana" w:hAnsi="Verdana" w:cs="Candara"/>
          <w:color w:val="0000FF"/>
          <w:sz w:val="20"/>
          <w:szCs w:val="20"/>
        </w:rPr>
      </w:pPr>
    </w:p>
    <w:p w14:paraId="56BC2046" w14:textId="77777777" w:rsidR="00813B5A" w:rsidRDefault="00813B5A">
      <w:pPr>
        <w:jc w:val="both"/>
        <w:rPr>
          <w:rFonts w:ascii="Verdana" w:hAnsi="Verdana" w:cs="Candara"/>
          <w:color w:val="0000FF"/>
          <w:sz w:val="20"/>
          <w:szCs w:val="20"/>
        </w:rPr>
      </w:pPr>
    </w:p>
    <w:p w14:paraId="58F0DE0B" w14:textId="2B832A08" w:rsidR="007B7684" w:rsidRDefault="007B7684">
      <w:pPr>
        <w:jc w:val="both"/>
        <w:rPr>
          <w:rFonts w:ascii="Verdana" w:hAnsi="Verdana" w:cs="Candara"/>
          <w:color w:val="0000FF"/>
          <w:sz w:val="20"/>
          <w:szCs w:val="20"/>
        </w:rPr>
      </w:pPr>
    </w:p>
    <w:p w14:paraId="0CBCC7AA" w14:textId="77777777" w:rsidR="00996749" w:rsidRDefault="00996749">
      <w:pPr>
        <w:jc w:val="both"/>
        <w:rPr>
          <w:rFonts w:ascii="Verdana" w:hAnsi="Verdana" w:cs="Candara"/>
          <w:color w:val="0000FF"/>
          <w:sz w:val="20"/>
          <w:szCs w:val="20"/>
        </w:rPr>
      </w:pPr>
    </w:p>
    <w:p w14:paraId="7A04D021" w14:textId="77777777" w:rsidR="00996749" w:rsidRDefault="00996749">
      <w:pPr>
        <w:jc w:val="both"/>
        <w:rPr>
          <w:rFonts w:ascii="Verdana" w:hAnsi="Verdana" w:cs="Candara"/>
          <w:color w:val="0000FF"/>
          <w:sz w:val="20"/>
          <w:szCs w:val="20"/>
        </w:rPr>
      </w:pPr>
    </w:p>
    <w:p w14:paraId="26ED7757" w14:textId="77777777" w:rsidR="00996749" w:rsidRDefault="00996749">
      <w:pPr>
        <w:jc w:val="both"/>
        <w:rPr>
          <w:rFonts w:ascii="Verdana" w:hAnsi="Verdana" w:cs="Candara"/>
          <w:color w:val="0000FF"/>
          <w:sz w:val="20"/>
          <w:szCs w:val="20"/>
        </w:rPr>
      </w:pPr>
    </w:p>
    <w:p w14:paraId="61F04D2C" w14:textId="5ACD69C6" w:rsidR="007B7684" w:rsidRDefault="007B7684">
      <w:pPr>
        <w:jc w:val="both"/>
        <w:rPr>
          <w:rFonts w:ascii="Verdana" w:hAnsi="Verdana" w:cs="Candara"/>
          <w:color w:val="0000FF"/>
          <w:sz w:val="20"/>
          <w:szCs w:val="20"/>
        </w:rPr>
      </w:pPr>
    </w:p>
    <w:p w14:paraId="155FB423" w14:textId="77777777" w:rsidR="007B7684" w:rsidRPr="004D136C" w:rsidRDefault="007B7684">
      <w:pPr>
        <w:jc w:val="both"/>
        <w:rPr>
          <w:rFonts w:ascii="Verdana" w:hAnsi="Verdana" w:cs="Candara"/>
          <w:color w:val="0000FF"/>
          <w:sz w:val="20"/>
          <w:szCs w:val="20"/>
        </w:rPr>
      </w:pPr>
    </w:p>
    <w:p w14:paraId="0AAC7A86" w14:textId="251BC452" w:rsidR="00205A4B" w:rsidRDefault="00205A4B" w:rsidP="008B6FFD">
      <w:pPr>
        <w:jc w:val="both"/>
        <w:rPr>
          <w:rFonts w:ascii="Verdana" w:hAnsi="Verdana" w:cs="Candara"/>
          <w:color w:val="0000FF"/>
          <w:sz w:val="22"/>
          <w:szCs w:val="22"/>
        </w:rPr>
      </w:pPr>
      <w:r w:rsidRPr="007C61BC">
        <w:rPr>
          <w:rFonts w:ascii="Verdana" w:hAnsi="Verdana" w:cs="Candara"/>
          <w:color w:val="0000FF"/>
          <w:sz w:val="22"/>
          <w:szCs w:val="22"/>
        </w:rPr>
        <w:t>Le tableau ci-dessous présente l'évolution du nombre des repas servis à la régie depuis 20</w:t>
      </w:r>
      <w:r w:rsidR="00996749" w:rsidRPr="007C61BC">
        <w:rPr>
          <w:rFonts w:ascii="Verdana" w:hAnsi="Verdana" w:cs="Candara"/>
          <w:color w:val="0000FF"/>
          <w:sz w:val="22"/>
          <w:szCs w:val="22"/>
        </w:rPr>
        <w:t>20</w:t>
      </w:r>
      <w:r w:rsidR="007C61BC">
        <w:rPr>
          <w:rFonts w:ascii="Verdana" w:hAnsi="Verdana" w:cs="Candara"/>
          <w:color w:val="0000FF"/>
          <w:sz w:val="22"/>
          <w:szCs w:val="22"/>
        </w:rPr>
        <w:t>.</w:t>
      </w:r>
    </w:p>
    <w:p w14:paraId="4986AEA5" w14:textId="77777777" w:rsidR="00CD2DAA" w:rsidRDefault="00CD2DAA" w:rsidP="008B6FFD">
      <w:pPr>
        <w:jc w:val="both"/>
        <w:rPr>
          <w:rFonts w:ascii="Verdana" w:hAnsi="Verdana" w:cs="Candara"/>
          <w:color w:val="0000FF"/>
          <w:sz w:val="22"/>
          <w:szCs w:val="22"/>
        </w:rPr>
      </w:pPr>
    </w:p>
    <w:p w14:paraId="000E4EA5" w14:textId="5D6920CA" w:rsidR="00CD2DAA" w:rsidRDefault="007C61BC" w:rsidP="008B6FFD">
      <w:pPr>
        <w:jc w:val="both"/>
        <w:rPr>
          <w:rFonts w:ascii="Verdana" w:hAnsi="Verdana" w:cs="Candara"/>
          <w:color w:val="0000FF"/>
          <w:sz w:val="22"/>
          <w:szCs w:val="22"/>
        </w:rPr>
      </w:pPr>
      <w:r w:rsidRPr="007C61BC">
        <w:rPr>
          <w:noProof/>
        </w:rPr>
        <w:drawing>
          <wp:inline distT="0" distB="0" distL="0" distR="0" wp14:anchorId="5CF80C09" wp14:editId="7CF851DA">
            <wp:extent cx="5953125" cy="1847850"/>
            <wp:effectExtent l="0" t="0" r="9525" b="0"/>
            <wp:docPr id="1033230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53125" cy="1847850"/>
                    </a:xfrm>
                    <a:prstGeom prst="rect">
                      <a:avLst/>
                    </a:prstGeom>
                    <a:noFill/>
                    <a:ln>
                      <a:noFill/>
                    </a:ln>
                  </pic:spPr>
                </pic:pic>
              </a:graphicData>
            </a:graphic>
          </wp:inline>
        </w:drawing>
      </w:r>
    </w:p>
    <w:p w14:paraId="3FA6D34D" w14:textId="15331F7B" w:rsidR="001325FD" w:rsidRPr="00902DC6" w:rsidRDefault="00902DC6" w:rsidP="00902DC6">
      <w:pPr>
        <w:pStyle w:val="Paragraphedeliste"/>
        <w:numPr>
          <w:ilvl w:val="0"/>
          <w:numId w:val="38"/>
        </w:numPr>
        <w:jc w:val="both"/>
        <w:rPr>
          <w:rFonts w:ascii="Verdana" w:hAnsi="Verdana" w:cs="Candara"/>
          <w:color w:val="0000FF"/>
          <w:sz w:val="20"/>
          <w:szCs w:val="20"/>
        </w:rPr>
      </w:pPr>
      <w:r w:rsidRPr="00902DC6">
        <w:rPr>
          <w:rFonts w:ascii="Verdana" w:hAnsi="Verdana" w:cs="Candara"/>
          <w:color w:val="0000FF"/>
          <w:sz w:val="20"/>
          <w:szCs w:val="20"/>
        </w:rPr>
        <w:t>Données communiquées au 30 novembre 2025</w:t>
      </w:r>
    </w:p>
    <w:p w14:paraId="1996FA82" w14:textId="77777777" w:rsidR="00902DC6" w:rsidRPr="00902DC6" w:rsidRDefault="00902DC6" w:rsidP="00902DC6">
      <w:pPr>
        <w:pStyle w:val="Paragraphedeliste"/>
        <w:ind w:left="1080"/>
        <w:jc w:val="both"/>
        <w:rPr>
          <w:rFonts w:ascii="Verdana" w:hAnsi="Verdana" w:cs="Candara"/>
          <w:color w:val="0000FF"/>
          <w:sz w:val="22"/>
          <w:szCs w:val="22"/>
        </w:rPr>
      </w:pPr>
    </w:p>
    <w:p w14:paraId="61AB471C" w14:textId="2051CE59" w:rsidR="00205A4B" w:rsidRDefault="00205A4B">
      <w:pPr>
        <w:jc w:val="both"/>
        <w:rPr>
          <w:rFonts w:ascii="Verdana" w:hAnsi="Verdana" w:cs="Candara"/>
          <w:color w:val="0000FF"/>
          <w:sz w:val="22"/>
          <w:szCs w:val="22"/>
        </w:rPr>
      </w:pPr>
      <w:r w:rsidRPr="001325FD">
        <w:rPr>
          <w:rFonts w:ascii="Verdana" w:hAnsi="Verdana" w:cs="Candara"/>
          <w:color w:val="0000FF"/>
          <w:sz w:val="22"/>
          <w:szCs w:val="22"/>
        </w:rPr>
        <w:t>On peut observer</w:t>
      </w:r>
      <w:r w:rsidR="0086396D">
        <w:rPr>
          <w:rFonts w:ascii="Verdana" w:hAnsi="Verdana" w:cs="Candara"/>
          <w:color w:val="0000FF"/>
          <w:sz w:val="22"/>
          <w:szCs w:val="22"/>
        </w:rPr>
        <w:t xml:space="preserve"> que</w:t>
      </w:r>
      <w:r w:rsidRPr="001325FD">
        <w:rPr>
          <w:rFonts w:ascii="Verdana" w:hAnsi="Verdana" w:cs="Candara"/>
          <w:color w:val="0000FF"/>
          <w:sz w:val="22"/>
          <w:szCs w:val="22"/>
        </w:rPr>
        <w:t xml:space="preserve"> </w:t>
      </w:r>
      <w:r w:rsidR="0096013D" w:rsidRPr="001325FD">
        <w:rPr>
          <w:rFonts w:ascii="Verdana" w:hAnsi="Verdana" w:cs="Candara"/>
          <w:color w:val="0000FF"/>
          <w:sz w:val="22"/>
          <w:szCs w:val="22"/>
        </w:rPr>
        <w:t xml:space="preserve">le nombre de repas </w:t>
      </w:r>
      <w:r w:rsidR="001325FD" w:rsidRPr="001325FD">
        <w:rPr>
          <w:rFonts w:ascii="Verdana" w:hAnsi="Verdana" w:cs="Candara"/>
          <w:color w:val="0000FF"/>
          <w:sz w:val="22"/>
          <w:szCs w:val="22"/>
        </w:rPr>
        <w:t>n</w:t>
      </w:r>
      <w:r w:rsidR="0096013D" w:rsidRPr="001325FD">
        <w:rPr>
          <w:rFonts w:ascii="Verdana" w:hAnsi="Verdana" w:cs="Candara"/>
          <w:color w:val="0000FF"/>
          <w:sz w:val="22"/>
          <w:szCs w:val="22"/>
        </w:rPr>
        <w:t>e</w:t>
      </w:r>
      <w:r w:rsidR="001325FD" w:rsidRPr="001325FD">
        <w:rPr>
          <w:rFonts w:ascii="Verdana" w:hAnsi="Verdana" w:cs="Candara"/>
          <w:color w:val="0000FF"/>
          <w:sz w:val="22"/>
          <w:szCs w:val="22"/>
        </w:rPr>
        <w:t xml:space="preserve"> ces</w:t>
      </w:r>
      <w:r w:rsidR="0096013D" w:rsidRPr="001325FD">
        <w:rPr>
          <w:rFonts w:ascii="Verdana" w:hAnsi="Verdana" w:cs="Candara"/>
          <w:color w:val="0000FF"/>
          <w:sz w:val="22"/>
          <w:szCs w:val="22"/>
        </w:rPr>
        <w:t>s</w:t>
      </w:r>
      <w:r w:rsidR="001325FD" w:rsidRPr="001325FD">
        <w:rPr>
          <w:rFonts w:ascii="Verdana" w:hAnsi="Verdana" w:cs="Candara"/>
          <w:color w:val="0000FF"/>
          <w:sz w:val="22"/>
          <w:szCs w:val="22"/>
        </w:rPr>
        <w:t>e d’augmenter mise à part l’année 2020</w:t>
      </w:r>
      <w:r w:rsidR="0096013D" w:rsidRPr="001325FD">
        <w:rPr>
          <w:rFonts w:ascii="Verdana" w:hAnsi="Verdana" w:cs="Candara"/>
          <w:color w:val="0000FF"/>
          <w:sz w:val="22"/>
          <w:szCs w:val="22"/>
        </w:rPr>
        <w:t xml:space="preserve"> fortement impacté</w:t>
      </w:r>
      <w:r w:rsidR="005E24BA">
        <w:rPr>
          <w:rFonts w:ascii="Verdana" w:hAnsi="Verdana" w:cs="Candara"/>
          <w:color w:val="0000FF"/>
          <w:sz w:val="22"/>
          <w:szCs w:val="22"/>
        </w:rPr>
        <w:t>e</w:t>
      </w:r>
      <w:r w:rsidR="0096013D" w:rsidRPr="001325FD">
        <w:rPr>
          <w:rFonts w:ascii="Verdana" w:hAnsi="Verdana" w:cs="Candara"/>
          <w:color w:val="0000FF"/>
          <w:sz w:val="22"/>
          <w:szCs w:val="22"/>
        </w:rPr>
        <w:t xml:space="preserve"> par les périodes de confinement</w:t>
      </w:r>
      <w:r w:rsidR="007B7684">
        <w:rPr>
          <w:rFonts w:ascii="Verdana" w:hAnsi="Verdana" w:cs="Candara"/>
          <w:color w:val="0000FF"/>
          <w:sz w:val="22"/>
          <w:szCs w:val="22"/>
        </w:rPr>
        <w:t xml:space="preserve">. </w:t>
      </w:r>
      <w:r w:rsidR="00E62CF6">
        <w:rPr>
          <w:rFonts w:ascii="Verdana" w:hAnsi="Verdana" w:cs="Candara"/>
          <w:color w:val="0000FF"/>
          <w:sz w:val="22"/>
          <w:szCs w:val="22"/>
        </w:rPr>
        <w:t>L’année 202</w:t>
      </w:r>
      <w:r w:rsidR="00E53A86">
        <w:rPr>
          <w:rFonts w:ascii="Verdana" w:hAnsi="Verdana" w:cs="Candara"/>
          <w:color w:val="0000FF"/>
          <w:sz w:val="22"/>
          <w:szCs w:val="22"/>
        </w:rPr>
        <w:t xml:space="preserve">4 </w:t>
      </w:r>
      <w:r w:rsidR="00902DC6">
        <w:rPr>
          <w:rFonts w:ascii="Verdana" w:hAnsi="Verdana" w:cs="Candara"/>
          <w:color w:val="0000FF"/>
          <w:sz w:val="22"/>
          <w:szCs w:val="22"/>
        </w:rPr>
        <w:t xml:space="preserve">a </w:t>
      </w:r>
      <w:r w:rsidR="00E53A86">
        <w:rPr>
          <w:rFonts w:ascii="Verdana" w:hAnsi="Verdana" w:cs="Candara"/>
          <w:color w:val="0000FF"/>
          <w:sz w:val="22"/>
          <w:szCs w:val="22"/>
        </w:rPr>
        <w:t>conn</w:t>
      </w:r>
      <w:r w:rsidR="00902DC6">
        <w:rPr>
          <w:rFonts w:ascii="Verdana" w:hAnsi="Verdana" w:cs="Candara"/>
          <w:color w:val="0000FF"/>
          <w:sz w:val="22"/>
          <w:szCs w:val="22"/>
        </w:rPr>
        <w:t>u</w:t>
      </w:r>
      <w:r w:rsidR="00E53A86">
        <w:rPr>
          <w:rFonts w:ascii="Verdana" w:hAnsi="Verdana" w:cs="Candara"/>
          <w:color w:val="0000FF"/>
          <w:sz w:val="22"/>
          <w:szCs w:val="22"/>
        </w:rPr>
        <w:t xml:space="preserve"> une baisse de repas au niveau des scolaires mais une fréquentation</w:t>
      </w:r>
      <w:r w:rsidR="00CD2DAA">
        <w:rPr>
          <w:rFonts w:ascii="Verdana" w:hAnsi="Verdana" w:cs="Candara"/>
          <w:color w:val="0000FF"/>
          <w:sz w:val="22"/>
          <w:szCs w:val="22"/>
        </w:rPr>
        <w:t xml:space="preserve"> supérieure </w:t>
      </w:r>
      <w:r w:rsidR="00E53A86">
        <w:rPr>
          <w:rFonts w:ascii="Verdana" w:hAnsi="Verdana" w:cs="Candara"/>
          <w:color w:val="0000FF"/>
          <w:sz w:val="22"/>
          <w:szCs w:val="22"/>
        </w:rPr>
        <w:t>des</w:t>
      </w:r>
      <w:r w:rsidR="00CD2DAA">
        <w:rPr>
          <w:rFonts w:ascii="Verdana" w:hAnsi="Verdana" w:cs="Candara"/>
          <w:color w:val="0000FF"/>
          <w:sz w:val="22"/>
          <w:szCs w:val="22"/>
        </w:rPr>
        <w:t xml:space="preserve"> </w:t>
      </w:r>
      <w:r w:rsidR="00E53A86">
        <w:rPr>
          <w:rFonts w:ascii="Verdana" w:hAnsi="Verdana" w:cs="Candara"/>
          <w:color w:val="0000FF"/>
          <w:sz w:val="22"/>
          <w:szCs w:val="22"/>
        </w:rPr>
        <w:t>personnes extérieures</w:t>
      </w:r>
      <w:r w:rsidR="00CD2DAA">
        <w:rPr>
          <w:rFonts w:ascii="Verdana" w:hAnsi="Verdana" w:cs="Candara"/>
          <w:color w:val="0000FF"/>
          <w:sz w:val="22"/>
          <w:szCs w:val="22"/>
        </w:rPr>
        <w:t xml:space="preserve">. </w:t>
      </w:r>
    </w:p>
    <w:p w14:paraId="6CF97B29" w14:textId="7A8CE331" w:rsidR="009E3788" w:rsidRDefault="009E3788">
      <w:pPr>
        <w:jc w:val="both"/>
        <w:rPr>
          <w:rFonts w:ascii="Verdana" w:hAnsi="Verdana" w:cs="Candara"/>
          <w:color w:val="0000FF"/>
          <w:sz w:val="22"/>
          <w:szCs w:val="22"/>
        </w:rPr>
      </w:pPr>
      <w:r>
        <w:rPr>
          <w:rFonts w:ascii="Verdana" w:hAnsi="Verdana" w:cs="Candara"/>
          <w:color w:val="0000FF"/>
          <w:sz w:val="22"/>
          <w:szCs w:val="22"/>
        </w:rPr>
        <w:br w:type="page"/>
      </w:r>
    </w:p>
    <w:p w14:paraId="09F4CC89" w14:textId="07143000" w:rsidR="0096013D" w:rsidRPr="00C3318E" w:rsidRDefault="00996749">
      <w:pPr>
        <w:jc w:val="both"/>
        <w:rPr>
          <w:rFonts w:ascii="Verdana" w:hAnsi="Verdana" w:cs="Candara"/>
          <w:color w:val="0000FF"/>
          <w:sz w:val="22"/>
          <w:szCs w:val="22"/>
        </w:rPr>
      </w:pPr>
      <w:r w:rsidRPr="00996749">
        <w:rPr>
          <w:noProof/>
        </w:rPr>
        <w:lastRenderedPageBreak/>
        <w:drawing>
          <wp:inline distT="0" distB="0" distL="0" distR="0" wp14:anchorId="3BFB7492" wp14:editId="0B45928F">
            <wp:extent cx="5017770" cy="6054725"/>
            <wp:effectExtent l="0" t="0" r="0" b="3175"/>
            <wp:docPr id="19691892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17770" cy="6054725"/>
                    </a:xfrm>
                    <a:prstGeom prst="rect">
                      <a:avLst/>
                    </a:prstGeom>
                    <a:noFill/>
                    <a:ln>
                      <a:noFill/>
                    </a:ln>
                  </pic:spPr>
                </pic:pic>
              </a:graphicData>
            </a:graphic>
          </wp:inline>
        </w:drawing>
      </w:r>
    </w:p>
    <w:p w14:paraId="02D3D9CA" w14:textId="18EF3CD0" w:rsidR="00205A4B" w:rsidRPr="00C3318E" w:rsidRDefault="00205A4B">
      <w:pPr>
        <w:jc w:val="both"/>
        <w:rPr>
          <w:rFonts w:ascii="Verdana" w:hAnsi="Verdana" w:cs="Candara"/>
          <w:color w:val="0000FF"/>
          <w:sz w:val="22"/>
          <w:szCs w:val="22"/>
        </w:rPr>
      </w:pPr>
    </w:p>
    <w:p w14:paraId="1456BAFB" w14:textId="77777777" w:rsidR="00205A4B" w:rsidRPr="004D136C" w:rsidRDefault="00205A4B">
      <w:pPr>
        <w:jc w:val="both"/>
        <w:rPr>
          <w:rFonts w:ascii="Verdana" w:hAnsi="Verdana" w:cs="Candara"/>
          <w:color w:val="0000FF"/>
          <w:sz w:val="22"/>
          <w:szCs w:val="22"/>
        </w:rPr>
      </w:pPr>
    </w:p>
    <w:p w14:paraId="5B0879E8" w14:textId="77777777" w:rsidR="00205A4B" w:rsidRPr="00F10BCC" w:rsidRDefault="00205A4B">
      <w:pPr>
        <w:jc w:val="both"/>
        <w:rPr>
          <w:rFonts w:ascii="Verdana" w:hAnsi="Verdana"/>
          <w:color w:val="0000FF"/>
          <w:sz w:val="22"/>
          <w:szCs w:val="22"/>
        </w:rPr>
      </w:pPr>
      <w:r w:rsidRPr="00F10BCC">
        <w:rPr>
          <w:rFonts w:ascii="Verdana" w:hAnsi="Verdana"/>
          <w:b/>
          <w:bCs/>
          <w:color w:val="0000FF"/>
          <w:sz w:val="22"/>
          <w:szCs w:val="22"/>
          <w:u w:val="single"/>
        </w:rPr>
        <w:t>Commentaires</w:t>
      </w:r>
      <w:r w:rsidRPr="00F10BCC">
        <w:rPr>
          <w:rFonts w:ascii="Verdana" w:hAnsi="Verdana"/>
          <w:color w:val="0000FF"/>
          <w:sz w:val="22"/>
          <w:szCs w:val="22"/>
        </w:rPr>
        <w:t> </w:t>
      </w:r>
    </w:p>
    <w:p w14:paraId="6F39924B" w14:textId="77777777" w:rsidR="00205A4B" w:rsidRPr="00F10BCC" w:rsidRDefault="00205A4B">
      <w:pPr>
        <w:jc w:val="both"/>
        <w:rPr>
          <w:rFonts w:ascii="Verdana" w:hAnsi="Verdana"/>
          <w:color w:val="0000FF"/>
          <w:sz w:val="22"/>
          <w:szCs w:val="22"/>
        </w:rPr>
      </w:pPr>
    </w:p>
    <w:p w14:paraId="23EC7A08" w14:textId="16704CFE" w:rsidR="00091323" w:rsidRPr="00996749" w:rsidRDefault="00205A4B" w:rsidP="003D6EAB">
      <w:pPr>
        <w:numPr>
          <w:ilvl w:val="0"/>
          <w:numId w:val="20"/>
        </w:numPr>
        <w:jc w:val="both"/>
        <w:rPr>
          <w:rFonts w:ascii="Verdana" w:hAnsi="Verdana" w:cs="Candara"/>
          <w:color w:val="0000FF"/>
          <w:sz w:val="22"/>
          <w:szCs w:val="22"/>
        </w:rPr>
      </w:pPr>
      <w:r w:rsidRPr="00996749">
        <w:rPr>
          <w:rFonts w:ascii="Verdana" w:hAnsi="Verdana"/>
          <w:color w:val="0000FF"/>
          <w:sz w:val="22"/>
          <w:szCs w:val="22"/>
        </w:rPr>
        <w:t xml:space="preserve">Les investissements </w:t>
      </w:r>
      <w:r w:rsidR="005A7B8C" w:rsidRPr="00996749">
        <w:rPr>
          <w:rFonts w:ascii="Verdana" w:hAnsi="Verdana"/>
          <w:color w:val="0000FF"/>
          <w:sz w:val="22"/>
          <w:szCs w:val="22"/>
        </w:rPr>
        <w:t xml:space="preserve">sont limités </w:t>
      </w:r>
      <w:r w:rsidR="0059234F" w:rsidRPr="00996749">
        <w:rPr>
          <w:rFonts w:ascii="Verdana" w:hAnsi="Verdana"/>
          <w:color w:val="0000FF"/>
          <w:sz w:val="22"/>
          <w:szCs w:val="22"/>
        </w:rPr>
        <w:t>à des</w:t>
      </w:r>
      <w:r w:rsidR="00314B19" w:rsidRPr="00996749">
        <w:rPr>
          <w:rFonts w:ascii="Verdana" w:hAnsi="Verdana"/>
          <w:color w:val="0000FF"/>
          <w:sz w:val="22"/>
          <w:szCs w:val="22"/>
        </w:rPr>
        <w:t xml:space="preserve"> réfectio</w:t>
      </w:r>
      <w:r w:rsidR="0059234F" w:rsidRPr="00996749">
        <w:rPr>
          <w:rFonts w:ascii="Verdana" w:hAnsi="Verdana"/>
          <w:color w:val="0000FF"/>
          <w:sz w:val="22"/>
          <w:szCs w:val="22"/>
        </w:rPr>
        <w:t>ns</w:t>
      </w:r>
      <w:r w:rsidR="00314B19" w:rsidRPr="00996749">
        <w:rPr>
          <w:rFonts w:ascii="Verdana" w:hAnsi="Verdana"/>
          <w:color w:val="0000FF"/>
          <w:sz w:val="22"/>
          <w:szCs w:val="22"/>
        </w:rPr>
        <w:t xml:space="preserve"> d</w:t>
      </w:r>
      <w:r w:rsidR="008E7990" w:rsidRPr="00996749">
        <w:rPr>
          <w:rFonts w:ascii="Verdana" w:hAnsi="Verdana"/>
          <w:color w:val="0000FF"/>
          <w:sz w:val="22"/>
          <w:szCs w:val="22"/>
        </w:rPr>
        <w:t>’</w:t>
      </w:r>
      <w:r w:rsidR="00314B19" w:rsidRPr="00996749">
        <w:rPr>
          <w:rFonts w:ascii="Verdana" w:hAnsi="Verdana"/>
          <w:color w:val="0000FF"/>
          <w:sz w:val="22"/>
          <w:szCs w:val="22"/>
        </w:rPr>
        <w:t>appartements</w:t>
      </w:r>
      <w:r w:rsidR="00996749">
        <w:rPr>
          <w:rFonts w:ascii="Verdana" w:hAnsi="Verdana"/>
          <w:color w:val="0000FF"/>
          <w:sz w:val="22"/>
          <w:szCs w:val="22"/>
        </w:rPr>
        <w:t>.</w:t>
      </w:r>
    </w:p>
    <w:p w14:paraId="3F94DD44" w14:textId="77777777" w:rsidR="00996749" w:rsidRPr="00996749" w:rsidRDefault="00996749" w:rsidP="00996749">
      <w:pPr>
        <w:ind w:left="928"/>
        <w:jc w:val="both"/>
        <w:rPr>
          <w:rFonts w:ascii="Verdana" w:hAnsi="Verdana" w:cs="Candara"/>
          <w:color w:val="0000FF"/>
          <w:sz w:val="22"/>
          <w:szCs w:val="22"/>
        </w:rPr>
      </w:pPr>
    </w:p>
    <w:p w14:paraId="19440CD7" w14:textId="5BA778F6" w:rsidR="00205A4B" w:rsidRPr="00F9363B" w:rsidRDefault="0053232F" w:rsidP="003A73A2">
      <w:pPr>
        <w:numPr>
          <w:ilvl w:val="0"/>
          <w:numId w:val="20"/>
        </w:numPr>
        <w:jc w:val="both"/>
        <w:rPr>
          <w:rFonts w:ascii="Verdana" w:hAnsi="Verdana" w:cs="Candara"/>
          <w:color w:val="0000FF"/>
          <w:sz w:val="22"/>
          <w:szCs w:val="22"/>
        </w:rPr>
      </w:pPr>
      <w:r w:rsidRPr="00F9363B">
        <w:rPr>
          <w:rFonts w:ascii="Verdana" w:hAnsi="Verdana"/>
          <w:color w:val="0000FF"/>
          <w:sz w:val="22"/>
          <w:szCs w:val="22"/>
        </w:rPr>
        <w:t>Le budget de fonctionnement</w:t>
      </w:r>
      <w:r w:rsidR="00314B19" w:rsidRPr="00F9363B">
        <w:rPr>
          <w:rFonts w:ascii="Verdana" w:hAnsi="Verdana"/>
          <w:color w:val="0000FF"/>
          <w:sz w:val="22"/>
          <w:szCs w:val="22"/>
        </w:rPr>
        <w:t xml:space="preserve"> </w:t>
      </w:r>
      <w:r w:rsidR="00F9363B" w:rsidRPr="00F9363B">
        <w:rPr>
          <w:rFonts w:ascii="Verdana" w:hAnsi="Verdana"/>
          <w:color w:val="0000FF"/>
          <w:sz w:val="22"/>
          <w:szCs w:val="22"/>
        </w:rPr>
        <w:t>progresse</w:t>
      </w:r>
      <w:r w:rsidRPr="00F9363B">
        <w:rPr>
          <w:rFonts w:ascii="Verdana" w:hAnsi="Verdana"/>
          <w:color w:val="0000FF"/>
          <w:sz w:val="22"/>
          <w:szCs w:val="22"/>
        </w:rPr>
        <w:t xml:space="preserve"> en 202</w:t>
      </w:r>
      <w:r w:rsidR="0059234F" w:rsidRPr="00F9363B">
        <w:rPr>
          <w:rFonts w:ascii="Verdana" w:hAnsi="Verdana"/>
          <w:color w:val="0000FF"/>
          <w:sz w:val="22"/>
          <w:szCs w:val="22"/>
        </w:rPr>
        <w:t>5</w:t>
      </w:r>
      <w:r w:rsidRPr="00F9363B">
        <w:rPr>
          <w:rFonts w:ascii="Verdana" w:hAnsi="Verdana"/>
          <w:color w:val="0000FF"/>
          <w:sz w:val="22"/>
          <w:szCs w:val="22"/>
        </w:rPr>
        <w:t xml:space="preserve"> en raison d</w:t>
      </w:r>
      <w:r w:rsidR="00F9363B" w:rsidRPr="00F9363B">
        <w:rPr>
          <w:rFonts w:ascii="Verdana" w:hAnsi="Verdana"/>
          <w:color w:val="0000FF"/>
          <w:sz w:val="22"/>
          <w:szCs w:val="22"/>
        </w:rPr>
        <w:t>e l’a</w:t>
      </w:r>
      <w:r w:rsidRPr="00F9363B">
        <w:rPr>
          <w:rFonts w:ascii="Verdana" w:hAnsi="Verdana"/>
          <w:color w:val="0000FF"/>
          <w:sz w:val="22"/>
          <w:szCs w:val="22"/>
        </w:rPr>
        <w:t>u</w:t>
      </w:r>
      <w:r w:rsidR="00F9363B" w:rsidRPr="00F9363B">
        <w:rPr>
          <w:rFonts w:ascii="Verdana" w:hAnsi="Verdana"/>
          <w:color w:val="0000FF"/>
          <w:sz w:val="22"/>
          <w:szCs w:val="22"/>
        </w:rPr>
        <w:t>gmentation du pos</w:t>
      </w:r>
      <w:r w:rsidR="002A5E12">
        <w:rPr>
          <w:rFonts w:ascii="Verdana" w:hAnsi="Verdana"/>
          <w:color w:val="0000FF"/>
          <w:sz w:val="22"/>
          <w:szCs w:val="22"/>
        </w:rPr>
        <w:t>t</w:t>
      </w:r>
      <w:r w:rsidR="00F9363B" w:rsidRPr="00F9363B">
        <w:rPr>
          <w:rFonts w:ascii="Verdana" w:hAnsi="Verdana"/>
          <w:color w:val="0000FF"/>
          <w:sz w:val="22"/>
          <w:szCs w:val="22"/>
        </w:rPr>
        <w:t xml:space="preserve">e « loyer » ou est intégrée une majoration des remboursements de l’emprunt étalée sur 3 années du fait du transfert de propriété du bâtiment fin 2028. </w:t>
      </w:r>
      <w:r w:rsidR="00314B19" w:rsidRPr="00F9363B">
        <w:rPr>
          <w:rFonts w:ascii="Verdana" w:hAnsi="Verdana"/>
          <w:color w:val="0000FF"/>
          <w:sz w:val="22"/>
          <w:szCs w:val="22"/>
        </w:rPr>
        <w:t xml:space="preserve"> </w:t>
      </w:r>
    </w:p>
    <w:p w14:paraId="62AD5CEF" w14:textId="77777777" w:rsidR="00647D33" w:rsidRDefault="00647D33">
      <w:pPr>
        <w:jc w:val="both"/>
        <w:rPr>
          <w:rFonts w:ascii="Verdana" w:hAnsi="Verdana" w:cs="Candara"/>
          <w:color w:val="0000FF"/>
          <w:sz w:val="22"/>
          <w:szCs w:val="22"/>
        </w:rPr>
      </w:pPr>
    </w:p>
    <w:p w14:paraId="2FD32BF2" w14:textId="77777777" w:rsidR="00647D33" w:rsidRDefault="00647D33">
      <w:pPr>
        <w:jc w:val="both"/>
        <w:rPr>
          <w:rFonts w:ascii="Verdana" w:hAnsi="Verdana" w:cs="Candara"/>
          <w:color w:val="0000FF"/>
          <w:sz w:val="22"/>
          <w:szCs w:val="22"/>
        </w:rPr>
      </w:pPr>
    </w:p>
    <w:p w14:paraId="5349A4B3" w14:textId="77777777" w:rsidR="00647D33" w:rsidRDefault="00647D33">
      <w:pPr>
        <w:jc w:val="both"/>
        <w:rPr>
          <w:rFonts w:ascii="Verdana" w:hAnsi="Verdana" w:cs="Candara"/>
          <w:color w:val="0000FF"/>
          <w:sz w:val="22"/>
          <w:szCs w:val="22"/>
        </w:rPr>
      </w:pPr>
    </w:p>
    <w:p w14:paraId="4B40534C" w14:textId="77777777" w:rsidR="00647D33" w:rsidRPr="004D136C" w:rsidRDefault="00647D33">
      <w:pPr>
        <w:jc w:val="both"/>
        <w:rPr>
          <w:rFonts w:ascii="Verdana" w:hAnsi="Verdana" w:cs="Candara"/>
          <w:color w:val="0000FF"/>
          <w:sz w:val="22"/>
          <w:szCs w:val="22"/>
        </w:rPr>
      </w:pPr>
    </w:p>
    <w:p w14:paraId="7DC87681" w14:textId="77777777" w:rsidR="00FA6985" w:rsidRDefault="00FA6985">
      <w:pPr>
        <w:jc w:val="both"/>
        <w:rPr>
          <w:rFonts w:ascii="Verdana" w:hAnsi="Verdana" w:cs="Candara"/>
          <w:color w:val="0000FF"/>
          <w:sz w:val="22"/>
          <w:szCs w:val="22"/>
        </w:rPr>
      </w:pPr>
    </w:p>
    <w:p w14:paraId="0E772249" w14:textId="3A39FA34" w:rsidR="00205A4B" w:rsidRDefault="00205A4B">
      <w:pPr>
        <w:jc w:val="both"/>
        <w:rPr>
          <w:rFonts w:ascii="Verdana" w:hAnsi="Verdana" w:cs="Candara"/>
          <w:color w:val="0000FF"/>
          <w:sz w:val="22"/>
          <w:szCs w:val="22"/>
        </w:rPr>
      </w:pPr>
    </w:p>
    <w:p w14:paraId="0B6B01E5" w14:textId="77777777" w:rsidR="000D037D" w:rsidRDefault="000D037D">
      <w:pPr>
        <w:jc w:val="both"/>
        <w:rPr>
          <w:rFonts w:ascii="Verdana" w:hAnsi="Verdana" w:cs="Candara"/>
          <w:b/>
          <w:bCs/>
          <w:color w:val="0000FF"/>
          <w:sz w:val="20"/>
          <w:szCs w:val="20"/>
          <w:u w:val="single"/>
        </w:rPr>
      </w:pPr>
    </w:p>
    <w:p w14:paraId="60B62B10" w14:textId="08F6C590" w:rsidR="00B20DA2" w:rsidRDefault="00643668">
      <w:pPr>
        <w:jc w:val="both"/>
        <w:rPr>
          <w:rFonts w:ascii="Verdana" w:hAnsi="Verdana" w:cs="Candara"/>
          <w:b/>
          <w:bCs/>
          <w:color w:val="0000FF"/>
          <w:sz w:val="20"/>
          <w:szCs w:val="20"/>
          <w:u w:val="single"/>
        </w:rPr>
      </w:pPr>
      <w:r w:rsidRPr="00643668" w:rsidDel="00813B5A">
        <w:lastRenderedPageBreak/>
        <w:t xml:space="preserve"> </w:t>
      </w:r>
      <w:r w:rsidR="00F9363B" w:rsidRPr="00F9363B">
        <w:rPr>
          <w:noProof/>
        </w:rPr>
        <w:drawing>
          <wp:inline distT="0" distB="0" distL="0" distR="0" wp14:anchorId="3F0219BC" wp14:editId="310431C9">
            <wp:extent cx="4772025" cy="7207885"/>
            <wp:effectExtent l="0" t="0" r="9525" b="0"/>
            <wp:docPr id="15055425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2025" cy="7207885"/>
                    </a:xfrm>
                    <a:prstGeom prst="rect">
                      <a:avLst/>
                    </a:prstGeom>
                    <a:noFill/>
                    <a:ln>
                      <a:noFill/>
                    </a:ln>
                  </pic:spPr>
                </pic:pic>
              </a:graphicData>
            </a:graphic>
          </wp:inline>
        </w:drawing>
      </w:r>
    </w:p>
    <w:p w14:paraId="479EEB50" w14:textId="728128EF" w:rsidR="00B20DA2" w:rsidRDefault="00B20DA2">
      <w:pPr>
        <w:jc w:val="both"/>
        <w:rPr>
          <w:rFonts w:ascii="Verdana" w:hAnsi="Verdana" w:cs="Candara"/>
          <w:b/>
          <w:bCs/>
          <w:color w:val="0000FF"/>
          <w:sz w:val="20"/>
          <w:szCs w:val="20"/>
          <w:u w:val="single"/>
        </w:rPr>
      </w:pPr>
    </w:p>
    <w:p w14:paraId="36B6487C" w14:textId="77777777"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0A079085" w14:textId="77777777" w:rsidR="00205A4B" w:rsidRPr="00F10BCC" w:rsidRDefault="00205A4B">
      <w:pPr>
        <w:jc w:val="both"/>
        <w:rPr>
          <w:rFonts w:ascii="Verdana" w:hAnsi="Verdana" w:cs="Candara"/>
          <w:color w:val="0000FF"/>
          <w:sz w:val="22"/>
          <w:szCs w:val="22"/>
        </w:rPr>
      </w:pPr>
    </w:p>
    <w:p w14:paraId="352B7366" w14:textId="11A7D0F4" w:rsidR="003D3FDA" w:rsidRDefault="001E1E82" w:rsidP="00BA0AAA">
      <w:pPr>
        <w:numPr>
          <w:ilvl w:val="0"/>
          <w:numId w:val="20"/>
        </w:numPr>
        <w:jc w:val="both"/>
        <w:rPr>
          <w:rFonts w:ascii="Verdana" w:hAnsi="Verdana" w:cs="Candara"/>
          <w:color w:val="0000FF"/>
          <w:sz w:val="22"/>
          <w:szCs w:val="22"/>
        </w:rPr>
      </w:pPr>
      <w:bookmarkStart w:id="2" w:name="_Hlk57358275"/>
      <w:r w:rsidRPr="00F9363B">
        <w:rPr>
          <w:rFonts w:ascii="Verdana" w:hAnsi="Verdana" w:cs="Candara"/>
          <w:color w:val="0000FF"/>
          <w:sz w:val="22"/>
          <w:szCs w:val="22"/>
        </w:rPr>
        <w:t>Le b</w:t>
      </w:r>
      <w:r w:rsidR="009B22FF" w:rsidRPr="00F9363B">
        <w:rPr>
          <w:rFonts w:ascii="Verdana" w:hAnsi="Verdana" w:cs="Candara"/>
          <w:color w:val="0000FF"/>
          <w:sz w:val="22"/>
          <w:szCs w:val="22"/>
        </w:rPr>
        <w:t xml:space="preserve">udget </w:t>
      </w:r>
      <w:r w:rsidRPr="00F9363B">
        <w:rPr>
          <w:rFonts w:ascii="Verdana" w:hAnsi="Verdana" w:cs="Candara"/>
          <w:color w:val="0000FF"/>
          <w:sz w:val="22"/>
          <w:szCs w:val="22"/>
        </w:rPr>
        <w:t xml:space="preserve">investissement </w:t>
      </w:r>
      <w:r w:rsidR="009B22FF" w:rsidRPr="00F9363B">
        <w:rPr>
          <w:rFonts w:ascii="Verdana" w:hAnsi="Verdana" w:cs="Candara"/>
          <w:color w:val="0000FF"/>
          <w:sz w:val="22"/>
          <w:szCs w:val="22"/>
        </w:rPr>
        <w:t xml:space="preserve">inclut </w:t>
      </w:r>
      <w:r w:rsidR="00091323" w:rsidRPr="00F9363B">
        <w:rPr>
          <w:rFonts w:ascii="Verdana" w:hAnsi="Verdana" w:cs="Candara"/>
          <w:color w:val="0000FF"/>
          <w:sz w:val="22"/>
          <w:szCs w:val="22"/>
        </w:rPr>
        <w:t xml:space="preserve">principalement </w:t>
      </w:r>
      <w:r w:rsidR="003C066E" w:rsidRPr="00F9363B">
        <w:rPr>
          <w:rFonts w:ascii="Verdana" w:hAnsi="Verdana" w:cs="Candara"/>
          <w:color w:val="0000FF"/>
          <w:sz w:val="22"/>
          <w:szCs w:val="22"/>
        </w:rPr>
        <w:t>l</w:t>
      </w:r>
      <w:r w:rsidR="009B22FF" w:rsidRPr="00F9363B">
        <w:rPr>
          <w:rFonts w:ascii="Verdana" w:hAnsi="Verdana" w:cs="Candara"/>
          <w:color w:val="0000FF"/>
          <w:sz w:val="22"/>
          <w:szCs w:val="22"/>
        </w:rPr>
        <w:t>es</w:t>
      </w:r>
      <w:r w:rsidR="00091323" w:rsidRPr="00F9363B">
        <w:rPr>
          <w:rFonts w:ascii="Verdana" w:hAnsi="Verdana" w:cs="Candara"/>
          <w:color w:val="0000FF"/>
          <w:sz w:val="22"/>
          <w:szCs w:val="22"/>
        </w:rPr>
        <w:t xml:space="preserve"> remboursements du capital des emprunts ainsi que </w:t>
      </w:r>
      <w:r w:rsidR="00F9363B" w:rsidRPr="00F9363B">
        <w:rPr>
          <w:rFonts w:ascii="Verdana" w:hAnsi="Verdana" w:cs="Candara"/>
          <w:color w:val="0000FF"/>
          <w:sz w:val="22"/>
          <w:szCs w:val="22"/>
        </w:rPr>
        <w:t>d’éventuels travaux et acquisitions de matériels et mobiliers</w:t>
      </w:r>
      <w:r w:rsidR="00CB0BED" w:rsidRPr="00F9363B">
        <w:rPr>
          <w:rFonts w:ascii="Verdana" w:hAnsi="Verdana" w:cs="Candara"/>
          <w:color w:val="0000FF"/>
          <w:sz w:val="22"/>
          <w:szCs w:val="22"/>
        </w:rPr>
        <w:t xml:space="preserve">, financée par un fonds de concours versé par le budget principal. </w:t>
      </w:r>
    </w:p>
    <w:p w14:paraId="3D0558B6" w14:textId="77777777" w:rsidR="00F9363B" w:rsidRPr="00F9363B" w:rsidRDefault="00F9363B" w:rsidP="00F9363B">
      <w:pPr>
        <w:ind w:left="928"/>
        <w:jc w:val="both"/>
        <w:rPr>
          <w:rFonts w:ascii="Verdana" w:hAnsi="Verdana" w:cs="Candara"/>
          <w:color w:val="0000FF"/>
          <w:sz w:val="22"/>
          <w:szCs w:val="22"/>
        </w:rPr>
      </w:pPr>
    </w:p>
    <w:p w14:paraId="024A4D49" w14:textId="4515E0D5" w:rsidR="00314B19" w:rsidRDefault="0003302B" w:rsidP="00AF62D1">
      <w:pPr>
        <w:numPr>
          <w:ilvl w:val="0"/>
          <w:numId w:val="20"/>
        </w:numPr>
        <w:jc w:val="both"/>
        <w:rPr>
          <w:rFonts w:ascii="Verdana" w:hAnsi="Verdana" w:cs="Candara"/>
          <w:color w:val="0000FF"/>
          <w:sz w:val="22"/>
          <w:szCs w:val="22"/>
        </w:rPr>
      </w:pPr>
      <w:r w:rsidRPr="00F9363B">
        <w:rPr>
          <w:rFonts w:ascii="Verdana" w:hAnsi="Verdana" w:cs="Candara"/>
          <w:color w:val="0000FF"/>
          <w:sz w:val="22"/>
          <w:szCs w:val="22"/>
        </w:rPr>
        <w:t xml:space="preserve">La section de fonctionnement </w:t>
      </w:r>
      <w:r w:rsidR="00F9363B" w:rsidRPr="00F9363B">
        <w:rPr>
          <w:rFonts w:ascii="Verdana" w:hAnsi="Verdana" w:cs="Candara"/>
          <w:color w:val="0000FF"/>
          <w:sz w:val="22"/>
          <w:szCs w:val="22"/>
        </w:rPr>
        <w:t xml:space="preserve">diminue </w:t>
      </w:r>
      <w:r w:rsidR="00314B19" w:rsidRPr="00F9363B">
        <w:rPr>
          <w:rFonts w:ascii="Verdana" w:hAnsi="Verdana" w:cs="Candara"/>
          <w:color w:val="0000FF"/>
          <w:sz w:val="22"/>
          <w:szCs w:val="22"/>
        </w:rPr>
        <w:t>notamment au niveau de</w:t>
      </w:r>
      <w:r w:rsidR="00F9363B" w:rsidRPr="00F9363B">
        <w:rPr>
          <w:rFonts w:ascii="Verdana" w:hAnsi="Verdana" w:cs="Candara"/>
          <w:color w:val="0000FF"/>
          <w:sz w:val="22"/>
          <w:szCs w:val="22"/>
        </w:rPr>
        <w:t xml:space="preserve"> quelque</w:t>
      </w:r>
      <w:r w:rsidR="00314B19" w:rsidRPr="00F9363B">
        <w:rPr>
          <w:rFonts w:ascii="Verdana" w:hAnsi="Verdana" w:cs="Candara"/>
          <w:color w:val="0000FF"/>
          <w:sz w:val="22"/>
          <w:szCs w:val="22"/>
        </w:rPr>
        <w:t xml:space="preserve">s charges </w:t>
      </w:r>
      <w:r w:rsidR="00F9363B" w:rsidRPr="00F9363B">
        <w:rPr>
          <w:rFonts w:ascii="Verdana" w:hAnsi="Verdana" w:cs="Candara"/>
          <w:color w:val="0000FF"/>
          <w:sz w:val="22"/>
          <w:szCs w:val="22"/>
        </w:rPr>
        <w:t>à caractère général mais surtout au niveau des intérêts d’emprunt avec la baisse du taux du livr</w:t>
      </w:r>
      <w:r w:rsidR="00314B19" w:rsidRPr="00F9363B">
        <w:rPr>
          <w:rFonts w:ascii="Verdana" w:hAnsi="Verdana" w:cs="Candara"/>
          <w:color w:val="0000FF"/>
          <w:sz w:val="22"/>
          <w:szCs w:val="22"/>
        </w:rPr>
        <w:t>e</w:t>
      </w:r>
      <w:r w:rsidR="00F9363B" w:rsidRPr="00F9363B">
        <w:rPr>
          <w:rFonts w:ascii="Verdana" w:hAnsi="Verdana" w:cs="Candara"/>
          <w:color w:val="0000FF"/>
          <w:sz w:val="22"/>
          <w:szCs w:val="22"/>
        </w:rPr>
        <w:t xml:space="preserve">t A passé à 1,70 % au lieu de 2,4 % en 2025. </w:t>
      </w:r>
      <w:r w:rsidR="00314B19" w:rsidRPr="00F9363B">
        <w:rPr>
          <w:rFonts w:ascii="Verdana" w:hAnsi="Verdana" w:cs="Candara"/>
          <w:color w:val="0000FF"/>
          <w:sz w:val="22"/>
          <w:szCs w:val="22"/>
        </w:rPr>
        <w:t xml:space="preserve"> </w:t>
      </w:r>
      <w:bookmarkEnd w:id="2"/>
    </w:p>
    <w:p w14:paraId="221E3E4C" w14:textId="77777777" w:rsidR="00F9363B" w:rsidRPr="00F9363B" w:rsidRDefault="00F9363B" w:rsidP="00F9363B">
      <w:pPr>
        <w:jc w:val="both"/>
        <w:rPr>
          <w:rFonts w:ascii="Verdana" w:hAnsi="Verdana" w:cs="Candara"/>
          <w:color w:val="0000FF"/>
          <w:sz w:val="22"/>
          <w:szCs w:val="22"/>
        </w:rPr>
      </w:pPr>
    </w:p>
    <w:p w14:paraId="5E6FE51B" w14:textId="31ECDB24" w:rsidR="00024D42" w:rsidRPr="00F10BCC" w:rsidRDefault="003D3FDA" w:rsidP="009E3691">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Les revenus </w:t>
      </w:r>
      <w:r w:rsidR="00A73AF6" w:rsidRPr="00F10BCC">
        <w:rPr>
          <w:rFonts w:ascii="Verdana" w:hAnsi="Verdana" w:cs="Candara"/>
          <w:color w:val="0000FF"/>
          <w:sz w:val="22"/>
          <w:szCs w:val="22"/>
        </w:rPr>
        <w:t xml:space="preserve">locatifs </w:t>
      </w:r>
      <w:r w:rsidR="00361E9C">
        <w:rPr>
          <w:rFonts w:ascii="Verdana" w:hAnsi="Verdana" w:cs="Candara"/>
          <w:color w:val="0000FF"/>
          <w:sz w:val="22"/>
          <w:szCs w:val="22"/>
        </w:rPr>
        <w:t>reste</w:t>
      </w:r>
      <w:r w:rsidR="00A73AF6" w:rsidRPr="00F10BCC">
        <w:rPr>
          <w:rFonts w:ascii="Verdana" w:hAnsi="Verdana" w:cs="Candara"/>
          <w:color w:val="0000FF"/>
          <w:sz w:val="22"/>
          <w:szCs w:val="22"/>
        </w:rPr>
        <w:t xml:space="preserve">nt estimés </w:t>
      </w:r>
      <w:r w:rsidRPr="00F10BCC">
        <w:rPr>
          <w:rFonts w:ascii="Verdana" w:hAnsi="Verdana" w:cs="Candara"/>
          <w:color w:val="0000FF"/>
          <w:sz w:val="22"/>
          <w:szCs w:val="22"/>
        </w:rPr>
        <w:t>a</w:t>
      </w:r>
      <w:r w:rsidR="00A73AF6" w:rsidRPr="00F10BCC">
        <w:rPr>
          <w:rFonts w:ascii="Verdana" w:hAnsi="Verdana" w:cs="Candara"/>
          <w:color w:val="0000FF"/>
          <w:sz w:val="22"/>
          <w:szCs w:val="22"/>
        </w:rPr>
        <w:t xml:space="preserve">vec prudence. </w:t>
      </w:r>
      <w:r w:rsidR="00646380" w:rsidRPr="00F10BCC">
        <w:rPr>
          <w:rFonts w:ascii="Verdana" w:hAnsi="Verdana" w:cs="Candara"/>
          <w:color w:val="0000FF"/>
          <w:sz w:val="22"/>
          <w:szCs w:val="22"/>
        </w:rPr>
        <w:t xml:space="preserve"> </w:t>
      </w:r>
      <w:r w:rsidR="00951810" w:rsidRPr="00F10BCC">
        <w:rPr>
          <w:rFonts w:ascii="Verdana" w:hAnsi="Verdana" w:cs="Candara"/>
          <w:color w:val="0000FF"/>
          <w:sz w:val="22"/>
          <w:szCs w:val="22"/>
        </w:rPr>
        <w:t xml:space="preserve"> </w:t>
      </w:r>
      <w:r w:rsidR="0003302B" w:rsidRPr="00F10BCC">
        <w:rPr>
          <w:rFonts w:ascii="Verdana" w:hAnsi="Verdana" w:cs="Candara"/>
          <w:color w:val="0000FF"/>
          <w:sz w:val="22"/>
          <w:szCs w:val="22"/>
        </w:rPr>
        <w:t xml:space="preserve"> </w:t>
      </w:r>
    </w:p>
    <w:p w14:paraId="05B51980" w14:textId="77777777" w:rsidR="00186F12" w:rsidRPr="00F10BCC" w:rsidRDefault="00186F12" w:rsidP="00186F12">
      <w:pPr>
        <w:ind w:left="1069"/>
        <w:jc w:val="both"/>
        <w:rPr>
          <w:rFonts w:ascii="Verdana" w:hAnsi="Verdana" w:cs="Candara"/>
          <w:color w:val="0000FF"/>
          <w:sz w:val="22"/>
          <w:szCs w:val="22"/>
        </w:rPr>
      </w:pPr>
    </w:p>
    <w:p w14:paraId="0F9FEB11" w14:textId="67A210EF" w:rsidR="00B20DA2" w:rsidRPr="00F10BCC" w:rsidRDefault="00B20DA2" w:rsidP="00CB0BED">
      <w:pPr>
        <w:jc w:val="both"/>
        <w:rPr>
          <w:rFonts w:ascii="Verdana" w:hAnsi="Verdana" w:cs="Candara"/>
          <w:color w:val="0000FF"/>
          <w:sz w:val="22"/>
          <w:szCs w:val="22"/>
        </w:rPr>
      </w:pPr>
    </w:p>
    <w:p w14:paraId="05099B0F" w14:textId="37BEEE1A" w:rsidR="00B20DA2" w:rsidRPr="00F10BCC" w:rsidRDefault="00F9363B" w:rsidP="005A7B8C">
      <w:pPr>
        <w:jc w:val="both"/>
        <w:rPr>
          <w:rFonts w:ascii="Verdana" w:hAnsi="Verdana" w:cs="Candara"/>
          <w:color w:val="0000FF"/>
          <w:sz w:val="22"/>
          <w:szCs w:val="22"/>
        </w:rPr>
      </w:pPr>
      <w:r w:rsidRPr="00F9363B">
        <w:rPr>
          <w:noProof/>
        </w:rPr>
        <w:lastRenderedPageBreak/>
        <w:drawing>
          <wp:inline distT="0" distB="0" distL="0" distR="0" wp14:anchorId="7C2F7CBF" wp14:editId="52EF0C7D">
            <wp:extent cx="5302250" cy="6454775"/>
            <wp:effectExtent l="0" t="0" r="0" b="3175"/>
            <wp:docPr id="106750469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2250" cy="6454775"/>
                    </a:xfrm>
                    <a:prstGeom prst="rect">
                      <a:avLst/>
                    </a:prstGeom>
                    <a:noFill/>
                    <a:ln>
                      <a:noFill/>
                    </a:ln>
                  </pic:spPr>
                </pic:pic>
              </a:graphicData>
            </a:graphic>
          </wp:inline>
        </w:drawing>
      </w:r>
    </w:p>
    <w:p w14:paraId="1C9B9650" w14:textId="601A1EA4" w:rsidR="00871325" w:rsidRPr="004D136C" w:rsidRDefault="00871325">
      <w:pPr>
        <w:jc w:val="both"/>
        <w:rPr>
          <w:rFonts w:ascii="Verdana" w:hAnsi="Verdana" w:cs="Candara"/>
          <w:color w:val="0000FF"/>
          <w:sz w:val="22"/>
          <w:szCs w:val="22"/>
        </w:rPr>
      </w:pPr>
    </w:p>
    <w:p w14:paraId="17E23702" w14:textId="77777777" w:rsidR="00B37C6D" w:rsidRPr="00F10BCC" w:rsidRDefault="00B37C6D" w:rsidP="00024D42">
      <w:pPr>
        <w:jc w:val="both"/>
        <w:rPr>
          <w:rFonts w:ascii="Verdana" w:hAnsi="Verdana" w:cs="Candara"/>
          <w:b/>
          <w:bCs/>
          <w:color w:val="0000FF"/>
          <w:sz w:val="22"/>
          <w:szCs w:val="22"/>
          <w:u w:val="single"/>
        </w:rPr>
      </w:pPr>
    </w:p>
    <w:p w14:paraId="5C650730" w14:textId="77777777" w:rsidR="00024D42" w:rsidRPr="00F10BCC" w:rsidRDefault="00024D42" w:rsidP="00024D42">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2AD1B6DF" w14:textId="77777777" w:rsidR="00024D42" w:rsidRPr="00F10BCC" w:rsidRDefault="00024D42" w:rsidP="00024D42">
      <w:pPr>
        <w:jc w:val="both"/>
        <w:rPr>
          <w:rFonts w:ascii="Verdana" w:hAnsi="Verdana" w:cs="Candara"/>
          <w:color w:val="0000FF"/>
          <w:sz w:val="22"/>
          <w:szCs w:val="22"/>
        </w:rPr>
      </w:pPr>
    </w:p>
    <w:p w14:paraId="4A615B35" w14:textId="2491BB33" w:rsidR="00CA7B8F" w:rsidRPr="00F10BCC" w:rsidRDefault="00CA7B8F" w:rsidP="00CA7B8F">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 budget investissement inclut </w:t>
      </w:r>
      <w:r w:rsidR="005A7B8C">
        <w:rPr>
          <w:rFonts w:ascii="Verdana" w:hAnsi="Verdana" w:cs="Candara"/>
          <w:color w:val="0000FF"/>
          <w:sz w:val="22"/>
          <w:szCs w:val="22"/>
        </w:rPr>
        <w:t xml:space="preserve">principalement </w:t>
      </w:r>
      <w:r w:rsidRPr="00F10BCC">
        <w:rPr>
          <w:rFonts w:ascii="Verdana" w:hAnsi="Verdana" w:cs="Candara"/>
          <w:color w:val="0000FF"/>
          <w:sz w:val="22"/>
          <w:szCs w:val="22"/>
        </w:rPr>
        <w:t>l</w:t>
      </w:r>
      <w:r w:rsidR="00F9363B">
        <w:rPr>
          <w:rFonts w:ascii="Verdana" w:hAnsi="Verdana" w:cs="Candara"/>
          <w:color w:val="0000FF"/>
          <w:sz w:val="22"/>
          <w:szCs w:val="22"/>
        </w:rPr>
        <w:t>a fin de</w:t>
      </w:r>
      <w:r w:rsidRPr="00F10BCC">
        <w:rPr>
          <w:rFonts w:ascii="Verdana" w:hAnsi="Verdana" w:cs="Candara"/>
          <w:color w:val="0000FF"/>
          <w:sz w:val="22"/>
          <w:szCs w:val="22"/>
        </w:rPr>
        <w:t xml:space="preserve">s </w:t>
      </w:r>
      <w:r w:rsidR="00CF0A68">
        <w:rPr>
          <w:rFonts w:ascii="Verdana" w:hAnsi="Verdana" w:cs="Candara"/>
          <w:color w:val="0000FF"/>
          <w:sz w:val="22"/>
          <w:szCs w:val="22"/>
        </w:rPr>
        <w:t xml:space="preserve">travaux de rénovation </w:t>
      </w:r>
      <w:r w:rsidRPr="00F10BCC">
        <w:rPr>
          <w:rFonts w:ascii="Verdana" w:hAnsi="Verdana" w:cs="Candara"/>
          <w:color w:val="0000FF"/>
          <w:sz w:val="22"/>
          <w:szCs w:val="22"/>
        </w:rPr>
        <w:t>du site. Elles s</w:t>
      </w:r>
      <w:r w:rsidR="00CB0BED">
        <w:rPr>
          <w:rFonts w:ascii="Verdana" w:hAnsi="Verdana" w:cs="Candara"/>
          <w:color w:val="0000FF"/>
          <w:sz w:val="22"/>
          <w:szCs w:val="22"/>
        </w:rPr>
        <w:t>er</w:t>
      </w:r>
      <w:r w:rsidRPr="00F10BCC">
        <w:rPr>
          <w:rFonts w:ascii="Verdana" w:hAnsi="Verdana" w:cs="Candara"/>
          <w:color w:val="0000FF"/>
          <w:sz w:val="22"/>
          <w:szCs w:val="22"/>
        </w:rPr>
        <w:t xml:space="preserve">ont financées par un </w:t>
      </w:r>
      <w:r w:rsidR="00CB0BED">
        <w:rPr>
          <w:rFonts w:ascii="Verdana" w:hAnsi="Verdana" w:cs="Candara"/>
          <w:color w:val="0000FF"/>
          <w:sz w:val="22"/>
          <w:szCs w:val="22"/>
        </w:rPr>
        <w:t>emprunt bancaire qui sera souscrit en 2025</w:t>
      </w:r>
      <w:r w:rsidRPr="00F10BCC">
        <w:rPr>
          <w:rFonts w:ascii="Verdana" w:hAnsi="Verdana" w:cs="Candara"/>
          <w:color w:val="0000FF"/>
          <w:sz w:val="22"/>
          <w:szCs w:val="22"/>
        </w:rPr>
        <w:t xml:space="preserve">. </w:t>
      </w:r>
      <w:r w:rsidR="0052481B">
        <w:rPr>
          <w:rFonts w:ascii="Verdana" w:hAnsi="Verdana" w:cs="Candara"/>
          <w:color w:val="0000FF"/>
          <w:sz w:val="22"/>
          <w:szCs w:val="22"/>
        </w:rPr>
        <w:t>Des</w:t>
      </w:r>
      <w:r w:rsidRPr="00F10BCC">
        <w:rPr>
          <w:rFonts w:ascii="Verdana" w:hAnsi="Verdana" w:cs="Candara"/>
          <w:color w:val="0000FF"/>
          <w:sz w:val="22"/>
          <w:szCs w:val="22"/>
        </w:rPr>
        <w:t xml:space="preserve"> achats de matériel</w:t>
      </w:r>
      <w:r w:rsidR="0052481B">
        <w:rPr>
          <w:rFonts w:ascii="Verdana" w:hAnsi="Verdana" w:cs="Candara"/>
          <w:color w:val="0000FF"/>
          <w:sz w:val="22"/>
          <w:szCs w:val="22"/>
        </w:rPr>
        <w:t xml:space="preserve"> et</w:t>
      </w:r>
      <w:r w:rsidRPr="00F10BCC">
        <w:rPr>
          <w:rFonts w:ascii="Verdana" w:hAnsi="Verdana" w:cs="Candara"/>
          <w:color w:val="0000FF"/>
          <w:sz w:val="22"/>
          <w:szCs w:val="22"/>
        </w:rPr>
        <w:t xml:space="preserve"> d’</w:t>
      </w:r>
      <w:r w:rsidR="0052481B">
        <w:rPr>
          <w:rFonts w:ascii="Verdana" w:hAnsi="Verdana" w:cs="Candara"/>
          <w:color w:val="0000FF"/>
          <w:sz w:val="22"/>
          <w:szCs w:val="22"/>
        </w:rPr>
        <w:t>agencement</w:t>
      </w:r>
      <w:r w:rsidRPr="00F10BCC">
        <w:rPr>
          <w:rFonts w:ascii="Verdana" w:hAnsi="Verdana" w:cs="Candara"/>
          <w:color w:val="0000FF"/>
          <w:sz w:val="22"/>
          <w:szCs w:val="22"/>
        </w:rPr>
        <w:t xml:space="preserve"> sont provisionnés.</w:t>
      </w:r>
    </w:p>
    <w:p w14:paraId="13F4E410" w14:textId="77777777" w:rsidR="00CA7B8F" w:rsidRPr="00F10BCC" w:rsidRDefault="00CA7B8F" w:rsidP="00CA7B8F">
      <w:pPr>
        <w:ind w:left="928"/>
        <w:jc w:val="both"/>
        <w:rPr>
          <w:rFonts w:ascii="Verdana" w:hAnsi="Verdana" w:cs="Candara"/>
          <w:color w:val="0000FF"/>
          <w:sz w:val="22"/>
          <w:szCs w:val="22"/>
        </w:rPr>
      </w:pPr>
    </w:p>
    <w:p w14:paraId="4094852D" w14:textId="2E062739" w:rsidR="00F65297" w:rsidRPr="00F229C2" w:rsidRDefault="00CA7B8F" w:rsidP="002C048B">
      <w:pPr>
        <w:numPr>
          <w:ilvl w:val="0"/>
          <w:numId w:val="20"/>
        </w:numPr>
        <w:jc w:val="both"/>
        <w:rPr>
          <w:rFonts w:ascii="Verdana" w:hAnsi="Verdana"/>
          <w:color w:val="0000FF"/>
          <w:sz w:val="22"/>
          <w:szCs w:val="22"/>
        </w:rPr>
      </w:pPr>
      <w:r w:rsidRPr="002C048B">
        <w:rPr>
          <w:rFonts w:ascii="Verdana" w:hAnsi="Verdana" w:cs="Candara"/>
          <w:color w:val="0000FF"/>
          <w:sz w:val="22"/>
          <w:szCs w:val="22"/>
        </w:rPr>
        <w:t>La section de fonctionnement</w:t>
      </w:r>
      <w:r w:rsidR="00CB0BED">
        <w:rPr>
          <w:rFonts w:ascii="Verdana" w:hAnsi="Verdana" w:cs="Candara"/>
          <w:color w:val="0000FF"/>
          <w:sz w:val="22"/>
          <w:szCs w:val="22"/>
        </w:rPr>
        <w:t xml:space="preserve"> augmente légèrement</w:t>
      </w:r>
      <w:r w:rsidR="005A7B8C">
        <w:rPr>
          <w:rFonts w:ascii="Verdana" w:hAnsi="Verdana" w:cs="Candara"/>
          <w:color w:val="0000FF"/>
          <w:sz w:val="22"/>
          <w:szCs w:val="22"/>
        </w:rPr>
        <w:t xml:space="preserve"> </w:t>
      </w:r>
      <w:r w:rsidR="00CB0BED">
        <w:rPr>
          <w:rFonts w:ascii="Verdana" w:hAnsi="Verdana" w:cs="Candara"/>
          <w:color w:val="0000FF"/>
          <w:sz w:val="22"/>
          <w:szCs w:val="22"/>
        </w:rPr>
        <w:t xml:space="preserve">notamment au niveau des charges de personnel avec </w:t>
      </w:r>
      <w:r w:rsidR="004E0E34">
        <w:rPr>
          <w:rFonts w:ascii="Verdana" w:hAnsi="Verdana" w:cs="Candara"/>
          <w:color w:val="0000FF"/>
          <w:sz w:val="22"/>
          <w:szCs w:val="22"/>
        </w:rPr>
        <w:t xml:space="preserve">le renfort d’un </w:t>
      </w:r>
      <w:r w:rsidR="00F9363B">
        <w:rPr>
          <w:rFonts w:ascii="Verdana" w:hAnsi="Verdana" w:cs="Candara"/>
          <w:color w:val="0000FF"/>
          <w:sz w:val="22"/>
          <w:szCs w:val="22"/>
        </w:rPr>
        <w:t>contrat à durée déterminée</w:t>
      </w:r>
      <w:r w:rsidR="004E0E34">
        <w:rPr>
          <w:rFonts w:ascii="Verdana" w:hAnsi="Verdana" w:cs="Candara"/>
          <w:color w:val="0000FF"/>
          <w:sz w:val="22"/>
          <w:szCs w:val="22"/>
        </w:rPr>
        <w:t xml:space="preserve"> pour l’ouverture du théâtre</w:t>
      </w:r>
      <w:r w:rsidR="00560C73">
        <w:rPr>
          <w:rFonts w:ascii="Verdana" w:hAnsi="Verdana" w:cs="Candara"/>
          <w:color w:val="0000FF"/>
          <w:sz w:val="22"/>
          <w:szCs w:val="22"/>
        </w:rPr>
        <w:t xml:space="preserve"> </w:t>
      </w:r>
      <w:r w:rsidR="00CB0BED">
        <w:rPr>
          <w:rFonts w:ascii="Verdana" w:hAnsi="Verdana" w:cs="Candara"/>
          <w:color w:val="0000FF"/>
          <w:sz w:val="22"/>
          <w:szCs w:val="22"/>
        </w:rPr>
        <w:t>et au niveau des autres charges avec une provision pour le paiement des intérêts du futur emprunt. Les</w:t>
      </w:r>
      <w:r w:rsidR="00314B19">
        <w:rPr>
          <w:rFonts w:ascii="Verdana" w:hAnsi="Verdana" w:cs="Candara"/>
          <w:color w:val="0000FF"/>
          <w:sz w:val="22"/>
          <w:szCs w:val="22"/>
        </w:rPr>
        <w:t xml:space="preserve"> recettes</w:t>
      </w:r>
      <w:r w:rsidR="00CB0BED">
        <w:rPr>
          <w:rFonts w:ascii="Verdana" w:hAnsi="Verdana" w:cs="Candara"/>
          <w:color w:val="0000FF"/>
          <w:sz w:val="22"/>
          <w:szCs w:val="22"/>
        </w:rPr>
        <w:t xml:space="preserve"> billetterie sont en progression</w:t>
      </w:r>
      <w:r w:rsidR="00314B19">
        <w:rPr>
          <w:rFonts w:ascii="Verdana" w:hAnsi="Verdana" w:cs="Candara"/>
          <w:color w:val="0000FF"/>
          <w:sz w:val="22"/>
          <w:szCs w:val="22"/>
        </w:rPr>
        <w:t>.</w:t>
      </w:r>
      <w:r w:rsidR="005A7B8C">
        <w:rPr>
          <w:rFonts w:ascii="Verdana" w:hAnsi="Verdana" w:cs="Candara"/>
          <w:color w:val="0000FF"/>
          <w:sz w:val="22"/>
          <w:szCs w:val="22"/>
        </w:rPr>
        <w:t xml:space="preserve"> La</w:t>
      </w:r>
      <w:r w:rsidR="00E07AF9" w:rsidRPr="002C048B">
        <w:rPr>
          <w:rFonts w:ascii="Verdana" w:hAnsi="Verdana"/>
          <w:color w:val="0000FF"/>
          <w:sz w:val="22"/>
          <w:szCs w:val="22"/>
        </w:rPr>
        <w:t xml:space="preserve"> </w:t>
      </w:r>
      <w:r w:rsidR="00F65297" w:rsidRPr="002C048B">
        <w:rPr>
          <w:rFonts w:ascii="Verdana" w:hAnsi="Verdana"/>
          <w:color w:val="0000FF"/>
          <w:sz w:val="22"/>
          <w:szCs w:val="22"/>
        </w:rPr>
        <w:t xml:space="preserve">participation de la ville, versée </w:t>
      </w:r>
      <w:r w:rsidR="004D1FAE">
        <w:rPr>
          <w:rFonts w:ascii="Verdana" w:hAnsi="Verdana"/>
          <w:color w:val="0000FF"/>
          <w:sz w:val="22"/>
          <w:szCs w:val="22"/>
        </w:rPr>
        <w:t xml:space="preserve">en fonctionnement </w:t>
      </w:r>
      <w:r w:rsidR="00F65297" w:rsidRPr="002C048B">
        <w:rPr>
          <w:rFonts w:ascii="Verdana" w:hAnsi="Verdana"/>
          <w:color w:val="0000FF"/>
          <w:sz w:val="22"/>
          <w:szCs w:val="22"/>
        </w:rPr>
        <w:t>par le biais d’une subvention d’équilibre</w:t>
      </w:r>
      <w:r w:rsidR="002C46F2" w:rsidRPr="002C048B">
        <w:rPr>
          <w:rFonts w:ascii="Verdana" w:hAnsi="Verdana"/>
          <w:color w:val="0000FF"/>
          <w:sz w:val="22"/>
          <w:szCs w:val="22"/>
        </w:rPr>
        <w:t xml:space="preserve"> par le</w:t>
      </w:r>
      <w:r w:rsidR="00F65297" w:rsidRPr="002C048B">
        <w:rPr>
          <w:rFonts w:ascii="Verdana" w:hAnsi="Verdana"/>
          <w:color w:val="0000FF"/>
          <w:sz w:val="22"/>
          <w:szCs w:val="22"/>
        </w:rPr>
        <w:t xml:space="preserve"> budget principal, </w:t>
      </w:r>
      <w:r w:rsidR="00314B19">
        <w:rPr>
          <w:rFonts w:ascii="Verdana" w:hAnsi="Verdana"/>
          <w:color w:val="0000FF"/>
          <w:sz w:val="22"/>
          <w:szCs w:val="22"/>
        </w:rPr>
        <w:t>s’élève</w:t>
      </w:r>
      <w:r w:rsidR="004E6669" w:rsidRPr="00F229C2">
        <w:rPr>
          <w:rFonts w:ascii="Verdana" w:hAnsi="Verdana"/>
          <w:color w:val="0000FF"/>
          <w:sz w:val="22"/>
          <w:szCs w:val="22"/>
        </w:rPr>
        <w:t xml:space="preserve"> </w:t>
      </w:r>
      <w:r w:rsidR="00F65297" w:rsidRPr="00F229C2">
        <w:rPr>
          <w:rFonts w:ascii="Verdana" w:hAnsi="Verdana"/>
          <w:color w:val="0000FF"/>
          <w:sz w:val="22"/>
          <w:szCs w:val="22"/>
        </w:rPr>
        <w:t xml:space="preserve">à </w:t>
      </w:r>
      <w:r w:rsidR="00F9363B">
        <w:rPr>
          <w:rFonts w:ascii="Verdana" w:hAnsi="Verdana"/>
          <w:color w:val="0000FF"/>
          <w:sz w:val="22"/>
          <w:szCs w:val="22"/>
        </w:rPr>
        <w:t>805</w:t>
      </w:r>
      <w:r w:rsidR="00F65297" w:rsidRPr="00F229C2">
        <w:rPr>
          <w:rFonts w:ascii="Verdana" w:hAnsi="Verdana"/>
          <w:color w:val="0000FF"/>
          <w:sz w:val="22"/>
          <w:szCs w:val="22"/>
        </w:rPr>
        <w:t> 000 €</w:t>
      </w:r>
      <w:r w:rsidR="00CB0BED">
        <w:rPr>
          <w:rFonts w:ascii="Verdana" w:hAnsi="Verdana"/>
          <w:color w:val="0000FF"/>
          <w:sz w:val="22"/>
          <w:szCs w:val="22"/>
        </w:rPr>
        <w:t xml:space="preserve">, en </w:t>
      </w:r>
      <w:r w:rsidR="00F9363B">
        <w:rPr>
          <w:rFonts w:ascii="Verdana" w:hAnsi="Verdana"/>
          <w:color w:val="0000FF"/>
          <w:sz w:val="22"/>
          <w:szCs w:val="22"/>
        </w:rPr>
        <w:t xml:space="preserve">forte </w:t>
      </w:r>
      <w:r w:rsidR="00CB0BED">
        <w:rPr>
          <w:rFonts w:ascii="Verdana" w:hAnsi="Verdana"/>
          <w:color w:val="0000FF"/>
          <w:sz w:val="22"/>
          <w:szCs w:val="22"/>
        </w:rPr>
        <w:t>hausse compte tenu de</w:t>
      </w:r>
      <w:r w:rsidR="00F9363B">
        <w:rPr>
          <w:rFonts w:ascii="Verdana" w:hAnsi="Verdana"/>
          <w:color w:val="0000FF"/>
          <w:sz w:val="22"/>
          <w:szCs w:val="22"/>
        </w:rPr>
        <w:t xml:space="preserve"> l’annuité de l’emprunt, des charges de personnel et des dotation</w:t>
      </w:r>
      <w:r w:rsidR="00CB0BED">
        <w:rPr>
          <w:rFonts w:ascii="Verdana" w:hAnsi="Verdana"/>
          <w:color w:val="0000FF"/>
          <w:sz w:val="22"/>
          <w:szCs w:val="22"/>
        </w:rPr>
        <w:t>s</w:t>
      </w:r>
      <w:r w:rsidR="00F9363B">
        <w:rPr>
          <w:rFonts w:ascii="Verdana" w:hAnsi="Verdana"/>
          <w:color w:val="0000FF"/>
          <w:sz w:val="22"/>
          <w:szCs w:val="22"/>
        </w:rPr>
        <w:t xml:space="preserve"> aux amortissements qui progressent</w:t>
      </w:r>
      <w:r w:rsidR="00CB0BED">
        <w:rPr>
          <w:rFonts w:ascii="Verdana" w:hAnsi="Verdana"/>
          <w:color w:val="0000FF"/>
          <w:sz w:val="22"/>
          <w:szCs w:val="22"/>
        </w:rPr>
        <w:t>.</w:t>
      </w:r>
    </w:p>
    <w:p w14:paraId="1CC5E90A" w14:textId="77777777" w:rsidR="00024D42" w:rsidRPr="00F10BCC" w:rsidRDefault="00024D42" w:rsidP="00024D42">
      <w:pPr>
        <w:ind w:left="1069"/>
        <w:jc w:val="both"/>
        <w:rPr>
          <w:rFonts w:ascii="Verdana" w:hAnsi="Verdana"/>
          <w:color w:val="0000FF"/>
          <w:sz w:val="22"/>
          <w:szCs w:val="22"/>
        </w:rPr>
      </w:pPr>
    </w:p>
    <w:p w14:paraId="6F89E85E" w14:textId="77777777" w:rsidR="00332869" w:rsidRDefault="00332869" w:rsidP="00951810">
      <w:pPr>
        <w:ind w:left="709"/>
        <w:jc w:val="both"/>
        <w:rPr>
          <w:rFonts w:ascii="Verdana" w:hAnsi="Verdana"/>
          <w:color w:val="0000FF"/>
          <w:sz w:val="20"/>
          <w:szCs w:val="20"/>
        </w:rPr>
      </w:pPr>
    </w:p>
    <w:p w14:paraId="6F7B3004" w14:textId="1F08BEEA" w:rsidR="00F5316E" w:rsidRDefault="003B258E" w:rsidP="003B0548">
      <w:pPr>
        <w:ind w:left="709"/>
        <w:jc w:val="both"/>
        <w:rPr>
          <w:rFonts w:ascii="Verdana" w:hAnsi="Verdana"/>
          <w:b/>
          <w:bCs/>
          <w:iCs/>
          <w:color w:val="0000FF"/>
          <w:sz w:val="22"/>
          <w:szCs w:val="22"/>
          <w:u w:val="single"/>
        </w:rPr>
      </w:pPr>
      <w:r>
        <w:rPr>
          <w:rFonts w:ascii="Verdana" w:hAnsi="Verdana"/>
          <w:color w:val="0000FF"/>
          <w:sz w:val="20"/>
          <w:szCs w:val="20"/>
        </w:rPr>
        <w:br w:type="page"/>
      </w:r>
      <w:r w:rsidR="00F5316E" w:rsidRPr="00B865A9">
        <w:rPr>
          <w:rFonts w:ascii="Verdana" w:hAnsi="Verdana"/>
          <w:b/>
          <w:bCs/>
          <w:iCs/>
          <w:color w:val="0000FF"/>
          <w:sz w:val="22"/>
          <w:szCs w:val="22"/>
          <w:u w:val="single"/>
        </w:rPr>
        <w:lastRenderedPageBreak/>
        <w:t>CONCLUSION</w:t>
      </w:r>
    </w:p>
    <w:p w14:paraId="77ECCC47" w14:textId="77777777" w:rsidR="00D261A3" w:rsidRDefault="00D261A3" w:rsidP="003B0548">
      <w:pPr>
        <w:ind w:left="709"/>
        <w:jc w:val="both"/>
        <w:rPr>
          <w:rFonts w:ascii="Verdana" w:hAnsi="Verdana"/>
          <w:b/>
          <w:bCs/>
          <w:iCs/>
          <w:color w:val="0000FF"/>
          <w:sz w:val="22"/>
          <w:szCs w:val="22"/>
          <w:u w:val="single"/>
        </w:rPr>
      </w:pPr>
    </w:p>
    <w:p w14:paraId="29E7CAD0" w14:textId="77777777" w:rsidR="00D261A3" w:rsidRPr="00D261A3" w:rsidRDefault="00D261A3" w:rsidP="00D261A3">
      <w:pPr>
        <w:spacing w:before="100" w:beforeAutospacing="1" w:after="100" w:afterAutospacing="1"/>
        <w:jc w:val="both"/>
        <w:rPr>
          <w:rFonts w:ascii="Verdana" w:eastAsia="Aptos" w:hAnsi="Verdana" w:cs="Aptos"/>
          <w:color w:val="0000FF"/>
        </w:rPr>
      </w:pPr>
      <w:r w:rsidRPr="00D261A3">
        <w:rPr>
          <w:rFonts w:ascii="Verdana" w:eastAsia="Aptos" w:hAnsi="Verdana" w:cs="Aptos"/>
          <w:color w:val="0000FF"/>
        </w:rPr>
        <w:t>Ce budget 2026, comme ses prédécesseurs, reste maîtrisé tout en assurant pour sa part le financement de certaines opérations importantes du mandat qui s’achève.</w:t>
      </w:r>
    </w:p>
    <w:p w14:paraId="3C5C44A3" w14:textId="73A5A91E" w:rsidR="00D261A3" w:rsidRPr="00D261A3" w:rsidRDefault="00D261A3" w:rsidP="00D261A3">
      <w:pPr>
        <w:spacing w:before="100" w:beforeAutospacing="1" w:after="100" w:afterAutospacing="1"/>
        <w:jc w:val="both"/>
        <w:rPr>
          <w:rFonts w:ascii="Verdana" w:eastAsia="Aptos" w:hAnsi="Verdana" w:cs="Aptos"/>
          <w:color w:val="0000FF"/>
        </w:rPr>
      </w:pPr>
      <w:r w:rsidRPr="00D261A3">
        <w:rPr>
          <w:rFonts w:ascii="Verdana" w:eastAsia="Aptos" w:hAnsi="Verdana" w:cs="Aptos"/>
          <w:color w:val="0000FF"/>
        </w:rPr>
        <w:t xml:space="preserve">Pour autant, il convient de demeurer particulièrement vigilants pour permettre à la collectivité de disposer encore de marges de manœuvre pour soutenir les futurs projets qui pourront voir le jour </w:t>
      </w:r>
      <w:proofErr w:type="gramStart"/>
      <w:r w:rsidRPr="00D261A3">
        <w:rPr>
          <w:rFonts w:ascii="Verdana" w:eastAsia="Aptos" w:hAnsi="Verdana" w:cs="Aptos"/>
          <w:color w:val="0000FF"/>
        </w:rPr>
        <w:t>sur</w:t>
      </w:r>
      <w:proofErr w:type="gramEnd"/>
      <w:r w:rsidRPr="00D261A3">
        <w:rPr>
          <w:rFonts w:ascii="Verdana" w:eastAsia="Aptos" w:hAnsi="Verdana" w:cs="Aptos"/>
          <w:color w:val="0000FF"/>
        </w:rPr>
        <w:t xml:space="preserve"> Montbrison</w:t>
      </w:r>
      <w:r w:rsidR="00A42088">
        <w:rPr>
          <w:rFonts w:ascii="Verdana" w:eastAsia="Aptos" w:hAnsi="Verdana" w:cs="Aptos"/>
          <w:color w:val="0000FF"/>
        </w:rPr>
        <w:t>,</w:t>
      </w:r>
      <w:r w:rsidRPr="00D261A3">
        <w:rPr>
          <w:rFonts w:ascii="Verdana" w:eastAsia="Aptos" w:hAnsi="Verdana" w:cs="Aptos"/>
          <w:color w:val="0000FF"/>
        </w:rPr>
        <w:t xml:space="preserve"> ainsi que son attractivité et son dynamisme sur le territoire.</w:t>
      </w:r>
    </w:p>
    <w:p w14:paraId="3AC1E819" w14:textId="77777777" w:rsidR="00D261A3" w:rsidRPr="00D261A3" w:rsidRDefault="00D261A3" w:rsidP="00D261A3">
      <w:pPr>
        <w:spacing w:before="100" w:beforeAutospacing="1" w:after="100" w:afterAutospacing="1"/>
        <w:jc w:val="both"/>
        <w:rPr>
          <w:rFonts w:ascii="Verdana" w:eastAsia="Aptos" w:hAnsi="Verdana" w:cs="Aptos"/>
          <w:color w:val="0000FF"/>
        </w:rPr>
      </w:pPr>
      <w:r w:rsidRPr="00D261A3">
        <w:rPr>
          <w:rFonts w:ascii="Verdana" w:eastAsia="Aptos" w:hAnsi="Verdana" w:cs="Aptos"/>
          <w:color w:val="0000FF"/>
        </w:rPr>
        <w:t>Malgré cette volonté, l’incertitude qui pèse sur les finances des collectivités au regard du contexte international et surtout national à l’heure où la France n’a quant à elle toujours pas de budget, nous amènera sans doute à faire des choix raisonnables voire prudents pour pouvoir continuer de répondre aux attentes de nos administrés tout en continuant d’assurer les missions originelles de la ville à l’attention des différents publics.</w:t>
      </w:r>
    </w:p>
    <w:p w14:paraId="3BF1DA7A" w14:textId="77777777" w:rsidR="00D261A3" w:rsidRPr="00D261A3" w:rsidRDefault="00D261A3" w:rsidP="00D261A3">
      <w:pPr>
        <w:spacing w:before="100" w:beforeAutospacing="1" w:after="100" w:afterAutospacing="1"/>
        <w:jc w:val="both"/>
        <w:rPr>
          <w:rFonts w:ascii="Verdana" w:eastAsia="Aptos" w:hAnsi="Verdana" w:cs="Aptos"/>
          <w:color w:val="0000FF"/>
        </w:rPr>
      </w:pPr>
      <w:r w:rsidRPr="00D261A3">
        <w:rPr>
          <w:rFonts w:ascii="Verdana" w:eastAsia="Aptos" w:hAnsi="Verdana" w:cs="Aptos"/>
          <w:color w:val="0000FF"/>
        </w:rPr>
        <w:t>Cela nécessitera de poursuivre la maîtrise de l’investissement public tout en travaillant en concertation avec les acteurs de la Ville (institutions, associations…) pour préserver nos ressources via une sobriété qui se doit d’être optimale du point de vue de nos ressources énergétiques, naturelles et financières.</w:t>
      </w:r>
    </w:p>
    <w:p w14:paraId="48575A87" w14:textId="6577F051" w:rsidR="00D261A3" w:rsidRPr="00D261A3" w:rsidRDefault="00D261A3" w:rsidP="00D261A3">
      <w:pPr>
        <w:spacing w:before="100" w:beforeAutospacing="1" w:after="100" w:afterAutospacing="1"/>
        <w:jc w:val="both"/>
        <w:rPr>
          <w:rFonts w:ascii="Verdana" w:eastAsia="Aptos" w:hAnsi="Verdana" w:cs="Aptos"/>
          <w:color w:val="0000FF"/>
        </w:rPr>
      </w:pPr>
      <w:r w:rsidRPr="00D261A3">
        <w:rPr>
          <w:rFonts w:ascii="Verdana" w:eastAsia="Aptos" w:hAnsi="Verdana" w:cs="Aptos"/>
          <w:color w:val="0000FF"/>
        </w:rPr>
        <w:t xml:space="preserve">Cela permettra à </w:t>
      </w:r>
      <w:r w:rsidR="00975201">
        <w:rPr>
          <w:rFonts w:ascii="Verdana" w:eastAsia="Aptos" w:hAnsi="Verdana" w:cs="Aptos"/>
          <w:color w:val="0000FF"/>
        </w:rPr>
        <w:t xml:space="preserve">la Ville de </w:t>
      </w:r>
      <w:r w:rsidRPr="00D261A3">
        <w:rPr>
          <w:rFonts w:ascii="Verdana" w:eastAsia="Aptos" w:hAnsi="Verdana" w:cs="Aptos"/>
          <w:color w:val="0000FF"/>
        </w:rPr>
        <w:t xml:space="preserve">Montbrison de continuer à </w:t>
      </w:r>
      <w:r w:rsidR="00975201">
        <w:rPr>
          <w:rFonts w:ascii="Verdana" w:eastAsia="Aptos" w:hAnsi="Verdana" w:cs="Aptos"/>
          <w:color w:val="0000FF"/>
        </w:rPr>
        <w:t>se tenir</w:t>
      </w:r>
      <w:r w:rsidRPr="00D261A3">
        <w:rPr>
          <w:rFonts w:ascii="Verdana" w:eastAsia="Aptos" w:hAnsi="Verdana" w:cs="Aptos"/>
          <w:color w:val="0000FF"/>
        </w:rPr>
        <w:t xml:space="preserve"> aux côtés des montbrisonnais, fragiles ou non, sur l’ensemble des aspects de leur quotidien.</w:t>
      </w:r>
    </w:p>
    <w:p w14:paraId="0FB0EE92" w14:textId="2073E721" w:rsidR="00684027" w:rsidRPr="00F9363B" w:rsidRDefault="00086854" w:rsidP="00D1639F">
      <w:pPr>
        <w:ind w:right="228"/>
        <w:jc w:val="both"/>
        <w:rPr>
          <w:rFonts w:ascii="Verdana" w:hAnsi="Verdana"/>
          <w:bCs/>
          <w:iCs/>
          <w:color w:val="0000FF"/>
          <w:sz w:val="22"/>
          <w:szCs w:val="22"/>
        </w:rPr>
      </w:pPr>
      <w:r w:rsidRPr="00D261A3">
        <w:rPr>
          <w:rFonts w:ascii="Verdana" w:hAnsi="Verdana"/>
          <w:bCs/>
          <w:iCs/>
          <w:color w:val="0000FF"/>
          <w:sz w:val="22"/>
          <w:szCs w:val="22"/>
        </w:rPr>
        <w:t xml:space="preserve">Le lexique </w:t>
      </w:r>
      <w:r w:rsidR="00B8372F" w:rsidRPr="00D261A3">
        <w:rPr>
          <w:rFonts w:ascii="Verdana" w:hAnsi="Verdana"/>
          <w:bCs/>
          <w:iCs/>
          <w:color w:val="0000FF"/>
          <w:sz w:val="22"/>
          <w:szCs w:val="22"/>
        </w:rPr>
        <w:t xml:space="preserve">annoncé </w:t>
      </w:r>
      <w:r w:rsidRPr="00D261A3">
        <w:rPr>
          <w:rFonts w:ascii="Verdana" w:hAnsi="Verdana"/>
          <w:bCs/>
          <w:iCs/>
          <w:color w:val="0000FF"/>
          <w:sz w:val="22"/>
          <w:szCs w:val="22"/>
        </w:rPr>
        <w:t xml:space="preserve">page </w:t>
      </w:r>
      <w:r w:rsidR="005F6102" w:rsidRPr="00D261A3">
        <w:rPr>
          <w:rFonts w:ascii="Verdana" w:hAnsi="Verdana"/>
          <w:bCs/>
          <w:iCs/>
          <w:color w:val="0000FF"/>
          <w:sz w:val="22"/>
          <w:szCs w:val="22"/>
        </w:rPr>
        <w:t>1</w:t>
      </w:r>
      <w:r w:rsidR="00B8372F" w:rsidRPr="00D261A3">
        <w:rPr>
          <w:rFonts w:ascii="Verdana" w:hAnsi="Verdana"/>
          <w:bCs/>
          <w:iCs/>
          <w:color w:val="0000FF"/>
          <w:sz w:val="22"/>
          <w:szCs w:val="22"/>
        </w:rPr>
        <w:t>2</w:t>
      </w:r>
      <w:r w:rsidRPr="00D261A3">
        <w:rPr>
          <w:rFonts w:ascii="Verdana" w:hAnsi="Verdana"/>
          <w:bCs/>
          <w:iCs/>
          <w:color w:val="0000FF"/>
          <w:sz w:val="22"/>
          <w:szCs w:val="22"/>
        </w:rPr>
        <w:t xml:space="preserve"> se trouve ci-dessous.</w:t>
      </w:r>
    </w:p>
    <w:p w14:paraId="1C40CC58" w14:textId="77777777" w:rsidR="00DB1C07" w:rsidRPr="00F9363B" w:rsidRDefault="00DB1C07" w:rsidP="00D1639F">
      <w:pPr>
        <w:ind w:right="228"/>
        <w:jc w:val="both"/>
        <w:rPr>
          <w:rFonts w:ascii="Verdana" w:hAnsi="Verdana"/>
          <w:bCs/>
          <w:iCs/>
          <w:color w:val="0000FF"/>
          <w:sz w:val="22"/>
          <w:szCs w:val="22"/>
        </w:rPr>
      </w:pPr>
    </w:p>
    <w:p w14:paraId="00735D4D" w14:textId="6316B1E5" w:rsidR="002C048B" w:rsidRPr="00F9363B" w:rsidRDefault="00DB1C07" w:rsidP="00E0467B">
      <w:pPr>
        <w:ind w:right="228" w:firstLine="709"/>
        <w:jc w:val="both"/>
        <w:rPr>
          <w:rFonts w:ascii="Verdana" w:hAnsi="Verdana"/>
          <w:b/>
          <w:iCs/>
          <w:color w:val="0000FF"/>
          <w:sz w:val="22"/>
          <w:szCs w:val="22"/>
        </w:rPr>
      </w:pPr>
      <w:r w:rsidRPr="00F9363B">
        <w:rPr>
          <w:rFonts w:ascii="Verdana" w:hAnsi="Verdana"/>
          <w:b/>
          <w:iCs/>
          <w:color w:val="0000FF"/>
          <w:sz w:val="22"/>
          <w:szCs w:val="22"/>
        </w:rPr>
        <w:t>Achats et fournitures</w:t>
      </w:r>
    </w:p>
    <w:tbl>
      <w:tblPr>
        <w:tblStyle w:val="Grilledutableau"/>
        <w:tblW w:w="0" w:type="auto"/>
        <w:tblInd w:w="279" w:type="dxa"/>
        <w:tblLook w:val="04A0" w:firstRow="1" w:lastRow="0" w:firstColumn="1" w:lastColumn="0" w:noHBand="0" w:noVBand="1"/>
      </w:tblPr>
      <w:tblGrid>
        <w:gridCol w:w="4819"/>
      </w:tblGrid>
      <w:tr w:rsidR="002C048B" w:rsidRPr="002C048B" w14:paraId="0AF54068" w14:textId="77777777" w:rsidTr="00DB1C07">
        <w:trPr>
          <w:trHeight w:val="360"/>
        </w:trPr>
        <w:tc>
          <w:tcPr>
            <w:tcW w:w="4819" w:type="dxa"/>
            <w:noWrap/>
            <w:hideMark/>
          </w:tcPr>
          <w:p w14:paraId="6F3CCF9A" w14:textId="77777777" w:rsidR="002C048B" w:rsidRPr="002C048B" w:rsidRDefault="002C048B" w:rsidP="002C048B">
            <w:pPr>
              <w:ind w:right="228"/>
              <w:jc w:val="both"/>
              <w:rPr>
                <w:rFonts w:ascii="Verdana" w:hAnsi="Verdana"/>
                <w:bCs/>
                <w:iCs/>
                <w:color w:val="0000FF"/>
                <w:sz w:val="20"/>
                <w:szCs w:val="20"/>
              </w:rPr>
            </w:pPr>
            <w:r w:rsidRPr="00F9363B">
              <w:rPr>
                <w:rFonts w:ascii="Verdana" w:hAnsi="Verdana"/>
                <w:bCs/>
                <w:iCs/>
                <w:color w:val="0000FF"/>
                <w:sz w:val="20"/>
                <w:szCs w:val="20"/>
              </w:rPr>
              <w:t>EAU &amp; ASSAINISSEMENT</w:t>
            </w:r>
          </w:p>
        </w:tc>
      </w:tr>
      <w:tr w:rsidR="002C048B" w:rsidRPr="002C048B" w14:paraId="148C1D6C" w14:textId="77777777" w:rsidTr="00DB1C07">
        <w:trPr>
          <w:trHeight w:val="360"/>
        </w:trPr>
        <w:tc>
          <w:tcPr>
            <w:tcW w:w="4819" w:type="dxa"/>
            <w:noWrap/>
            <w:hideMark/>
          </w:tcPr>
          <w:p w14:paraId="7DB49A3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ELECTRICITE</w:t>
            </w:r>
          </w:p>
        </w:tc>
      </w:tr>
      <w:tr w:rsidR="002C048B" w:rsidRPr="002C048B" w14:paraId="78B447B6" w14:textId="77777777" w:rsidTr="00DB1C07">
        <w:trPr>
          <w:trHeight w:val="360"/>
        </w:trPr>
        <w:tc>
          <w:tcPr>
            <w:tcW w:w="4819" w:type="dxa"/>
            <w:noWrap/>
            <w:hideMark/>
          </w:tcPr>
          <w:p w14:paraId="5E5186F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CHAUFFAGE</w:t>
            </w:r>
          </w:p>
        </w:tc>
      </w:tr>
      <w:tr w:rsidR="002C048B" w:rsidRPr="002C048B" w14:paraId="496E9009" w14:textId="77777777" w:rsidTr="00DB1C07">
        <w:trPr>
          <w:trHeight w:val="360"/>
        </w:trPr>
        <w:tc>
          <w:tcPr>
            <w:tcW w:w="4819" w:type="dxa"/>
            <w:noWrap/>
            <w:hideMark/>
          </w:tcPr>
          <w:p w14:paraId="37300CF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CARBURANT</w:t>
            </w:r>
          </w:p>
        </w:tc>
      </w:tr>
      <w:tr w:rsidR="002C048B" w:rsidRPr="002C048B" w14:paraId="4537E055" w14:textId="77777777" w:rsidTr="00DB1C07">
        <w:trPr>
          <w:trHeight w:val="360"/>
        </w:trPr>
        <w:tc>
          <w:tcPr>
            <w:tcW w:w="4819" w:type="dxa"/>
            <w:noWrap/>
            <w:hideMark/>
          </w:tcPr>
          <w:p w14:paraId="3198927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ALIMENTATION</w:t>
            </w:r>
          </w:p>
        </w:tc>
      </w:tr>
      <w:tr w:rsidR="002C048B" w:rsidRPr="002C048B" w14:paraId="78C5E4B6" w14:textId="77777777" w:rsidTr="00DB1C07">
        <w:trPr>
          <w:trHeight w:val="360"/>
        </w:trPr>
        <w:tc>
          <w:tcPr>
            <w:tcW w:w="4819" w:type="dxa"/>
            <w:noWrap/>
            <w:hideMark/>
          </w:tcPr>
          <w:p w14:paraId="0BA5F57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PHARMACIE</w:t>
            </w:r>
          </w:p>
        </w:tc>
      </w:tr>
      <w:tr w:rsidR="002C048B" w:rsidRPr="002C048B" w14:paraId="7AC179BE" w14:textId="77777777" w:rsidTr="00DB1C07">
        <w:trPr>
          <w:trHeight w:val="360"/>
        </w:trPr>
        <w:tc>
          <w:tcPr>
            <w:tcW w:w="4819" w:type="dxa"/>
            <w:noWrap/>
            <w:hideMark/>
          </w:tcPr>
          <w:p w14:paraId="5AE41333" w14:textId="54E7864E"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w:t>
            </w:r>
            <w:r w:rsidR="00AD2E5C">
              <w:rPr>
                <w:rFonts w:ascii="Verdana" w:hAnsi="Verdana"/>
                <w:bCs/>
                <w:iCs/>
                <w:color w:val="0000FF"/>
                <w:sz w:val="20"/>
                <w:szCs w:val="20"/>
              </w:rPr>
              <w:t>OURNITU</w:t>
            </w:r>
            <w:r w:rsidRPr="002C048B">
              <w:rPr>
                <w:rFonts w:ascii="Verdana" w:hAnsi="Verdana"/>
                <w:bCs/>
                <w:iCs/>
                <w:color w:val="0000FF"/>
                <w:sz w:val="20"/>
                <w:szCs w:val="20"/>
              </w:rPr>
              <w:t>RES NON STOCKE</w:t>
            </w:r>
            <w:r w:rsidR="00AD2E5C">
              <w:rPr>
                <w:rFonts w:ascii="Verdana" w:hAnsi="Verdana"/>
                <w:bCs/>
                <w:iCs/>
                <w:color w:val="0000FF"/>
                <w:sz w:val="20"/>
                <w:szCs w:val="20"/>
              </w:rPr>
              <w:t>E</w:t>
            </w:r>
            <w:r w:rsidRPr="002C048B">
              <w:rPr>
                <w:rFonts w:ascii="Verdana" w:hAnsi="Verdana"/>
                <w:bCs/>
                <w:iCs/>
                <w:color w:val="0000FF"/>
                <w:sz w:val="20"/>
                <w:szCs w:val="20"/>
              </w:rPr>
              <w:t>S</w:t>
            </w:r>
          </w:p>
        </w:tc>
      </w:tr>
      <w:tr w:rsidR="002C048B" w:rsidRPr="002C048B" w14:paraId="21760C17" w14:textId="77777777" w:rsidTr="00DB1C07">
        <w:trPr>
          <w:trHeight w:val="360"/>
        </w:trPr>
        <w:tc>
          <w:tcPr>
            <w:tcW w:w="4819" w:type="dxa"/>
            <w:noWrap/>
            <w:hideMark/>
          </w:tcPr>
          <w:p w14:paraId="6B6875A4"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 TRAITEMENT</w:t>
            </w:r>
          </w:p>
        </w:tc>
      </w:tr>
      <w:tr w:rsidR="002C048B" w:rsidRPr="002C048B" w14:paraId="3A356A76" w14:textId="77777777" w:rsidTr="00DB1C07">
        <w:trPr>
          <w:trHeight w:val="360"/>
        </w:trPr>
        <w:tc>
          <w:tcPr>
            <w:tcW w:w="4819" w:type="dxa"/>
            <w:noWrap/>
            <w:hideMark/>
          </w:tcPr>
          <w:p w14:paraId="48BA9D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D'ENTRETIEN MENAGER</w:t>
            </w:r>
          </w:p>
        </w:tc>
      </w:tr>
      <w:tr w:rsidR="002C048B" w:rsidRPr="002C048B" w14:paraId="33827761" w14:textId="77777777" w:rsidTr="00DB1C07">
        <w:trPr>
          <w:trHeight w:val="360"/>
        </w:trPr>
        <w:tc>
          <w:tcPr>
            <w:tcW w:w="4819" w:type="dxa"/>
            <w:noWrap/>
            <w:hideMark/>
          </w:tcPr>
          <w:p w14:paraId="2E41F5E1"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PETIT EQUIPEMENT</w:t>
            </w:r>
          </w:p>
        </w:tc>
      </w:tr>
      <w:tr w:rsidR="002C048B" w:rsidRPr="002C048B" w14:paraId="1024C0C5" w14:textId="77777777" w:rsidTr="00DB1C07">
        <w:trPr>
          <w:trHeight w:val="360"/>
        </w:trPr>
        <w:tc>
          <w:tcPr>
            <w:tcW w:w="4819" w:type="dxa"/>
            <w:noWrap/>
            <w:hideMark/>
          </w:tcPr>
          <w:p w14:paraId="2F2A986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DE VOIRIE</w:t>
            </w:r>
          </w:p>
        </w:tc>
      </w:tr>
      <w:tr w:rsidR="002C048B" w:rsidRPr="002C048B" w14:paraId="4D562294" w14:textId="77777777" w:rsidTr="00DB1C07">
        <w:trPr>
          <w:trHeight w:val="360"/>
        </w:trPr>
        <w:tc>
          <w:tcPr>
            <w:tcW w:w="4819" w:type="dxa"/>
            <w:noWrap/>
            <w:hideMark/>
          </w:tcPr>
          <w:p w14:paraId="6D03FEE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VETEMENTS DE TRAVAIL</w:t>
            </w:r>
          </w:p>
        </w:tc>
      </w:tr>
      <w:tr w:rsidR="002C048B" w:rsidRPr="002C048B" w14:paraId="5B2320A1" w14:textId="77777777" w:rsidTr="00DB1C07">
        <w:trPr>
          <w:trHeight w:val="360"/>
        </w:trPr>
        <w:tc>
          <w:tcPr>
            <w:tcW w:w="4819" w:type="dxa"/>
            <w:noWrap/>
            <w:hideMark/>
          </w:tcPr>
          <w:p w14:paraId="7C7978F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INFORMATIQUES</w:t>
            </w:r>
          </w:p>
        </w:tc>
      </w:tr>
      <w:tr w:rsidR="002C048B" w:rsidRPr="002C048B" w14:paraId="5495BAA2" w14:textId="77777777" w:rsidTr="00DB1C07">
        <w:trPr>
          <w:trHeight w:val="360"/>
        </w:trPr>
        <w:tc>
          <w:tcPr>
            <w:tcW w:w="4819" w:type="dxa"/>
            <w:noWrap/>
            <w:hideMark/>
          </w:tcPr>
          <w:p w14:paraId="6DA7AC9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ADMINISTRATIVES</w:t>
            </w:r>
          </w:p>
        </w:tc>
      </w:tr>
      <w:tr w:rsidR="002C048B" w:rsidRPr="002C048B" w14:paraId="33031075" w14:textId="77777777" w:rsidTr="00DB1C07">
        <w:trPr>
          <w:trHeight w:val="360"/>
        </w:trPr>
        <w:tc>
          <w:tcPr>
            <w:tcW w:w="4819" w:type="dxa"/>
            <w:tcBorders>
              <w:bottom w:val="single" w:sz="4" w:space="0" w:color="auto"/>
            </w:tcBorders>
            <w:noWrap/>
            <w:hideMark/>
          </w:tcPr>
          <w:p w14:paraId="0F25AA4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SCOLAIRES</w:t>
            </w:r>
          </w:p>
        </w:tc>
      </w:tr>
      <w:tr w:rsidR="002C048B" w:rsidRPr="002C048B" w14:paraId="3803EA59" w14:textId="77777777" w:rsidTr="00DB1C07">
        <w:trPr>
          <w:trHeight w:val="360"/>
        </w:trPr>
        <w:tc>
          <w:tcPr>
            <w:tcW w:w="4819" w:type="dxa"/>
            <w:tcBorders>
              <w:bottom w:val="single" w:sz="4" w:space="0" w:color="auto"/>
            </w:tcBorders>
            <w:noWrap/>
            <w:hideMark/>
          </w:tcPr>
          <w:p w14:paraId="179B331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FOURNITURES</w:t>
            </w:r>
          </w:p>
        </w:tc>
      </w:tr>
      <w:tr w:rsidR="002C00FF" w:rsidRPr="002C048B" w14:paraId="1CCB6160" w14:textId="77777777" w:rsidTr="002C00FF">
        <w:trPr>
          <w:trHeight w:val="360"/>
        </w:trPr>
        <w:tc>
          <w:tcPr>
            <w:tcW w:w="4819" w:type="dxa"/>
            <w:tcBorders>
              <w:bottom w:val="nil"/>
            </w:tcBorders>
            <w:noWrap/>
          </w:tcPr>
          <w:p w14:paraId="399ED12C" w14:textId="77777777" w:rsidR="002C00FF" w:rsidRPr="002C048B" w:rsidRDefault="002C00FF" w:rsidP="002C048B">
            <w:pPr>
              <w:ind w:right="228"/>
              <w:jc w:val="both"/>
              <w:rPr>
                <w:rFonts w:ascii="Verdana" w:hAnsi="Verdana"/>
                <w:bCs/>
                <w:iCs/>
                <w:color w:val="0000FF"/>
                <w:sz w:val="20"/>
                <w:szCs w:val="20"/>
              </w:rPr>
            </w:pPr>
          </w:p>
        </w:tc>
      </w:tr>
      <w:tr w:rsidR="00DB1C07" w:rsidRPr="002C048B" w14:paraId="617A8B9D" w14:textId="77777777" w:rsidTr="002C00FF">
        <w:trPr>
          <w:trHeight w:val="360"/>
        </w:trPr>
        <w:tc>
          <w:tcPr>
            <w:tcW w:w="4819" w:type="dxa"/>
            <w:tcBorders>
              <w:top w:val="nil"/>
              <w:left w:val="nil"/>
              <w:bottom w:val="nil"/>
              <w:right w:val="nil"/>
            </w:tcBorders>
            <w:noWrap/>
          </w:tcPr>
          <w:p w14:paraId="02F73A0C" w14:textId="77777777" w:rsidR="00DB1C07" w:rsidRPr="002C048B" w:rsidRDefault="00DB1C07" w:rsidP="002C048B">
            <w:pPr>
              <w:ind w:right="228"/>
              <w:jc w:val="both"/>
              <w:rPr>
                <w:rFonts w:ascii="Verdana" w:hAnsi="Verdana"/>
                <w:bCs/>
                <w:iCs/>
                <w:color w:val="0000FF"/>
                <w:sz w:val="20"/>
                <w:szCs w:val="20"/>
              </w:rPr>
            </w:pPr>
          </w:p>
        </w:tc>
      </w:tr>
      <w:tr w:rsidR="002C00FF" w:rsidRPr="002C048B" w14:paraId="5BE893B5" w14:textId="77777777" w:rsidTr="002C00FF">
        <w:trPr>
          <w:trHeight w:val="360"/>
        </w:trPr>
        <w:tc>
          <w:tcPr>
            <w:tcW w:w="4819" w:type="dxa"/>
            <w:tcBorders>
              <w:top w:val="nil"/>
              <w:left w:val="nil"/>
              <w:bottom w:val="nil"/>
              <w:right w:val="nil"/>
            </w:tcBorders>
            <w:noWrap/>
          </w:tcPr>
          <w:p w14:paraId="71CCE135" w14:textId="77777777" w:rsidR="002C00FF" w:rsidRPr="002C048B" w:rsidRDefault="002C00FF" w:rsidP="002C048B">
            <w:pPr>
              <w:ind w:right="228"/>
              <w:jc w:val="both"/>
              <w:rPr>
                <w:rFonts w:ascii="Verdana" w:hAnsi="Verdana"/>
                <w:bCs/>
                <w:iCs/>
                <w:color w:val="0000FF"/>
                <w:sz w:val="20"/>
                <w:szCs w:val="20"/>
              </w:rPr>
            </w:pPr>
          </w:p>
        </w:tc>
      </w:tr>
      <w:tr w:rsidR="002C048B" w:rsidRPr="002C048B" w14:paraId="4B0D1959" w14:textId="77777777" w:rsidTr="002C00FF">
        <w:trPr>
          <w:trHeight w:val="360"/>
        </w:trPr>
        <w:tc>
          <w:tcPr>
            <w:tcW w:w="4819" w:type="dxa"/>
            <w:tcBorders>
              <w:top w:val="nil"/>
            </w:tcBorders>
            <w:noWrap/>
            <w:hideMark/>
          </w:tcPr>
          <w:p w14:paraId="09422EE1" w14:textId="26C7C837" w:rsidR="002C048B" w:rsidRPr="002C048B" w:rsidRDefault="00DB1C07" w:rsidP="002C048B">
            <w:pPr>
              <w:ind w:right="228"/>
              <w:jc w:val="both"/>
              <w:rPr>
                <w:rFonts w:ascii="Verdana" w:hAnsi="Verdana"/>
                <w:b/>
                <w:bCs/>
                <w:iCs/>
                <w:color w:val="0000FF"/>
                <w:sz w:val="20"/>
                <w:szCs w:val="20"/>
              </w:rPr>
            </w:pPr>
            <w:r>
              <w:rPr>
                <w:rFonts w:ascii="Verdana" w:hAnsi="Verdana"/>
                <w:b/>
                <w:bCs/>
                <w:iCs/>
                <w:color w:val="0000FF"/>
                <w:sz w:val="20"/>
                <w:szCs w:val="20"/>
              </w:rPr>
              <w:t>Locations, entretien, charges extérieures</w:t>
            </w:r>
          </w:p>
        </w:tc>
      </w:tr>
      <w:tr w:rsidR="002C048B" w:rsidRPr="002C048B" w14:paraId="14D0CD8A" w14:textId="77777777" w:rsidTr="00DB1C07">
        <w:trPr>
          <w:trHeight w:val="360"/>
        </w:trPr>
        <w:tc>
          <w:tcPr>
            <w:tcW w:w="4819" w:type="dxa"/>
            <w:noWrap/>
            <w:hideMark/>
          </w:tcPr>
          <w:p w14:paraId="50923A3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CONTRATS DE PRESTATIONS SERVICES</w:t>
            </w:r>
          </w:p>
        </w:tc>
      </w:tr>
      <w:tr w:rsidR="002C048B" w:rsidRPr="002C048B" w14:paraId="60D137DB" w14:textId="77777777" w:rsidTr="00DB1C07">
        <w:trPr>
          <w:trHeight w:val="360"/>
        </w:trPr>
        <w:tc>
          <w:tcPr>
            <w:tcW w:w="4819" w:type="dxa"/>
            <w:noWrap/>
            <w:hideMark/>
          </w:tcPr>
          <w:p w14:paraId="2969F46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IMMOBILIERES</w:t>
            </w:r>
          </w:p>
        </w:tc>
      </w:tr>
      <w:tr w:rsidR="002C048B" w:rsidRPr="002C048B" w14:paraId="45282666" w14:textId="77777777" w:rsidTr="00DB1C07">
        <w:trPr>
          <w:trHeight w:val="360"/>
        </w:trPr>
        <w:tc>
          <w:tcPr>
            <w:tcW w:w="4819" w:type="dxa"/>
            <w:noWrap/>
            <w:hideMark/>
          </w:tcPr>
          <w:p w14:paraId="5558A7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MOBILIERES</w:t>
            </w:r>
          </w:p>
        </w:tc>
      </w:tr>
      <w:tr w:rsidR="002C048B" w:rsidRPr="002C048B" w14:paraId="6C57CF3D" w14:textId="77777777" w:rsidTr="00DB1C07">
        <w:trPr>
          <w:trHeight w:val="360"/>
        </w:trPr>
        <w:tc>
          <w:tcPr>
            <w:tcW w:w="4819" w:type="dxa"/>
            <w:noWrap/>
            <w:hideMark/>
          </w:tcPr>
          <w:p w14:paraId="3055F2F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TERRAINS</w:t>
            </w:r>
          </w:p>
        </w:tc>
      </w:tr>
      <w:tr w:rsidR="002C048B" w:rsidRPr="002C048B" w14:paraId="11259DD4" w14:textId="77777777" w:rsidTr="00DB1C07">
        <w:trPr>
          <w:trHeight w:val="360"/>
        </w:trPr>
        <w:tc>
          <w:tcPr>
            <w:tcW w:w="4819" w:type="dxa"/>
            <w:noWrap/>
            <w:hideMark/>
          </w:tcPr>
          <w:p w14:paraId="7FB6569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BATIMENTS</w:t>
            </w:r>
          </w:p>
        </w:tc>
      </w:tr>
      <w:tr w:rsidR="002C048B" w:rsidRPr="002C048B" w14:paraId="73F2C026" w14:textId="77777777" w:rsidTr="00DB1C07">
        <w:trPr>
          <w:trHeight w:val="360"/>
        </w:trPr>
        <w:tc>
          <w:tcPr>
            <w:tcW w:w="4819" w:type="dxa"/>
            <w:noWrap/>
            <w:hideMark/>
          </w:tcPr>
          <w:p w14:paraId="6B248A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VOIES ET RESEAUX</w:t>
            </w:r>
          </w:p>
        </w:tc>
      </w:tr>
      <w:tr w:rsidR="002C048B" w:rsidRPr="002C048B" w14:paraId="3577ACAF" w14:textId="77777777" w:rsidTr="00DB1C07">
        <w:trPr>
          <w:trHeight w:val="360"/>
        </w:trPr>
        <w:tc>
          <w:tcPr>
            <w:tcW w:w="4819" w:type="dxa"/>
            <w:noWrap/>
            <w:hideMark/>
          </w:tcPr>
          <w:p w14:paraId="42C25D07"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MATERIELS ROULANTS</w:t>
            </w:r>
          </w:p>
        </w:tc>
      </w:tr>
      <w:tr w:rsidR="002C048B" w:rsidRPr="002C048B" w14:paraId="6F7FB6C1" w14:textId="77777777" w:rsidTr="00DB1C07">
        <w:trPr>
          <w:trHeight w:val="360"/>
        </w:trPr>
        <w:tc>
          <w:tcPr>
            <w:tcW w:w="4819" w:type="dxa"/>
            <w:noWrap/>
            <w:hideMark/>
          </w:tcPr>
          <w:p w14:paraId="4B2898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BIENS MOBILIERS</w:t>
            </w:r>
          </w:p>
        </w:tc>
      </w:tr>
      <w:tr w:rsidR="002C048B" w:rsidRPr="002C048B" w14:paraId="4D3CA26C" w14:textId="77777777" w:rsidTr="00DB1C07">
        <w:trPr>
          <w:trHeight w:val="360"/>
        </w:trPr>
        <w:tc>
          <w:tcPr>
            <w:tcW w:w="4819" w:type="dxa"/>
            <w:noWrap/>
            <w:hideMark/>
          </w:tcPr>
          <w:p w14:paraId="1192F1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MAINTENANCE</w:t>
            </w:r>
          </w:p>
        </w:tc>
      </w:tr>
      <w:tr w:rsidR="002C048B" w:rsidRPr="002C048B" w14:paraId="0A01C342" w14:textId="77777777" w:rsidTr="00DB1C07">
        <w:trPr>
          <w:trHeight w:val="360"/>
        </w:trPr>
        <w:tc>
          <w:tcPr>
            <w:tcW w:w="4819" w:type="dxa"/>
            <w:noWrap/>
            <w:hideMark/>
          </w:tcPr>
          <w:p w14:paraId="2A2FE21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ASSURANCES</w:t>
            </w:r>
          </w:p>
        </w:tc>
      </w:tr>
      <w:tr w:rsidR="002C048B" w:rsidRPr="002C048B" w14:paraId="744C7055" w14:textId="77777777" w:rsidTr="00DB1C07">
        <w:trPr>
          <w:trHeight w:val="360"/>
        </w:trPr>
        <w:tc>
          <w:tcPr>
            <w:tcW w:w="4819" w:type="dxa"/>
            <w:noWrap/>
            <w:hideMark/>
          </w:tcPr>
          <w:p w14:paraId="00AC7D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ETUDES ET RECHERCHES</w:t>
            </w:r>
          </w:p>
        </w:tc>
      </w:tr>
      <w:tr w:rsidR="002C048B" w:rsidRPr="002C048B" w14:paraId="132BC75A" w14:textId="77777777" w:rsidTr="00DB1C07">
        <w:trPr>
          <w:trHeight w:val="360"/>
        </w:trPr>
        <w:tc>
          <w:tcPr>
            <w:tcW w:w="4819" w:type="dxa"/>
            <w:noWrap/>
            <w:hideMark/>
          </w:tcPr>
          <w:p w14:paraId="337E666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DOCUMENTATION GENERALE</w:t>
            </w:r>
          </w:p>
        </w:tc>
      </w:tr>
      <w:tr w:rsidR="002C048B" w:rsidRPr="002C048B" w14:paraId="32009621" w14:textId="77777777" w:rsidTr="00DB1C07">
        <w:trPr>
          <w:trHeight w:val="360"/>
        </w:trPr>
        <w:tc>
          <w:tcPr>
            <w:tcW w:w="4819" w:type="dxa"/>
            <w:tcBorders>
              <w:bottom w:val="single" w:sz="4" w:space="0" w:color="auto"/>
            </w:tcBorders>
            <w:noWrap/>
            <w:hideMark/>
          </w:tcPr>
          <w:p w14:paraId="118B8F2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ORGANISMES DE FORMATION</w:t>
            </w:r>
          </w:p>
        </w:tc>
      </w:tr>
      <w:tr w:rsidR="002C048B" w:rsidRPr="002C048B" w14:paraId="2BFCA99A" w14:textId="77777777" w:rsidTr="00DB1C07">
        <w:trPr>
          <w:trHeight w:val="285"/>
        </w:trPr>
        <w:tc>
          <w:tcPr>
            <w:tcW w:w="4819" w:type="dxa"/>
            <w:tcBorders>
              <w:bottom w:val="single" w:sz="4" w:space="0" w:color="auto"/>
            </w:tcBorders>
            <w:noWrap/>
            <w:hideMark/>
          </w:tcPr>
          <w:p w14:paraId="5B8C2F3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FRAIS DIVERS</w:t>
            </w:r>
          </w:p>
        </w:tc>
      </w:tr>
      <w:tr w:rsidR="002C048B" w:rsidRPr="002C048B" w14:paraId="708114C2" w14:textId="77777777" w:rsidTr="00DB1C07">
        <w:trPr>
          <w:trHeight w:val="360"/>
        </w:trPr>
        <w:tc>
          <w:tcPr>
            <w:tcW w:w="4819" w:type="dxa"/>
            <w:tcBorders>
              <w:top w:val="single" w:sz="4" w:space="0" w:color="auto"/>
              <w:left w:val="nil"/>
              <w:bottom w:val="nil"/>
              <w:right w:val="nil"/>
            </w:tcBorders>
            <w:noWrap/>
            <w:hideMark/>
          </w:tcPr>
          <w:p w14:paraId="2ACCBE17" w14:textId="77777777" w:rsidR="00DB1C07" w:rsidRPr="00DB1C07" w:rsidRDefault="00DB1C07" w:rsidP="002C048B">
            <w:pPr>
              <w:ind w:right="228"/>
              <w:jc w:val="both"/>
              <w:rPr>
                <w:rFonts w:ascii="Verdana" w:hAnsi="Verdana"/>
                <w:b/>
                <w:bCs/>
                <w:iCs/>
                <w:color w:val="0000FF"/>
              </w:rPr>
            </w:pPr>
          </w:p>
          <w:p w14:paraId="31D58114" w14:textId="7F5D9956" w:rsidR="002C048B" w:rsidRPr="00DB1C07" w:rsidRDefault="00DB1C07" w:rsidP="002C048B">
            <w:pPr>
              <w:ind w:right="228"/>
              <w:jc w:val="both"/>
              <w:rPr>
                <w:rFonts w:ascii="Verdana" w:hAnsi="Verdana"/>
                <w:b/>
                <w:bCs/>
                <w:iCs/>
                <w:color w:val="0000FF"/>
              </w:rPr>
            </w:pPr>
            <w:r w:rsidRPr="00DB1C07">
              <w:rPr>
                <w:rFonts w:ascii="Verdana" w:hAnsi="Verdana"/>
                <w:b/>
                <w:bCs/>
                <w:iCs/>
                <w:color w:val="0000FF"/>
              </w:rPr>
              <w:t>Autres services extérieurs</w:t>
            </w:r>
          </w:p>
          <w:p w14:paraId="17033125" w14:textId="79A7B4F1" w:rsidR="00DB1C07" w:rsidRPr="00DB1C07" w:rsidRDefault="00DB1C07" w:rsidP="002C048B">
            <w:pPr>
              <w:ind w:right="228"/>
              <w:jc w:val="both"/>
              <w:rPr>
                <w:rFonts w:ascii="Verdana" w:hAnsi="Verdana"/>
                <w:b/>
                <w:bCs/>
                <w:iCs/>
                <w:color w:val="0000FF"/>
              </w:rPr>
            </w:pPr>
          </w:p>
        </w:tc>
      </w:tr>
      <w:tr w:rsidR="002C048B" w:rsidRPr="002C048B" w14:paraId="40BD367C" w14:textId="77777777" w:rsidTr="00DB1C07">
        <w:trPr>
          <w:trHeight w:val="360"/>
        </w:trPr>
        <w:tc>
          <w:tcPr>
            <w:tcW w:w="4819" w:type="dxa"/>
            <w:tcBorders>
              <w:top w:val="nil"/>
              <w:bottom w:val="single" w:sz="4" w:space="0" w:color="auto"/>
            </w:tcBorders>
            <w:noWrap/>
            <w:hideMark/>
          </w:tcPr>
          <w:p w14:paraId="230638C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INDEMNITES AU COMPTABLE</w:t>
            </w:r>
          </w:p>
        </w:tc>
      </w:tr>
      <w:tr w:rsidR="002C048B" w:rsidRPr="002C048B" w14:paraId="6E7DDC18" w14:textId="77777777" w:rsidTr="00DB1C07">
        <w:trPr>
          <w:trHeight w:val="360"/>
        </w:trPr>
        <w:tc>
          <w:tcPr>
            <w:tcW w:w="4819" w:type="dxa"/>
            <w:tcBorders>
              <w:top w:val="single" w:sz="4" w:space="0" w:color="auto"/>
            </w:tcBorders>
            <w:noWrap/>
            <w:hideMark/>
          </w:tcPr>
          <w:p w14:paraId="35E0071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HONORAIRES</w:t>
            </w:r>
          </w:p>
        </w:tc>
      </w:tr>
      <w:tr w:rsidR="002C048B" w:rsidRPr="002C048B" w14:paraId="32C3B46C" w14:textId="77777777" w:rsidTr="00DB1C07">
        <w:trPr>
          <w:trHeight w:val="360"/>
        </w:trPr>
        <w:tc>
          <w:tcPr>
            <w:tcW w:w="4819" w:type="dxa"/>
            <w:noWrap/>
            <w:hideMark/>
          </w:tcPr>
          <w:p w14:paraId="6D716885"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D'ACTES ET DE CONTENTIEUX</w:t>
            </w:r>
          </w:p>
        </w:tc>
      </w:tr>
      <w:tr w:rsidR="002C048B" w:rsidRPr="002C048B" w14:paraId="65C9573B" w14:textId="77777777" w:rsidTr="00DB1C07">
        <w:trPr>
          <w:trHeight w:val="360"/>
        </w:trPr>
        <w:tc>
          <w:tcPr>
            <w:tcW w:w="4819" w:type="dxa"/>
            <w:noWrap/>
            <w:hideMark/>
          </w:tcPr>
          <w:p w14:paraId="18ED61B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25609627" w14:textId="77777777" w:rsidTr="00DB1C07">
        <w:trPr>
          <w:trHeight w:val="360"/>
        </w:trPr>
        <w:tc>
          <w:tcPr>
            <w:tcW w:w="4819" w:type="dxa"/>
            <w:noWrap/>
            <w:hideMark/>
          </w:tcPr>
          <w:p w14:paraId="782458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ANNONCES INSERTIONS</w:t>
            </w:r>
          </w:p>
        </w:tc>
      </w:tr>
      <w:tr w:rsidR="002C048B" w:rsidRPr="002C048B" w14:paraId="467629D1" w14:textId="77777777" w:rsidTr="00DB1C07">
        <w:trPr>
          <w:trHeight w:val="360"/>
        </w:trPr>
        <w:tc>
          <w:tcPr>
            <w:tcW w:w="4819" w:type="dxa"/>
            <w:noWrap/>
            <w:hideMark/>
          </w:tcPr>
          <w:p w14:paraId="056D202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FETES ET CEREMONIES</w:t>
            </w:r>
          </w:p>
        </w:tc>
      </w:tr>
      <w:tr w:rsidR="002C048B" w:rsidRPr="002C048B" w14:paraId="2D4450A7" w14:textId="77777777" w:rsidTr="00DB1C07">
        <w:trPr>
          <w:trHeight w:val="360"/>
        </w:trPr>
        <w:tc>
          <w:tcPr>
            <w:tcW w:w="4819" w:type="dxa"/>
            <w:noWrap/>
            <w:hideMark/>
          </w:tcPr>
          <w:p w14:paraId="3E2F07A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CATALOGUES ET IMPRIMES</w:t>
            </w:r>
          </w:p>
        </w:tc>
      </w:tr>
      <w:tr w:rsidR="002C048B" w:rsidRPr="002C048B" w14:paraId="415F76B1" w14:textId="77777777" w:rsidTr="00DB1C07">
        <w:trPr>
          <w:trHeight w:val="360"/>
        </w:trPr>
        <w:tc>
          <w:tcPr>
            <w:tcW w:w="4819" w:type="dxa"/>
            <w:noWrap/>
            <w:hideMark/>
          </w:tcPr>
          <w:p w14:paraId="30D6F41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PUBLICATIONS</w:t>
            </w:r>
          </w:p>
        </w:tc>
      </w:tr>
      <w:tr w:rsidR="002C048B" w:rsidRPr="002C048B" w14:paraId="27BA87E0" w14:textId="77777777" w:rsidTr="00DB1C07">
        <w:trPr>
          <w:trHeight w:val="360"/>
        </w:trPr>
        <w:tc>
          <w:tcPr>
            <w:tcW w:w="4819" w:type="dxa"/>
            <w:noWrap/>
            <w:hideMark/>
          </w:tcPr>
          <w:p w14:paraId="065937B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7A80A0DD" w14:textId="77777777" w:rsidTr="00DB1C07">
        <w:trPr>
          <w:trHeight w:val="360"/>
        </w:trPr>
        <w:tc>
          <w:tcPr>
            <w:tcW w:w="4819" w:type="dxa"/>
            <w:noWrap/>
            <w:hideMark/>
          </w:tcPr>
          <w:p w14:paraId="39FB588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DE BIENS</w:t>
            </w:r>
          </w:p>
        </w:tc>
      </w:tr>
      <w:tr w:rsidR="002C048B" w:rsidRPr="002C048B" w14:paraId="55BA7274" w14:textId="77777777" w:rsidTr="00DB1C07">
        <w:trPr>
          <w:trHeight w:val="360"/>
        </w:trPr>
        <w:tc>
          <w:tcPr>
            <w:tcW w:w="4819" w:type="dxa"/>
            <w:noWrap/>
            <w:hideMark/>
          </w:tcPr>
          <w:p w14:paraId="33A82C5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ADMINISTRATIFS</w:t>
            </w:r>
          </w:p>
        </w:tc>
      </w:tr>
      <w:tr w:rsidR="002C048B" w:rsidRPr="002C048B" w14:paraId="7671B4DC" w14:textId="77777777" w:rsidTr="00DB1C07">
        <w:trPr>
          <w:trHeight w:val="360"/>
        </w:trPr>
        <w:tc>
          <w:tcPr>
            <w:tcW w:w="4819" w:type="dxa"/>
            <w:noWrap/>
            <w:hideMark/>
          </w:tcPr>
          <w:p w14:paraId="6CC5AC5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COLLECTIFS</w:t>
            </w:r>
          </w:p>
        </w:tc>
      </w:tr>
      <w:tr w:rsidR="002C048B" w:rsidRPr="002C048B" w14:paraId="09F012B0" w14:textId="77777777" w:rsidTr="00DB1C07">
        <w:trPr>
          <w:trHeight w:val="360"/>
        </w:trPr>
        <w:tc>
          <w:tcPr>
            <w:tcW w:w="4819" w:type="dxa"/>
            <w:noWrap/>
            <w:hideMark/>
          </w:tcPr>
          <w:p w14:paraId="033456B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VOYAGES ET DEPLACEMENTS</w:t>
            </w:r>
          </w:p>
        </w:tc>
      </w:tr>
      <w:tr w:rsidR="002C048B" w:rsidRPr="002C048B" w14:paraId="3D5BFA83" w14:textId="77777777" w:rsidTr="00DB1C07">
        <w:trPr>
          <w:trHeight w:val="360"/>
        </w:trPr>
        <w:tc>
          <w:tcPr>
            <w:tcW w:w="4819" w:type="dxa"/>
            <w:noWrap/>
            <w:hideMark/>
          </w:tcPr>
          <w:p w14:paraId="5A0999B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MISSIONS</w:t>
            </w:r>
          </w:p>
        </w:tc>
      </w:tr>
      <w:tr w:rsidR="002C048B" w:rsidRPr="002C048B" w14:paraId="60C1DFFB" w14:textId="77777777" w:rsidTr="00DB1C07">
        <w:trPr>
          <w:trHeight w:val="360"/>
        </w:trPr>
        <w:tc>
          <w:tcPr>
            <w:tcW w:w="4819" w:type="dxa"/>
            <w:noWrap/>
            <w:hideMark/>
          </w:tcPr>
          <w:p w14:paraId="0CA63E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D'AFFRANCHISSEMENT</w:t>
            </w:r>
          </w:p>
        </w:tc>
      </w:tr>
      <w:tr w:rsidR="002C048B" w:rsidRPr="002C048B" w14:paraId="75274701" w14:textId="77777777" w:rsidTr="00DB1C07">
        <w:trPr>
          <w:trHeight w:val="360"/>
        </w:trPr>
        <w:tc>
          <w:tcPr>
            <w:tcW w:w="4819" w:type="dxa"/>
            <w:noWrap/>
            <w:hideMark/>
          </w:tcPr>
          <w:p w14:paraId="08BA7BA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TELECOMMUNICATIONS</w:t>
            </w:r>
          </w:p>
        </w:tc>
      </w:tr>
      <w:tr w:rsidR="002C048B" w:rsidRPr="002C048B" w14:paraId="54A73241" w14:textId="77777777" w:rsidTr="00DB1C07">
        <w:trPr>
          <w:trHeight w:val="360"/>
        </w:trPr>
        <w:tc>
          <w:tcPr>
            <w:tcW w:w="4819" w:type="dxa"/>
            <w:noWrap/>
            <w:hideMark/>
          </w:tcPr>
          <w:p w14:paraId="7EDBE32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SERVICES BANCAIRES</w:t>
            </w:r>
          </w:p>
        </w:tc>
      </w:tr>
      <w:tr w:rsidR="002C048B" w:rsidRPr="002C048B" w14:paraId="00C25E44" w14:textId="77777777" w:rsidTr="00DB1C07">
        <w:trPr>
          <w:trHeight w:val="360"/>
        </w:trPr>
        <w:tc>
          <w:tcPr>
            <w:tcW w:w="4819" w:type="dxa"/>
            <w:noWrap/>
            <w:hideMark/>
          </w:tcPr>
          <w:p w14:paraId="2D3FB9A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CONCOURS DIVERS</w:t>
            </w:r>
          </w:p>
        </w:tc>
      </w:tr>
      <w:tr w:rsidR="002C048B" w:rsidRPr="002C048B" w14:paraId="132A0DC8" w14:textId="77777777" w:rsidTr="00DB1C07">
        <w:trPr>
          <w:trHeight w:val="360"/>
        </w:trPr>
        <w:tc>
          <w:tcPr>
            <w:tcW w:w="4819" w:type="dxa"/>
            <w:noWrap/>
            <w:hideMark/>
          </w:tcPr>
          <w:p w14:paraId="3BA7105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GARDIENNAGE</w:t>
            </w:r>
          </w:p>
        </w:tc>
      </w:tr>
      <w:tr w:rsidR="002C048B" w:rsidRPr="002C048B" w14:paraId="1C77DB57" w14:textId="77777777" w:rsidTr="00DB1C07">
        <w:trPr>
          <w:trHeight w:val="360"/>
        </w:trPr>
        <w:tc>
          <w:tcPr>
            <w:tcW w:w="4819" w:type="dxa"/>
            <w:noWrap/>
            <w:hideMark/>
          </w:tcPr>
          <w:p w14:paraId="4F5F777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NETTOYAGE SALLES</w:t>
            </w:r>
          </w:p>
        </w:tc>
      </w:tr>
      <w:tr w:rsidR="002C048B" w:rsidRPr="002C048B" w14:paraId="051B86F2" w14:textId="77777777" w:rsidTr="00DB1C07">
        <w:trPr>
          <w:trHeight w:val="360"/>
        </w:trPr>
        <w:tc>
          <w:tcPr>
            <w:tcW w:w="4819" w:type="dxa"/>
            <w:noWrap/>
            <w:hideMark/>
          </w:tcPr>
          <w:p w14:paraId="3D2665C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 COMMUNS FRAIS LFA</w:t>
            </w:r>
          </w:p>
        </w:tc>
      </w:tr>
    </w:tbl>
    <w:p w14:paraId="524179EA" w14:textId="183A0F85" w:rsidR="00684027" w:rsidRPr="009E0D1D" w:rsidRDefault="00684027" w:rsidP="00086854">
      <w:pPr>
        <w:ind w:right="228"/>
        <w:jc w:val="both"/>
        <w:rPr>
          <w:rFonts w:ascii="Verdana" w:hAnsi="Verdana"/>
          <w:bCs/>
          <w:iCs/>
          <w:color w:val="0000FF"/>
          <w:sz w:val="20"/>
          <w:szCs w:val="20"/>
        </w:rPr>
      </w:pPr>
    </w:p>
    <w:sectPr w:rsidR="00684027" w:rsidRPr="009E0D1D" w:rsidSect="00DC6492">
      <w:footerReference w:type="default" r:id="rId35"/>
      <w:type w:val="continuous"/>
      <w:pgSz w:w="11906" w:h="16838" w:code="9"/>
      <w:pgMar w:top="454" w:right="851" w:bottom="284" w:left="567" w:header="709" w:footer="709" w:gutter="0"/>
      <w:paperSrc w:first="1" w:other="1"/>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DC00" w14:textId="77777777" w:rsidR="00FC7406" w:rsidRDefault="00FC7406">
      <w:r>
        <w:separator/>
      </w:r>
    </w:p>
  </w:endnote>
  <w:endnote w:type="continuationSeparator" w:id="0">
    <w:p w14:paraId="162B8C4C" w14:textId="77777777" w:rsidR="00FC7406" w:rsidRDefault="00FC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7334" w14:textId="77777777" w:rsidR="00B45444" w:rsidRDefault="00B4544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24</w:t>
    </w:r>
    <w:r>
      <w:rPr>
        <w:rStyle w:val="Numrodepage"/>
      </w:rPr>
      <w:fldChar w:fldCharType="end"/>
    </w:r>
  </w:p>
  <w:p w14:paraId="452D5540" w14:textId="77777777" w:rsidR="00B45444" w:rsidRDefault="00B45444">
    <w:pPr>
      <w:pStyle w:val="Pieddepage"/>
      <w:ind w:right="360"/>
      <w:rPr>
        <w:sz w:val="16"/>
        <w:szCs w:val="16"/>
      </w:rPr>
    </w:pPr>
  </w:p>
  <w:p w14:paraId="772C5D66" w14:textId="77777777" w:rsidR="00B45444" w:rsidRDefault="00B4544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D555" w14:textId="77777777" w:rsidR="00FC7406" w:rsidRDefault="00FC7406">
      <w:r>
        <w:separator/>
      </w:r>
    </w:p>
  </w:footnote>
  <w:footnote w:type="continuationSeparator" w:id="0">
    <w:p w14:paraId="0F4A7072" w14:textId="77777777" w:rsidR="00FC7406" w:rsidRDefault="00FC7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C54"/>
    <w:multiLevelType w:val="hybridMultilevel"/>
    <w:tmpl w:val="273CB540"/>
    <w:lvl w:ilvl="0" w:tplc="040C000B">
      <w:start w:val="1"/>
      <w:numFmt w:val="bullet"/>
      <w:lvlText w:val=""/>
      <w:lvlJc w:val="left"/>
      <w:pPr>
        <w:tabs>
          <w:tab w:val="num" w:pos="1569"/>
        </w:tabs>
        <w:ind w:left="1569" w:hanging="360"/>
      </w:pPr>
      <w:rPr>
        <w:rFonts w:ascii="Wingdings" w:hAnsi="Wingdings" w:cs="Wingdings" w:hint="default"/>
      </w:rPr>
    </w:lvl>
    <w:lvl w:ilvl="1" w:tplc="040C0003">
      <w:start w:val="1"/>
      <w:numFmt w:val="bullet"/>
      <w:lvlText w:val="o"/>
      <w:lvlJc w:val="left"/>
      <w:pPr>
        <w:tabs>
          <w:tab w:val="num" w:pos="2290"/>
        </w:tabs>
        <w:ind w:left="2290" w:hanging="360"/>
      </w:pPr>
      <w:rPr>
        <w:rFonts w:ascii="Courier New" w:hAnsi="Courier New" w:cs="Courier New" w:hint="default"/>
      </w:rPr>
    </w:lvl>
    <w:lvl w:ilvl="2" w:tplc="040C0005">
      <w:start w:val="1"/>
      <w:numFmt w:val="bullet"/>
      <w:lvlText w:val=""/>
      <w:lvlJc w:val="left"/>
      <w:pPr>
        <w:tabs>
          <w:tab w:val="num" w:pos="3010"/>
        </w:tabs>
        <w:ind w:left="3010" w:hanging="360"/>
      </w:pPr>
      <w:rPr>
        <w:rFonts w:ascii="Wingdings" w:hAnsi="Wingdings" w:cs="Wingdings" w:hint="default"/>
      </w:rPr>
    </w:lvl>
    <w:lvl w:ilvl="3" w:tplc="040C0001">
      <w:start w:val="1"/>
      <w:numFmt w:val="bullet"/>
      <w:lvlText w:val=""/>
      <w:lvlJc w:val="left"/>
      <w:pPr>
        <w:tabs>
          <w:tab w:val="num" w:pos="3730"/>
        </w:tabs>
        <w:ind w:left="3730" w:hanging="360"/>
      </w:pPr>
      <w:rPr>
        <w:rFonts w:ascii="Symbol" w:hAnsi="Symbol" w:cs="Symbol" w:hint="default"/>
      </w:rPr>
    </w:lvl>
    <w:lvl w:ilvl="4" w:tplc="040C0003">
      <w:start w:val="1"/>
      <w:numFmt w:val="bullet"/>
      <w:lvlText w:val="o"/>
      <w:lvlJc w:val="left"/>
      <w:pPr>
        <w:tabs>
          <w:tab w:val="num" w:pos="4450"/>
        </w:tabs>
        <w:ind w:left="4450" w:hanging="360"/>
      </w:pPr>
      <w:rPr>
        <w:rFonts w:ascii="Courier New" w:hAnsi="Courier New" w:cs="Courier New" w:hint="default"/>
      </w:rPr>
    </w:lvl>
    <w:lvl w:ilvl="5" w:tplc="040C0005">
      <w:start w:val="1"/>
      <w:numFmt w:val="bullet"/>
      <w:lvlText w:val=""/>
      <w:lvlJc w:val="left"/>
      <w:pPr>
        <w:tabs>
          <w:tab w:val="num" w:pos="5170"/>
        </w:tabs>
        <w:ind w:left="5170" w:hanging="360"/>
      </w:pPr>
      <w:rPr>
        <w:rFonts w:ascii="Wingdings" w:hAnsi="Wingdings" w:cs="Wingdings" w:hint="default"/>
      </w:rPr>
    </w:lvl>
    <w:lvl w:ilvl="6" w:tplc="040C0001">
      <w:start w:val="1"/>
      <w:numFmt w:val="bullet"/>
      <w:lvlText w:val=""/>
      <w:lvlJc w:val="left"/>
      <w:pPr>
        <w:tabs>
          <w:tab w:val="num" w:pos="5890"/>
        </w:tabs>
        <w:ind w:left="5890" w:hanging="360"/>
      </w:pPr>
      <w:rPr>
        <w:rFonts w:ascii="Symbol" w:hAnsi="Symbol" w:cs="Symbol" w:hint="default"/>
      </w:rPr>
    </w:lvl>
    <w:lvl w:ilvl="7" w:tplc="040C0003">
      <w:start w:val="1"/>
      <w:numFmt w:val="bullet"/>
      <w:lvlText w:val="o"/>
      <w:lvlJc w:val="left"/>
      <w:pPr>
        <w:tabs>
          <w:tab w:val="num" w:pos="6610"/>
        </w:tabs>
        <w:ind w:left="6610" w:hanging="360"/>
      </w:pPr>
      <w:rPr>
        <w:rFonts w:ascii="Courier New" w:hAnsi="Courier New" w:cs="Courier New" w:hint="default"/>
      </w:rPr>
    </w:lvl>
    <w:lvl w:ilvl="8" w:tplc="040C0005">
      <w:start w:val="1"/>
      <w:numFmt w:val="bullet"/>
      <w:lvlText w:val=""/>
      <w:lvlJc w:val="left"/>
      <w:pPr>
        <w:tabs>
          <w:tab w:val="num" w:pos="7330"/>
        </w:tabs>
        <w:ind w:left="7330" w:hanging="360"/>
      </w:pPr>
      <w:rPr>
        <w:rFonts w:ascii="Wingdings" w:hAnsi="Wingdings" w:cs="Wingdings" w:hint="default"/>
      </w:rPr>
    </w:lvl>
  </w:abstractNum>
  <w:abstractNum w:abstractNumId="1" w15:restartNumberingAfterBreak="0">
    <w:nsid w:val="08BE00AF"/>
    <w:multiLevelType w:val="hybridMultilevel"/>
    <w:tmpl w:val="D8BE882C"/>
    <w:lvl w:ilvl="0" w:tplc="040C000B">
      <w:start w:val="1"/>
      <w:numFmt w:val="bullet"/>
      <w:lvlText w:val=""/>
      <w:lvlJc w:val="left"/>
      <w:pPr>
        <w:tabs>
          <w:tab w:val="num" w:pos="1440"/>
        </w:tabs>
        <w:ind w:left="1440"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0FE048AA"/>
    <w:multiLevelType w:val="hybridMultilevel"/>
    <w:tmpl w:val="972605DC"/>
    <w:lvl w:ilvl="0" w:tplc="5EA8D4E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16514950"/>
    <w:multiLevelType w:val="hybridMultilevel"/>
    <w:tmpl w:val="546E7C90"/>
    <w:lvl w:ilvl="0" w:tplc="922AD36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117E4D"/>
    <w:multiLevelType w:val="hybridMultilevel"/>
    <w:tmpl w:val="32623F1C"/>
    <w:lvl w:ilvl="0" w:tplc="B6DC8468">
      <w:start w:val="22"/>
      <w:numFmt w:val="bullet"/>
      <w:lvlText w:val="-"/>
      <w:lvlJc w:val="left"/>
      <w:pPr>
        <w:tabs>
          <w:tab w:val="num" w:pos="3196"/>
        </w:tabs>
        <w:ind w:left="3196" w:hanging="360"/>
      </w:pPr>
      <w:rPr>
        <w:rFonts w:ascii="Times New Roman" w:eastAsia="Times New Roman" w:hAnsi="Times New Roman" w:hint="default"/>
        <w:color w:val="auto"/>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5" w15:restartNumberingAfterBreak="0">
    <w:nsid w:val="19B03364"/>
    <w:multiLevelType w:val="hybridMultilevel"/>
    <w:tmpl w:val="A75E589A"/>
    <w:lvl w:ilvl="0" w:tplc="B6DC8468">
      <w:start w:val="22"/>
      <w:numFmt w:val="bullet"/>
      <w:lvlText w:val="-"/>
      <w:lvlJc w:val="left"/>
      <w:pPr>
        <w:tabs>
          <w:tab w:val="num" w:pos="1778"/>
        </w:tabs>
        <w:ind w:left="1778" w:hanging="360"/>
      </w:pPr>
      <w:rPr>
        <w:rFonts w:ascii="Times New Roman" w:eastAsia="Times New Roman" w:hAnsi="Times New Roman" w:hint="default"/>
        <w:color w:val="auto"/>
      </w:rPr>
    </w:lvl>
    <w:lvl w:ilvl="1" w:tplc="040C000B">
      <w:start w:val="1"/>
      <w:numFmt w:val="bullet"/>
      <w:lvlText w:val=""/>
      <w:lvlJc w:val="left"/>
      <w:pPr>
        <w:tabs>
          <w:tab w:val="num" w:pos="2858"/>
        </w:tabs>
        <w:ind w:left="2858" w:hanging="360"/>
      </w:pPr>
      <w:rPr>
        <w:rFonts w:ascii="Wingdings" w:hAnsi="Wingdings" w:cs="Wingdings"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6" w15:restartNumberingAfterBreak="0">
    <w:nsid w:val="1F8735B9"/>
    <w:multiLevelType w:val="hybridMultilevel"/>
    <w:tmpl w:val="A962B20C"/>
    <w:lvl w:ilvl="0" w:tplc="C3169B98">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7" w15:restartNumberingAfterBreak="0">
    <w:nsid w:val="214F1850"/>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8" w15:restartNumberingAfterBreak="0">
    <w:nsid w:val="24B56E97"/>
    <w:multiLevelType w:val="hybridMultilevel"/>
    <w:tmpl w:val="B91CF51E"/>
    <w:lvl w:ilvl="0" w:tplc="040C0001">
      <w:start w:val="1"/>
      <w:numFmt w:val="bullet"/>
      <w:lvlText w:val=""/>
      <w:lvlJc w:val="left"/>
      <w:pPr>
        <w:tabs>
          <w:tab w:val="num" w:pos="2520"/>
        </w:tabs>
        <w:ind w:left="2520" w:hanging="360"/>
      </w:pPr>
      <w:rPr>
        <w:rFonts w:ascii="Symbol" w:hAnsi="Symbol" w:cs="Symbol" w:hint="default"/>
      </w:rPr>
    </w:lvl>
    <w:lvl w:ilvl="1" w:tplc="040C0003">
      <w:start w:val="1"/>
      <w:numFmt w:val="bullet"/>
      <w:lvlText w:val="o"/>
      <w:lvlJc w:val="left"/>
      <w:pPr>
        <w:tabs>
          <w:tab w:val="num" w:pos="3240"/>
        </w:tabs>
        <w:ind w:left="3240" w:hanging="360"/>
      </w:pPr>
      <w:rPr>
        <w:rFonts w:ascii="Courier New" w:hAnsi="Courier New" w:cs="Courier New" w:hint="default"/>
      </w:rPr>
    </w:lvl>
    <w:lvl w:ilvl="2" w:tplc="040C0005">
      <w:start w:val="1"/>
      <w:numFmt w:val="bullet"/>
      <w:lvlText w:val=""/>
      <w:lvlJc w:val="left"/>
      <w:pPr>
        <w:tabs>
          <w:tab w:val="num" w:pos="3960"/>
        </w:tabs>
        <w:ind w:left="3960" w:hanging="360"/>
      </w:pPr>
      <w:rPr>
        <w:rFonts w:ascii="Wingdings" w:hAnsi="Wingdings" w:cs="Wingdings" w:hint="default"/>
      </w:rPr>
    </w:lvl>
    <w:lvl w:ilvl="3" w:tplc="040C0001">
      <w:start w:val="1"/>
      <w:numFmt w:val="bullet"/>
      <w:lvlText w:val=""/>
      <w:lvlJc w:val="left"/>
      <w:pPr>
        <w:tabs>
          <w:tab w:val="num" w:pos="4680"/>
        </w:tabs>
        <w:ind w:left="4680" w:hanging="360"/>
      </w:pPr>
      <w:rPr>
        <w:rFonts w:ascii="Symbol" w:hAnsi="Symbol" w:cs="Symbol" w:hint="default"/>
      </w:rPr>
    </w:lvl>
    <w:lvl w:ilvl="4" w:tplc="040C0003">
      <w:start w:val="1"/>
      <w:numFmt w:val="bullet"/>
      <w:lvlText w:val="o"/>
      <w:lvlJc w:val="left"/>
      <w:pPr>
        <w:tabs>
          <w:tab w:val="num" w:pos="5400"/>
        </w:tabs>
        <w:ind w:left="5400" w:hanging="360"/>
      </w:pPr>
      <w:rPr>
        <w:rFonts w:ascii="Courier New" w:hAnsi="Courier New" w:cs="Courier New" w:hint="default"/>
      </w:rPr>
    </w:lvl>
    <w:lvl w:ilvl="5" w:tplc="040C0005">
      <w:start w:val="1"/>
      <w:numFmt w:val="bullet"/>
      <w:lvlText w:val=""/>
      <w:lvlJc w:val="left"/>
      <w:pPr>
        <w:tabs>
          <w:tab w:val="num" w:pos="6120"/>
        </w:tabs>
        <w:ind w:left="6120" w:hanging="360"/>
      </w:pPr>
      <w:rPr>
        <w:rFonts w:ascii="Wingdings" w:hAnsi="Wingdings" w:cs="Wingdings" w:hint="default"/>
      </w:rPr>
    </w:lvl>
    <w:lvl w:ilvl="6" w:tplc="040C0001">
      <w:start w:val="1"/>
      <w:numFmt w:val="bullet"/>
      <w:lvlText w:val=""/>
      <w:lvlJc w:val="left"/>
      <w:pPr>
        <w:tabs>
          <w:tab w:val="num" w:pos="6840"/>
        </w:tabs>
        <w:ind w:left="6840" w:hanging="360"/>
      </w:pPr>
      <w:rPr>
        <w:rFonts w:ascii="Symbol" w:hAnsi="Symbol" w:cs="Symbol" w:hint="default"/>
      </w:rPr>
    </w:lvl>
    <w:lvl w:ilvl="7" w:tplc="040C0003">
      <w:start w:val="1"/>
      <w:numFmt w:val="bullet"/>
      <w:lvlText w:val="o"/>
      <w:lvlJc w:val="left"/>
      <w:pPr>
        <w:tabs>
          <w:tab w:val="num" w:pos="7560"/>
        </w:tabs>
        <w:ind w:left="7560" w:hanging="360"/>
      </w:pPr>
      <w:rPr>
        <w:rFonts w:ascii="Courier New" w:hAnsi="Courier New" w:cs="Courier New" w:hint="default"/>
      </w:rPr>
    </w:lvl>
    <w:lvl w:ilvl="8" w:tplc="040C0005">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25C523BD"/>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10" w15:restartNumberingAfterBreak="0">
    <w:nsid w:val="2CD827F6"/>
    <w:multiLevelType w:val="hybridMultilevel"/>
    <w:tmpl w:val="695A345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20D2922A">
      <w:start w:val="1"/>
      <w:numFmt w:val="bullet"/>
      <w:lvlText w:val=""/>
      <w:lvlJc w:val="left"/>
      <w:pPr>
        <w:tabs>
          <w:tab w:val="num" w:pos="2160"/>
        </w:tabs>
        <w:ind w:left="2160" w:hanging="360"/>
      </w:pPr>
      <w:rPr>
        <w:rFonts w:ascii="Symbol" w:hAnsi="Symbol" w:cs="Symbol" w:hint="default"/>
        <w:sz w:val="18"/>
        <w:szCs w:val="18"/>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E3D0382"/>
    <w:multiLevelType w:val="hybridMultilevel"/>
    <w:tmpl w:val="CFAECD42"/>
    <w:lvl w:ilvl="0" w:tplc="C2F6F670">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15:restartNumberingAfterBreak="0">
    <w:nsid w:val="2E7C0E57"/>
    <w:multiLevelType w:val="hybridMultilevel"/>
    <w:tmpl w:val="63BA4A3A"/>
    <w:lvl w:ilvl="0" w:tplc="B63A600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7244C3"/>
    <w:multiLevelType w:val="hybridMultilevel"/>
    <w:tmpl w:val="FD9284C0"/>
    <w:lvl w:ilvl="0" w:tplc="040C000B">
      <w:start w:val="1"/>
      <w:numFmt w:val="bullet"/>
      <w:lvlText w:val=""/>
      <w:lvlJc w:val="left"/>
      <w:pPr>
        <w:tabs>
          <w:tab w:val="num" w:pos="1080"/>
        </w:tabs>
        <w:ind w:left="1080" w:hanging="360"/>
      </w:pPr>
      <w:rPr>
        <w:rFonts w:ascii="Wingdings" w:hAnsi="Wingdings" w:cs="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16D504F"/>
    <w:multiLevelType w:val="hybridMultilevel"/>
    <w:tmpl w:val="1BC83246"/>
    <w:lvl w:ilvl="0" w:tplc="B394D8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247E6A"/>
    <w:multiLevelType w:val="hybridMultilevel"/>
    <w:tmpl w:val="F118B9EA"/>
    <w:lvl w:ilvl="0" w:tplc="76F40D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6" w15:restartNumberingAfterBreak="0">
    <w:nsid w:val="379D3CF9"/>
    <w:multiLevelType w:val="hybridMultilevel"/>
    <w:tmpl w:val="C10A4CEE"/>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EB7AAE"/>
    <w:multiLevelType w:val="hybridMultilevel"/>
    <w:tmpl w:val="277C445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18" w15:restartNumberingAfterBreak="0">
    <w:nsid w:val="38C930D4"/>
    <w:multiLevelType w:val="hybridMultilevel"/>
    <w:tmpl w:val="F19C7D5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C24711B"/>
    <w:multiLevelType w:val="hybridMultilevel"/>
    <w:tmpl w:val="CABE5360"/>
    <w:lvl w:ilvl="0" w:tplc="D8DC16CC">
      <w:start w:val="1"/>
      <w:numFmt w:val="bullet"/>
      <w:lvlText w:val=""/>
      <w:lvlJc w:val="left"/>
      <w:pPr>
        <w:ind w:left="1854" w:hanging="360"/>
      </w:pPr>
      <w:rPr>
        <w:rFonts w:ascii="Wingdings" w:hAnsi="Wingdings" w:cs="Wingdings" w:hint="default"/>
        <w:color w:val="auto"/>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457A1A94"/>
    <w:multiLevelType w:val="hybridMultilevel"/>
    <w:tmpl w:val="D5C20498"/>
    <w:lvl w:ilvl="0" w:tplc="EABCCAA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1" w15:restartNumberingAfterBreak="0">
    <w:nsid w:val="469B59B5"/>
    <w:multiLevelType w:val="hybridMultilevel"/>
    <w:tmpl w:val="6FCC690E"/>
    <w:lvl w:ilvl="0" w:tplc="040C000B">
      <w:start w:val="1"/>
      <w:numFmt w:val="bullet"/>
      <w:lvlText w:val=""/>
      <w:lvlJc w:val="left"/>
      <w:pPr>
        <w:tabs>
          <w:tab w:val="num" w:pos="1352"/>
        </w:tabs>
        <w:ind w:left="1352"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8F65A59"/>
    <w:multiLevelType w:val="hybridMultilevel"/>
    <w:tmpl w:val="B7CE0D58"/>
    <w:lvl w:ilvl="0" w:tplc="36605690">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C1207D5"/>
    <w:multiLevelType w:val="hybridMultilevel"/>
    <w:tmpl w:val="5224825A"/>
    <w:lvl w:ilvl="0" w:tplc="040C0001">
      <w:start w:val="1"/>
      <w:numFmt w:val="bullet"/>
      <w:lvlText w:val=""/>
      <w:lvlJc w:val="left"/>
      <w:pPr>
        <w:tabs>
          <w:tab w:val="num" w:pos="900"/>
        </w:tabs>
        <w:ind w:left="900" w:hanging="360"/>
      </w:pPr>
      <w:rPr>
        <w:rFonts w:ascii="Symbol" w:hAnsi="Symbol" w:cs="Symbol" w:hint="default"/>
      </w:rPr>
    </w:lvl>
    <w:lvl w:ilvl="1" w:tplc="D8DC16CC">
      <w:start w:val="1"/>
      <w:numFmt w:val="bullet"/>
      <w:lvlText w:val=""/>
      <w:lvlJc w:val="left"/>
      <w:pPr>
        <w:tabs>
          <w:tab w:val="num" w:pos="1778"/>
        </w:tabs>
        <w:ind w:left="1778" w:hanging="360"/>
      </w:pPr>
      <w:rPr>
        <w:rFonts w:ascii="Wingdings" w:hAnsi="Wingdings" w:cs="Wingdings" w:hint="default"/>
        <w:color w:val="auto"/>
      </w:rPr>
    </w:lvl>
    <w:lvl w:ilvl="2" w:tplc="040C0005">
      <w:start w:val="1"/>
      <w:numFmt w:val="bullet"/>
      <w:lvlText w:val=""/>
      <w:lvlJc w:val="left"/>
      <w:pPr>
        <w:tabs>
          <w:tab w:val="num" w:pos="2340"/>
        </w:tabs>
        <w:ind w:left="2340" w:hanging="360"/>
      </w:pPr>
      <w:rPr>
        <w:rFonts w:ascii="Wingdings" w:hAnsi="Wingdings" w:cs="Wingdings" w:hint="default"/>
      </w:rPr>
    </w:lvl>
    <w:lvl w:ilvl="3" w:tplc="040C0001">
      <w:start w:val="1"/>
      <w:numFmt w:val="bullet"/>
      <w:lvlText w:val=""/>
      <w:lvlJc w:val="left"/>
      <w:pPr>
        <w:tabs>
          <w:tab w:val="num" w:pos="3060"/>
        </w:tabs>
        <w:ind w:left="3060" w:hanging="360"/>
      </w:pPr>
      <w:rPr>
        <w:rFonts w:ascii="Symbol" w:hAnsi="Symbol" w:cs="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cs="Wingdings" w:hint="default"/>
      </w:rPr>
    </w:lvl>
    <w:lvl w:ilvl="6" w:tplc="040C0001">
      <w:start w:val="1"/>
      <w:numFmt w:val="bullet"/>
      <w:lvlText w:val=""/>
      <w:lvlJc w:val="left"/>
      <w:pPr>
        <w:tabs>
          <w:tab w:val="num" w:pos="5220"/>
        </w:tabs>
        <w:ind w:left="5220" w:hanging="360"/>
      </w:pPr>
      <w:rPr>
        <w:rFonts w:ascii="Symbol" w:hAnsi="Symbol" w:cs="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cs="Wingdings" w:hint="default"/>
      </w:rPr>
    </w:lvl>
  </w:abstractNum>
  <w:abstractNum w:abstractNumId="24" w15:restartNumberingAfterBreak="0">
    <w:nsid w:val="54190F9F"/>
    <w:multiLevelType w:val="hybridMultilevel"/>
    <w:tmpl w:val="739EFE06"/>
    <w:lvl w:ilvl="0" w:tplc="98B2867A">
      <w:start w:val="1"/>
      <w:numFmt w:val="decimal"/>
      <w:lvlText w:val="(%1)"/>
      <w:lvlJc w:val="left"/>
      <w:pPr>
        <w:ind w:left="1288" w:hanging="72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5" w15:restartNumberingAfterBreak="0">
    <w:nsid w:val="598F15A1"/>
    <w:multiLevelType w:val="hybridMultilevel"/>
    <w:tmpl w:val="5E30D1FC"/>
    <w:lvl w:ilvl="0" w:tplc="305A37D6">
      <w:numFmt w:val="bullet"/>
      <w:lvlText w:val="-"/>
      <w:lvlJc w:val="left"/>
      <w:pPr>
        <w:ind w:left="1778" w:hanging="360"/>
      </w:pPr>
      <w:rPr>
        <w:rFonts w:ascii="Verdana" w:eastAsia="Times New Roman" w:hAnsi="Verdana" w:cs="Candara"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59B70BF3"/>
    <w:multiLevelType w:val="hybridMultilevel"/>
    <w:tmpl w:val="DF8A56E0"/>
    <w:lvl w:ilvl="0" w:tplc="30C8EE94">
      <w:start w:val="1"/>
      <w:numFmt w:val="bullet"/>
      <w:lvlText w:val=""/>
      <w:lvlJc w:val="left"/>
      <w:pPr>
        <w:tabs>
          <w:tab w:val="num" w:pos="1919"/>
        </w:tabs>
        <w:ind w:left="1919" w:hanging="360"/>
      </w:pPr>
      <w:rPr>
        <w:rFonts w:ascii="Wingdings" w:hAnsi="Wingdings" w:cs="Wingdings" w:hint="default"/>
        <w:color w:val="0000FF"/>
      </w:rPr>
    </w:lvl>
    <w:lvl w:ilvl="1" w:tplc="040C0001">
      <w:start w:val="1"/>
      <w:numFmt w:val="bullet"/>
      <w:lvlText w:val=""/>
      <w:lvlJc w:val="left"/>
      <w:pPr>
        <w:tabs>
          <w:tab w:val="num" w:pos="2345"/>
        </w:tabs>
        <w:ind w:left="2345" w:hanging="360"/>
      </w:pPr>
      <w:rPr>
        <w:rFonts w:ascii="Symbol" w:hAnsi="Symbol" w:cs="Symbol" w:hint="default"/>
      </w:rPr>
    </w:lvl>
    <w:lvl w:ilvl="2" w:tplc="040C0005">
      <w:start w:val="1"/>
      <w:numFmt w:val="bullet"/>
      <w:lvlText w:val=""/>
      <w:lvlJc w:val="left"/>
      <w:pPr>
        <w:tabs>
          <w:tab w:val="num" w:pos="3076"/>
        </w:tabs>
        <w:ind w:left="3076" w:hanging="360"/>
      </w:pPr>
      <w:rPr>
        <w:rFonts w:ascii="Wingdings" w:hAnsi="Wingdings" w:cs="Wingdings" w:hint="default"/>
      </w:rPr>
    </w:lvl>
    <w:lvl w:ilvl="3" w:tplc="040C0001">
      <w:start w:val="1"/>
      <w:numFmt w:val="bullet"/>
      <w:lvlText w:val=""/>
      <w:lvlJc w:val="left"/>
      <w:pPr>
        <w:tabs>
          <w:tab w:val="num" w:pos="3796"/>
        </w:tabs>
        <w:ind w:left="3796" w:hanging="360"/>
      </w:pPr>
      <w:rPr>
        <w:rFonts w:ascii="Symbol" w:hAnsi="Symbol" w:cs="Symbol" w:hint="default"/>
      </w:rPr>
    </w:lvl>
    <w:lvl w:ilvl="4" w:tplc="040C0003">
      <w:start w:val="1"/>
      <w:numFmt w:val="bullet"/>
      <w:lvlText w:val="o"/>
      <w:lvlJc w:val="left"/>
      <w:pPr>
        <w:tabs>
          <w:tab w:val="num" w:pos="4516"/>
        </w:tabs>
        <w:ind w:left="4516" w:hanging="360"/>
      </w:pPr>
      <w:rPr>
        <w:rFonts w:ascii="Courier New" w:hAnsi="Courier New" w:cs="Courier New" w:hint="default"/>
      </w:rPr>
    </w:lvl>
    <w:lvl w:ilvl="5" w:tplc="040C0005">
      <w:start w:val="1"/>
      <w:numFmt w:val="bullet"/>
      <w:lvlText w:val=""/>
      <w:lvlJc w:val="left"/>
      <w:pPr>
        <w:tabs>
          <w:tab w:val="num" w:pos="5236"/>
        </w:tabs>
        <w:ind w:left="5236" w:hanging="360"/>
      </w:pPr>
      <w:rPr>
        <w:rFonts w:ascii="Wingdings" w:hAnsi="Wingdings" w:cs="Wingdings" w:hint="default"/>
      </w:rPr>
    </w:lvl>
    <w:lvl w:ilvl="6" w:tplc="040C0001">
      <w:start w:val="1"/>
      <w:numFmt w:val="bullet"/>
      <w:lvlText w:val=""/>
      <w:lvlJc w:val="left"/>
      <w:pPr>
        <w:tabs>
          <w:tab w:val="num" w:pos="5956"/>
        </w:tabs>
        <w:ind w:left="5956" w:hanging="360"/>
      </w:pPr>
      <w:rPr>
        <w:rFonts w:ascii="Symbol" w:hAnsi="Symbol" w:cs="Symbol" w:hint="default"/>
      </w:rPr>
    </w:lvl>
    <w:lvl w:ilvl="7" w:tplc="040C0003">
      <w:start w:val="1"/>
      <w:numFmt w:val="bullet"/>
      <w:lvlText w:val="o"/>
      <w:lvlJc w:val="left"/>
      <w:pPr>
        <w:tabs>
          <w:tab w:val="num" w:pos="6676"/>
        </w:tabs>
        <w:ind w:left="6676" w:hanging="360"/>
      </w:pPr>
      <w:rPr>
        <w:rFonts w:ascii="Courier New" w:hAnsi="Courier New" w:cs="Courier New" w:hint="default"/>
      </w:rPr>
    </w:lvl>
    <w:lvl w:ilvl="8" w:tplc="040C0005">
      <w:start w:val="1"/>
      <w:numFmt w:val="bullet"/>
      <w:lvlText w:val=""/>
      <w:lvlJc w:val="left"/>
      <w:pPr>
        <w:tabs>
          <w:tab w:val="num" w:pos="7396"/>
        </w:tabs>
        <w:ind w:left="7396" w:hanging="360"/>
      </w:pPr>
      <w:rPr>
        <w:rFonts w:ascii="Wingdings" w:hAnsi="Wingdings" w:cs="Wingdings" w:hint="default"/>
      </w:rPr>
    </w:lvl>
  </w:abstractNum>
  <w:abstractNum w:abstractNumId="27" w15:restartNumberingAfterBreak="0">
    <w:nsid w:val="59E906C5"/>
    <w:multiLevelType w:val="hybridMultilevel"/>
    <w:tmpl w:val="19321AB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94"/>
        </w:tabs>
        <w:ind w:left="1494"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cs="Symbol"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D734AE5"/>
    <w:multiLevelType w:val="multilevel"/>
    <w:tmpl w:val="F5C899A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9" w15:restartNumberingAfterBreak="0">
    <w:nsid w:val="5E1D4164"/>
    <w:multiLevelType w:val="hybridMultilevel"/>
    <w:tmpl w:val="CB50658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0626A5A"/>
    <w:multiLevelType w:val="hybridMultilevel"/>
    <w:tmpl w:val="BE2C38C6"/>
    <w:lvl w:ilvl="0" w:tplc="040C0005">
      <w:start w:val="1"/>
      <w:numFmt w:val="bullet"/>
      <w:lvlText w:val=""/>
      <w:lvlJc w:val="left"/>
      <w:pPr>
        <w:tabs>
          <w:tab w:val="num" w:pos="928"/>
        </w:tabs>
        <w:ind w:left="928" w:hanging="360"/>
      </w:pPr>
      <w:rPr>
        <w:rFonts w:ascii="Wingdings" w:hAnsi="Wingdings" w:cs="Wingdings"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cs="Wingdings" w:hint="default"/>
      </w:rPr>
    </w:lvl>
    <w:lvl w:ilvl="3" w:tplc="040C0001">
      <w:start w:val="1"/>
      <w:numFmt w:val="bullet"/>
      <w:lvlText w:val=""/>
      <w:lvlJc w:val="left"/>
      <w:pPr>
        <w:tabs>
          <w:tab w:val="num" w:pos="3229"/>
        </w:tabs>
        <w:ind w:left="3229" w:hanging="360"/>
      </w:pPr>
      <w:rPr>
        <w:rFonts w:ascii="Symbol" w:hAnsi="Symbol" w:cs="Symbol"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Wingdings" w:hAnsi="Wingdings" w:cs="Wingdings" w:hint="default"/>
      </w:rPr>
    </w:lvl>
    <w:lvl w:ilvl="6" w:tplc="040C0001">
      <w:start w:val="1"/>
      <w:numFmt w:val="bullet"/>
      <w:lvlText w:val=""/>
      <w:lvlJc w:val="left"/>
      <w:pPr>
        <w:tabs>
          <w:tab w:val="num" w:pos="5389"/>
        </w:tabs>
        <w:ind w:left="5389" w:hanging="360"/>
      </w:pPr>
      <w:rPr>
        <w:rFonts w:ascii="Symbol" w:hAnsi="Symbol" w:cs="Symbol"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Wingdings" w:hAnsi="Wingdings" w:cs="Wingdings" w:hint="default"/>
      </w:rPr>
    </w:lvl>
  </w:abstractNum>
  <w:abstractNum w:abstractNumId="31" w15:restartNumberingAfterBreak="0">
    <w:nsid w:val="62E06BB9"/>
    <w:multiLevelType w:val="hybridMultilevel"/>
    <w:tmpl w:val="A75E589A"/>
    <w:lvl w:ilvl="0" w:tplc="040C000B">
      <w:start w:val="1"/>
      <w:numFmt w:val="bullet"/>
      <w:lvlText w:val=""/>
      <w:lvlJc w:val="left"/>
      <w:pPr>
        <w:tabs>
          <w:tab w:val="num" w:pos="1428"/>
        </w:tabs>
        <w:ind w:left="1428" w:hanging="360"/>
      </w:pPr>
      <w:rPr>
        <w:rFonts w:ascii="Wingdings" w:hAnsi="Wingdings" w:cs="Wingdings"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2" w15:restartNumberingAfterBreak="0">
    <w:nsid w:val="68850666"/>
    <w:multiLevelType w:val="hybridMultilevel"/>
    <w:tmpl w:val="229C4716"/>
    <w:lvl w:ilvl="0" w:tplc="040C000F">
      <w:start w:val="1"/>
      <w:numFmt w:val="decimal"/>
      <w:lvlText w:val="%1."/>
      <w:lvlJc w:val="left"/>
      <w:pPr>
        <w:tabs>
          <w:tab w:val="num" w:pos="786"/>
        </w:tabs>
        <w:ind w:left="786"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3" w15:restartNumberingAfterBreak="0">
    <w:nsid w:val="695E7C8F"/>
    <w:multiLevelType w:val="hybridMultilevel"/>
    <w:tmpl w:val="BCFA31F6"/>
    <w:lvl w:ilvl="0" w:tplc="040C000B">
      <w:start w:val="1"/>
      <w:numFmt w:val="bullet"/>
      <w:lvlText w:val=""/>
      <w:lvlJc w:val="left"/>
      <w:pPr>
        <w:tabs>
          <w:tab w:val="num" w:pos="1353"/>
        </w:tabs>
        <w:ind w:left="1353"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34" w15:restartNumberingAfterBreak="0">
    <w:nsid w:val="6BA26880"/>
    <w:multiLevelType w:val="hybridMultilevel"/>
    <w:tmpl w:val="024A4C1A"/>
    <w:lvl w:ilvl="0" w:tplc="040C000F">
      <w:start w:val="1"/>
      <w:numFmt w:val="decimal"/>
      <w:lvlText w:val="%1."/>
      <w:lvlJc w:val="left"/>
      <w:pPr>
        <w:tabs>
          <w:tab w:val="num" w:pos="786"/>
        </w:tabs>
        <w:ind w:left="786" w:hanging="360"/>
      </w:pPr>
    </w:lvl>
    <w:lvl w:ilvl="1" w:tplc="040C0019">
      <w:start w:val="1"/>
      <w:numFmt w:val="lowerLetter"/>
      <w:lvlText w:val="%2."/>
      <w:lvlJc w:val="left"/>
      <w:pPr>
        <w:tabs>
          <w:tab w:val="num" w:pos="1364"/>
        </w:tabs>
        <w:ind w:left="1364" w:hanging="360"/>
      </w:pPr>
    </w:lvl>
    <w:lvl w:ilvl="2" w:tplc="EF484E44">
      <w:start w:val="1"/>
      <w:numFmt w:val="decimal"/>
      <w:lvlText w:val="(%3)"/>
      <w:lvlJc w:val="left"/>
      <w:pPr>
        <w:tabs>
          <w:tab w:val="num" w:pos="2264"/>
        </w:tabs>
        <w:ind w:left="2264" w:hanging="360"/>
      </w:pPr>
      <w:rPr>
        <w:rFonts w:hint="default"/>
      </w:r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35" w15:restartNumberingAfterBreak="0">
    <w:nsid w:val="6BB53C1E"/>
    <w:multiLevelType w:val="hybridMultilevel"/>
    <w:tmpl w:val="8146BCDA"/>
    <w:lvl w:ilvl="0" w:tplc="040C000B">
      <w:start w:val="1"/>
      <w:numFmt w:val="bullet"/>
      <w:lvlText w:val=""/>
      <w:lvlJc w:val="left"/>
      <w:pPr>
        <w:tabs>
          <w:tab w:val="num" w:pos="1620"/>
        </w:tabs>
        <w:ind w:left="1620" w:hanging="360"/>
      </w:pPr>
      <w:rPr>
        <w:rFonts w:ascii="Wingdings" w:hAnsi="Wingdings" w:cs="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cs="Wingdings" w:hint="default"/>
      </w:rPr>
    </w:lvl>
    <w:lvl w:ilvl="3" w:tplc="040C0001">
      <w:start w:val="1"/>
      <w:numFmt w:val="bullet"/>
      <w:lvlText w:val=""/>
      <w:lvlJc w:val="left"/>
      <w:pPr>
        <w:tabs>
          <w:tab w:val="num" w:pos="3600"/>
        </w:tabs>
        <w:ind w:left="3600" w:hanging="360"/>
      </w:pPr>
      <w:rPr>
        <w:rFonts w:ascii="Symbol" w:hAnsi="Symbol" w:cs="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cs="Wingdings" w:hint="default"/>
      </w:rPr>
    </w:lvl>
    <w:lvl w:ilvl="6" w:tplc="040C0001">
      <w:start w:val="1"/>
      <w:numFmt w:val="bullet"/>
      <w:lvlText w:val=""/>
      <w:lvlJc w:val="left"/>
      <w:pPr>
        <w:tabs>
          <w:tab w:val="num" w:pos="5760"/>
        </w:tabs>
        <w:ind w:left="5760" w:hanging="360"/>
      </w:pPr>
      <w:rPr>
        <w:rFonts w:ascii="Symbol" w:hAnsi="Symbol" w:cs="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cs="Wingdings" w:hint="default"/>
      </w:rPr>
    </w:lvl>
  </w:abstractNum>
  <w:abstractNum w:abstractNumId="36" w15:restartNumberingAfterBreak="0">
    <w:nsid w:val="71B34083"/>
    <w:multiLevelType w:val="hybridMultilevel"/>
    <w:tmpl w:val="5196654A"/>
    <w:lvl w:ilvl="0" w:tplc="040C000B">
      <w:start w:val="1"/>
      <w:numFmt w:val="bullet"/>
      <w:lvlText w:val=""/>
      <w:lvlJc w:val="left"/>
      <w:pPr>
        <w:ind w:left="2356" w:hanging="360"/>
      </w:pPr>
      <w:rPr>
        <w:rFonts w:ascii="Wingdings" w:hAnsi="Wingdings"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37" w15:restartNumberingAfterBreak="0">
    <w:nsid w:val="7F147188"/>
    <w:multiLevelType w:val="hybridMultilevel"/>
    <w:tmpl w:val="93BC397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num w:numId="1" w16cid:durableId="2085254021">
    <w:abstractNumId w:val="18"/>
  </w:num>
  <w:num w:numId="2" w16cid:durableId="911620449">
    <w:abstractNumId w:val="23"/>
  </w:num>
  <w:num w:numId="3" w16cid:durableId="1223176849">
    <w:abstractNumId w:val="10"/>
  </w:num>
  <w:num w:numId="4" w16cid:durableId="205066989">
    <w:abstractNumId w:val="27"/>
  </w:num>
  <w:num w:numId="5" w16cid:durableId="1632248493">
    <w:abstractNumId w:val="29"/>
  </w:num>
  <w:num w:numId="6" w16cid:durableId="1125928392">
    <w:abstractNumId w:val="26"/>
  </w:num>
  <w:num w:numId="7" w16cid:durableId="1896164372">
    <w:abstractNumId w:val="34"/>
  </w:num>
  <w:num w:numId="8" w16cid:durableId="134837069">
    <w:abstractNumId w:val="35"/>
  </w:num>
  <w:num w:numId="9" w16cid:durableId="1386833110">
    <w:abstractNumId w:val="13"/>
  </w:num>
  <w:num w:numId="10" w16cid:durableId="1548027491">
    <w:abstractNumId w:val="17"/>
  </w:num>
  <w:num w:numId="11" w16cid:durableId="244801720">
    <w:abstractNumId w:val="5"/>
  </w:num>
  <w:num w:numId="12" w16cid:durableId="2045404630">
    <w:abstractNumId w:val="4"/>
  </w:num>
  <w:num w:numId="13" w16cid:durableId="1889755505">
    <w:abstractNumId w:val="0"/>
  </w:num>
  <w:num w:numId="14" w16cid:durableId="1955163824">
    <w:abstractNumId w:val="33"/>
  </w:num>
  <w:num w:numId="15" w16cid:durableId="928781869">
    <w:abstractNumId w:val="1"/>
  </w:num>
  <w:num w:numId="16" w16cid:durableId="1979411269">
    <w:abstractNumId w:val="37"/>
  </w:num>
  <w:num w:numId="17" w16cid:durableId="684021986">
    <w:abstractNumId w:val="31"/>
  </w:num>
  <w:num w:numId="18" w16cid:durableId="185021349">
    <w:abstractNumId w:val="21"/>
  </w:num>
  <w:num w:numId="19" w16cid:durableId="1910537741">
    <w:abstractNumId w:val="16"/>
  </w:num>
  <w:num w:numId="20" w16cid:durableId="1783919267">
    <w:abstractNumId w:val="30"/>
  </w:num>
  <w:num w:numId="21" w16cid:durableId="1307665590">
    <w:abstractNumId w:val="8"/>
  </w:num>
  <w:num w:numId="22" w16cid:durableId="1173959482">
    <w:abstractNumId w:val="22"/>
  </w:num>
  <w:num w:numId="23" w16cid:durableId="173888184">
    <w:abstractNumId w:val="20"/>
  </w:num>
  <w:num w:numId="24" w16cid:durableId="187649638">
    <w:abstractNumId w:val="32"/>
  </w:num>
  <w:num w:numId="25" w16cid:durableId="241450454">
    <w:abstractNumId w:val="7"/>
  </w:num>
  <w:num w:numId="26" w16cid:durableId="431165617">
    <w:abstractNumId w:val="15"/>
  </w:num>
  <w:num w:numId="27" w16cid:durableId="1735657957">
    <w:abstractNumId w:val="14"/>
  </w:num>
  <w:num w:numId="28" w16cid:durableId="156312873">
    <w:abstractNumId w:val="9"/>
  </w:num>
  <w:num w:numId="29" w16cid:durableId="952515032">
    <w:abstractNumId w:val="11"/>
  </w:num>
  <w:num w:numId="30" w16cid:durableId="357394202">
    <w:abstractNumId w:val="6"/>
  </w:num>
  <w:num w:numId="31" w16cid:durableId="175122223">
    <w:abstractNumId w:val="19"/>
  </w:num>
  <w:num w:numId="32" w16cid:durableId="671179581">
    <w:abstractNumId w:val="3"/>
  </w:num>
  <w:num w:numId="33" w16cid:durableId="1107694019">
    <w:abstractNumId w:val="25"/>
  </w:num>
  <w:num w:numId="34" w16cid:durableId="393236921">
    <w:abstractNumId w:val="28"/>
  </w:num>
  <w:num w:numId="35" w16cid:durableId="208417340">
    <w:abstractNumId w:val="36"/>
  </w:num>
  <w:num w:numId="36" w16cid:durableId="858934061">
    <w:abstractNumId w:val="24"/>
  </w:num>
  <w:num w:numId="37" w16cid:durableId="2145734989">
    <w:abstractNumId w:val="2"/>
  </w:num>
  <w:num w:numId="38" w16cid:durableId="100493670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9C"/>
    <w:rsid w:val="000001F7"/>
    <w:rsid w:val="0000070F"/>
    <w:rsid w:val="00000C00"/>
    <w:rsid w:val="00001444"/>
    <w:rsid w:val="00002DF4"/>
    <w:rsid w:val="00002E6D"/>
    <w:rsid w:val="0000321D"/>
    <w:rsid w:val="00003710"/>
    <w:rsid w:val="000042AC"/>
    <w:rsid w:val="00004500"/>
    <w:rsid w:val="00010746"/>
    <w:rsid w:val="00010A5B"/>
    <w:rsid w:val="00011DB9"/>
    <w:rsid w:val="00011E5B"/>
    <w:rsid w:val="00012D85"/>
    <w:rsid w:val="00014767"/>
    <w:rsid w:val="000151A9"/>
    <w:rsid w:val="000159EB"/>
    <w:rsid w:val="00017C4A"/>
    <w:rsid w:val="00020BA3"/>
    <w:rsid w:val="0002387B"/>
    <w:rsid w:val="000238AD"/>
    <w:rsid w:val="00023C30"/>
    <w:rsid w:val="000247FA"/>
    <w:rsid w:val="000249D2"/>
    <w:rsid w:val="00024D42"/>
    <w:rsid w:val="00025211"/>
    <w:rsid w:val="00026578"/>
    <w:rsid w:val="0002664E"/>
    <w:rsid w:val="00026D12"/>
    <w:rsid w:val="00026ED5"/>
    <w:rsid w:val="00032351"/>
    <w:rsid w:val="00032F25"/>
    <w:rsid w:val="0003302B"/>
    <w:rsid w:val="000367C9"/>
    <w:rsid w:val="00036C6A"/>
    <w:rsid w:val="000405E7"/>
    <w:rsid w:val="00041538"/>
    <w:rsid w:val="000415C3"/>
    <w:rsid w:val="00043D71"/>
    <w:rsid w:val="00050191"/>
    <w:rsid w:val="000504E4"/>
    <w:rsid w:val="00055617"/>
    <w:rsid w:val="000578C1"/>
    <w:rsid w:val="000578F6"/>
    <w:rsid w:val="00060C5D"/>
    <w:rsid w:val="0006153A"/>
    <w:rsid w:val="000619E0"/>
    <w:rsid w:val="000625F3"/>
    <w:rsid w:val="00064DFB"/>
    <w:rsid w:val="00064E5A"/>
    <w:rsid w:val="00065881"/>
    <w:rsid w:val="00066EB9"/>
    <w:rsid w:val="0007023A"/>
    <w:rsid w:val="0007049F"/>
    <w:rsid w:val="00072108"/>
    <w:rsid w:val="00072AD3"/>
    <w:rsid w:val="000732EA"/>
    <w:rsid w:val="00073B80"/>
    <w:rsid w:val="00073DEA"/>
    <w:rsid w:val="000762EF"/>
    <w:rsid w:val="00076B72"/>
    <w:rsid w:val="00080230"/>
    <w:rsid w:val="00081555"/>
    <w:rsid w:val="00081DB9"/>
    <w:rsid w:val="00082B9F"/>
    <w:rsid w:val="00083470"/>
    <w:rsid w:val="00083F6F"/>
    <w:rsid w:val="000842F3"/>
    <w:rsid w:val="0008682C"/>
    <w:rsid w:val="00086854"/>
    <w:rsid w:val="00086D44"/>
    <w:rsid w:val="00087CD0"/>
    <w:rsid w:val="00090124"/>
    <w:rsid w:val="00090DBB"/>
    <w:rsid w:val="00090F04"/>
    <w:rsid w:val="00091323"/>
    <w:rsid w:val="000927B1"/>
    <w:rsid w:val="0009281B"/>
    <w:rsid w:val="000929EA"/>
    <w:rsid w:val="00093030"/>
    <w:rsid w:val="00093645"/>
    <w:rsid w:val="0009531A"/>
    <w:rsid w:val="000955F3"/>
    <w:rsid w:val="00095A4A"/>
    <w:rsid w:val="00096377"/>
    <w:rsid w:val="000A0290"/>
    <w:rsid w:val="000A08A3"/>
    <w:rsid w:val="000A25A5"/>
    <w:rsid w:val="000A36E9"/>
    <w:rsid w:val="000A44B4"/>
    <w:rsid w:val="000A4565"/>
    <w:rsid w:val="000A53C2"/>
    <w:rsid w:val="000A5A4B"/>
    <w:rsid w:val="000A60F5"/>
    <w:rsid w:val="000A708D"/>
    <w:rsid w:val="000A7461"/>
    <w:rsid w:val="000B31F0"/>
    <w:rsid w:val="000B34BA"/>
    <w:rsid w:val="000B36ED"/>
    <w:rsid w:val="000B3EFE"/>
    <w:rsid w:val="000B444D"/>
    <w:rsid w:val="000B4925"/>
    <w:rsid w:val="000B55DD"/>
    <w:rsid w:val="000B6E33"/>
    <w:rsid w:val="000B7F26"/>
    <w:rsid w:val="000C0470"/>
    <w:rsid w:val="000C0EA3"/>
    <w:rsid w:val="000C0F5A"/>
    <w:rsid w:val="000C113D"/>
    <w:rsid w:val="000C28BF"/>
    <w:rsid w:val="000C43BA"/>
    <w:rsid w:val="000C4F32"/>
    <w:rsid w:val="000C6B15"/>
    <w:rsid w:val="000C6CE2"/>
    <w:rsid w:val="000C724C"/>
    <w:rsid w:val="000D037D"/>
    <w:rsid w:val="000D0A3C"/>
    <w:rsid w:val="000D12B9"/>
    <w:rsid w:val="000D19E1"/>
    <w:rsid w:val="000D1A08"/>
    <w:rsid w:val="000D1D09"/>
    <w:rsid w:val="000D2C9E"/>
    <w:rsid w:val="000D41BA"/>
    <w:rsid w:val="000D4A34"/>
    <w:rsid w:val="000D528A"/>
    <w:rsid w:val="000D67BA"/>
    <w:rsid w:val="000D7A53"/>
    <w:rsid w:val="000E1861"/>
    <w:rsid w:val="000E2755"/>
    <w:rsid w:val="000E3A74"/>
    <w:rsid w:val="000E3BDC"/>
    <w:rsid w:val="000E5ABA"/>
    <w:rsid w:val="000E5FAF"/>
    <w:rsid w:val="000F0A15"/>
    <w:rsid w:val="000F5C3A"/>
    <w:rsid w:val="000F643A"/>
    <w:rsid w:val="000F71AB"/>
    <w:rsid w:val="000F7F0F"/>
    <w:rsid w:val="00100B36"/>
    <w:rsid w:val="001022D7"/>
    <w:rsid w:val="00102892"/>
    <w:rsid w:val="001030B0"/>
    <w:rsid w:val="001040D6"/>
    <w:rsid w:val="0010464F"/>
    <w:rsid w:val="00104DE8"/>
    <w:rsid w:val="00105DF9"/>
    <w:rsid w:val="00106FDB"/>
    <w:rsid w:val="00110498"/>
    <w:rsid w:val="00110D60"/>
    <w:rsid w:val="0011161D"/>
    <w:rsid w:val="0011227B"/>
    <w:rsid w:val="00112800"/>
    <w:rsid w:val="00113849"/>
    <w:rsid w:val="00114062"/>
    <w:rsid w:val="00116370"/>
    <w:rsid w:val="00120303"/>
    <w:rsid w:val="001216D0"/>
    <w:rsid w:val="00124472"/>
    <w:rsid w:val="001250DA"/>
    <w:rsid w:val="00125C5E"/>
    <w:rsid w:val="001274F9"/>
    <w:rsid w:val="00127DF2"/>
    <w:rsid w:val="00127F60"/>
    <w:rsid w:val="001314AE"/>
    <w:rsid w:val="00131B1D"/>
    <w:rsid w:val="001325FD"/>
    <w:rsid w:val="00132B1F"/>
    <w:rsid w:val="001333BC"/>
    <w:rsid w:val="00134119"/>
    <w:rsid w:val="00135ACC"/>
    <w:rsid w:val="00135F8C"/>
    <w:rsid w:val="001374C1"/>
    <w:rsid w:val="00140CCC"/>
    <w:rsid w:val="00140D17"/>
    <w:rsid w:val="00141A6C"/>
    <w:rsid w:val="00141CAF"/>
    <w:rsid w:val="001425C1"/>
    <w:rsid w:val="00142A00"/>
    <w:rsid w:val="00143243"/>
    <w:rsid w:val="00146EA2"/>
    <w:rsid w:val="0014743E"/>
    <w:rsid w:val="00150B10"/>
    <w:rsid w:val="00151E5F"/>
    <w:rsid w:val="00153E53"/>
    <w:rsid w:val="00154AE2"/>
    <w:rsid w:val="00155119"/>
    <w:rsid w:val="0015607E"/>
    <w:rsid w:val="00156F6E"/>
    <w:rsid w:val="0015765F"/>
    <w:rsid w:val="00161166"/>
    <w:rsid w:val="001620D5"/>
    <w:rsid w:val="00163F0B"/>
    <w:rsid w:val="00164768"/>
    <w:rsid w:val="00164FBB"/>
    <w:rsid w:val="001662A5"/>
    <w:rsid w:val="0016689A"/>
    <w:rsid w:val="001700F2"/>
    <w:rsid w:val="0017385E"/>
    <w:rsid w:val="001742E3"/>
    <w:rsid w:val="0017730D"/>
    <w:rsid w:val="00177BEA"/>
    <w:rsid w:val="001810EE"/>
    <w:rsid w:val="00181806"/>
    <w:rsid w:val="00181981"/>
    <w:rsid w:val="00182AA8"/>
    <w:rsid w:val="0018305E"/>
    <w:rsid w:val="001838AE"/>
    <w:rsid w:val="001838FB"/>
    <w:rsid w:val="00186F12"/>
    <w:rsid w:val="0018774B"/>
    <w:rsid w:val="001909C8"/>
    <w:rsid w:val="00191A04"/>
    <w:rsid w:val="00192571"/>
    <w:rsid w:val="0019259C"/>
    <w:rsid w:val="00193F85"/>
    <w:rsid w:val="001961A6"/>
    <w:rsid w:val="00196D1B"/>
    <w:rsid w:val="001A0CF9"/>
    <w:rsid w:val="001A1B7C"/>
    <w:rsid w:val="001A3113"/>
    <w:rsid w:val="001A41DB"/>
    <w:rsid w:val="001A6225"/>
    <w:rsid w:val="001A77CD"/>
    <w:rsid w:val="001B00EC"/>
    <w:rsid w:val="001B2E89"/>
    <w:rsid w:val="001B4FEA"/>
    <w:rsid w:val="001B555F"/>
    <w:rsid w:val="001B5830"/>
    <w:rsid w:val="001B642C"/>
    <w:rsid w:val="001B6CF1"/>
    <w:rsid w:val="001C108E"/>
    <w:rsid w:val="001C36AF"/>
    <w:rsid w:val="001C59D2"/>
    <w:rsid w:val="001C5EE4"/>
    <w:rsid w:val="001C677A"/>
    <w:rsid w:val="001D0902"/>
    <w:rsid w:val="001D18C2"/>
    <w:rsid w:val="001D1DB3"/>
    <w:rsid w:val="001D1DEB"/>
    <w:rsid w:val="001D2BEC"/>
    <w:rsid w:val="001D31EE"/>
    <w:rsid w:val="001D34F0"/>
    <w:rsid w:val="001D472C"/>
    <w:rsid w:val="001D54D9"/>
    <w:rsid w:val="001D57D1"/>
    <w:rsid w:val="001D5890"/>
    <w:rsid w:val="001D6630"/>
    <w:rsid w:val="001E1E82"/>
    <w:rsid w:val="001E28B0"/>
    <w:rsid w:val="001E3FC6"/>
    <w:rsid w:val="001E4C3E"/>
    <w:rsid w:val="001E537A"/>
    <w:rsid w:val="001E5D7A"/>
    <w:rsid w:val="001E70B0"/>
    <w:rsid w:val="001E741A"/>
    <w:rsid w:val="001E76FB"/>
    <w:rsid w:val="001E7A16"/>
    <w:rsid w:val="001F0DDF"/>
    <w:rsid w:val="001F1275"/>
    <w:rsid w:val="001F149A"/>
    <w:rsid w:val="001F1C3E"/>
    <w:rsid w:val="001F2802"/>
    <w:rsid w:val="001F2AC2"/>
    <w:rsid w:val="001F2BD1"/>
    <w:rsid w:val="001F3995"/>
    <w:rsid w:val="001F3C18"/>
    <w:rsid w:val="001F43FC"/>
    <w:rsid w:val="001F4785"/>
    <w:rsid w:val="001F6EA7"/>
    <w:rsid w:val="001F7EEF"/>
    <w:rsid w:val="002000C3"/>
    <w:rsid w:val="00200251"/>
    <w:rsid w:val="002005BA"/>
    <w:rsid w:val="00202898"/>
    <w:rsid w:val="002052BD"/>
    <w:rsid w:val="00205A4B"/>
    <w:rsid w:val="00206580"/>
    <w:rsid w:val="00206E5F"/>
    <w:rsid w:val="0020737A"/>
    <w:rsid w:val="00210438"/>
    <w:rsid w:val="00210D98"/>
    <w:rsid w:val="002115E5"/>
    <w:rsid w:val="00211AAD"/>
    <w:rsid w:val="00212D35"/>
    <w:rsid w:val="002144D9"/>
    <w:rsid w:val="00214D1A"/>
    <w:rsid w:val="002161DC"/>
    <w:rsid w:val="00216DDE"/>
    <w:rsid w:val="00217730"/>
    <w:rsid w:val="002179C8"/>
    <w:rsid w:val="00220622"/>
    <w:rsid w:val="00220667"/>
    <w:rsid w:val="00220CD8"/>
    <w:rsid w:val="00222662"/>
    <w:rsid w:val="00222728"/>
    <w:rsid w:val="00222B47"/>
    <w:rsid w:val="00223757"/>
    <w:rsid w:val="0022589F"/>
    <w:rsid w:val="0022673E"/>
    <w:rsid w:val="00226C8C"/>
    <w:rsid w:val="00227600"/>
    <w:rsid w:val="002309C8"/>
    <w:rsid w:val="002318F0"/>
    <w:rsid w:val="00232789"/>
    <w:rsid w:val="002335D7"/>
    <w:rsid w:val="002356D9"/>
    <w:rsid w:val="00235C35"/>
    <w:rsid w:val="00235CAC"/>
    <w:rsid w:val="00235DFA"/>
    <w:rsid w:val="002370D4"/>
    <w:rsid w:val="0024072D"/>
    <w:rsid w:val="00241486"/>
    <w:rsid w:val="0024175D"/>
    <w:rsid w:val="00241A19"/>
    <w:rsid w:val="00242072"/>
    <w:rsid w:val="002440DF"/>
    <w:rsid w:val="00246B93"/>
    <w:rsid w:val="00247512"/>
    <w:rsid w:val="002476AD"/>
    <w:rsid w:val="00247ED3"/>
    <w:rsid w:val="002500D2"/>
    <w:rsid w:val="00250231"/>
    <w:rsid w:val="0025026A"/>
    <w:rsid w:val="00250C95"/>
    <w:rsid w:val="0025121D"/>
    <w:rsid w:val="0025133A"/>
    <w:rsid w:val="0025143E"/>
    <w:rsid w:val="002521D6"/>
    <w:rsid w:val="00252382"/>
    <w:rsid w:val="00253189"/>
    <w:rsid w:val="00253D52"/>
    <w:rsid w:val="00254FDB"/>
    <w:rsid w:val="00256E25"/>
    <w:rsid w:val="00257C67"/>
    <w:rsid w:val="002606E2"/>
    <w:rsid w:val="00261586"/>
    <w:rsid w:val="00262337"/>
    <w:rsid w:val="00263D00"/>
    <w:rsid w:val="00263E08"/>
    <w:rsid w:val="00265691"/>
    <w:rsid w:val="0026612A"/>
    <w:rsid w:val="00267169"/>
    <w:rsid w:val="00272378"/>
    <w:rsid w:val="0027243F"/>
    <w:rsid w:val="00274187"/>
    <w:rsid w:val="00274E13"/>
    <w:rsid w:val="002757C6"/>
    <w:rsid w:val="00275AC2"/>
    <w:rsid w:val="0027640F"/>
    <w:rsid w:val="00280B69"/>
    <w:rsid w:val="00281A5F"/>
    <w:rsid w:val="002820DE"/>
    <w:rsid w:val="002833EA"/>
    <w:rsid w:val="002844E9"/>
    <w:rsid w:val="002846CC"/>
    <w:rsid w:val="00286A77"/>
    <w:rsid w:val="0028777D"/>
    <w:rsid w:val="002878C7"/>
    <w:rsid w:val="00290745"/>
    <w:rsid w:val="002915C7"/>
    <w:rsid w:val="00292DB9"/>
    <w:rsid w:val="002932D5"/>
    <w:rsid w:val="00293301"/>
    <w:rsid w:val="0029499F"/>
    <w:rsid w:val="00294C7D"/>
    <w:rsid w:val="002952CC"/>
    <w:rsid w:val="00295966"/>
    <w:rsid w:val="002970AC"/>
    <w:rsid w:val="00297C1D"/>
    <w:rsid w:val="002A16D0"/>
    <w:rsid w:val="002A28E9"/>
    <w:rsid w:val="002A32A5"/>
    <w:rsid w:val="002A350B"/>
    <w:rsid w:val="002A5547"/>
    <w:rsid w:val="002A55AF"/>
    <w:rsid w:val="002A5E12"/>
    <w:rsid w:val="002A61AE"/>
    <w:rsid w:val="002A6ED1"/>
    <w:rsid w:val="002A7460"/>
    <w:rsid w:val="002B18B8"/>
    <w:rsid w:val="002B1B28"/>
    <w:rsid w:val="002B2FC9"/>
    <w:rsid w:val="002B3CC6"/>
    <w:rsid w:val="002B4985"/>
    <w:rsid w:val="002B5203"/>
    <w:rsid w:val="002B674A"/>
    <w:rsid w:val="002B6B45"/>
    <w:rsid w:val="002C00FF"/>
    <w:rsid w:val="002C048B"/>
    <w:rsid w:val="002C0FD9"/>
    <w:rsid w:val="002C1F7B"/>
    <w:rsid w:val="002C2C5F"/>
    <w:rsid w:val="002C30D8"/>
    <w:rsid w:val="002C390C"/>
    <w:rsid w:val="002C46F2"/>
    <w:rsid w:val="002C59FF"/>
    <w:rsid w:val="002C67AB"/>
    <w:rsid w:val="002C686B"/>
    <w:rsid w:val="002C7341"/>
    <w:rsid w:val="002C7942"/>
    <w:rsid w:val="002D00BA"/>
    <w:rsid w:val="002D049F"/>
    <w:rsid w:val="002D2A89"/>
    <w:rsid w:val="002D32AF"/>
    <w:rsid w:val="002D40B5"/>
    <w:rsid w:val="002D4E49"/>
    <w:rsid w:val="002D5B9E"/>
    <w:rsid w:val="002D6906"/>
    <w:rsid w:val="002D75DC"/>
    <w:rsid w:val="002D77B1"/>
    <w:rsid w:val="002D7A1A"/>
    <w:rsid w:val="002E0BD1"/>
    <w:rsid w:val="002E18A9"/>
    <w:rsid w:val="002E3495"/>
    <w:rsid w:val="002E389B"/>
    <w:rsid w:val="002E39E7"/>
    <w:rsid w:val="002E3BB1"/>
    <w:rsid w:val="002E3DB9"/>
    <w:rsid w:val="002E4D5A"/>
    <w:rsid w:val="002E606F"/>
    <w:rsid w:val="002F0090"/>
    <w:rsid w:val="002F1663"/>
    <w:rsid w:val="002F656A"/>
    <w:rsid w:val="002F6B2D"/>
    <w:rsid w:val="002F7005"/>
    <w:rsid w:val="002F735B"/>
    <w:rsid w:val="002F7B65"/>
    <w:rsid w:val="00300756"/>
    <w:rsid w:val="00301BCB"/>
    <w:rsid w:val="00302C14"/>
    <w:rsid w:val="00305343"/>
    <w:rsid w:val="00306201"/>
    <w:rsid w:val="00306B17"/>
    <w:rsid w:val="00307047"/>
    <w:rsid w:val="00307E7C"/>
    <w:rsid w:val="00310D13"/>
    <w:rsid w:val="003132AA"/>
    <w:rsid w:val="00313627"/>
    <w:rsid w:val="00314621"/>
    <w:rsid w:val="00314B19"/>
    <w:rsid w:val="00316079"/>
    <w:rsid w:val="00316265"/>
    <w:rsid w:val="0031717C"/>
    <w:rsid w:val="00321E6F"/>
    <w:rsid w:val="00322816"/>
    <w:rsid w:val="00323132"/>
    <w:rsid w:val="00324042"/>
    <w:rsid w:val="00324379"/>
    <w:rsid w:val="003248C8"/>
    <w:rsid w:val="00325DCC"/>
    <w:rsid w:val="003263A1"/>
    <w:rsid w:val="00330B32"/>
    <w:rsid w:val="00332555"/>
    <w:rsid w:val="00332869"/>
    <w:rsid w:val="003332E4"/>
    <w:rsid w:val="003344D6"/>
    <w:rsid w:val="0033532C"/>
    <w:rsid w:val="00337343"/>
    <w:rsid w:val="0034089A"/>
    <w:rsid w:val="0034102C"/>
    <w:rsid w:val="0034110B"/>
    <w:rsid w:val="003415EE"/>
    <w:rsid w:val="00341FD6"/>
    <w:rsid w:val="003425B0"/>
    <w:rsid w:val="003440D7"/>
    <w:rsid w:val="00344A36"/>
    <w:rsid w:val="003459A8"/>
    <w:rsid w:val="0034650F"/>
    <w:rsid w:val="00346B31"/>
    <w:rsid w:val="003471B4"/>
    <w:rsid w:val="0034733D"/>
    <w:rsid w:val="00347DC9"/>
    <w:rsid w:val="003504DD"/>
    <w:rsid w:val="00350735"/>
    <w:rsid w:val="003533FA"/>
    <w:rsid w:val="003542DE"/>
    <w:rsid w:val="003551FC"/>
    <w:rsid w:val="0035566E"/>
    <w:rsid w:val="0036040E"/>
    <w:rsid w:val="00360736"/>
    <w:rsid w:val="00361826"/>
    <w:rsid w:val="00361CB2"/>
    <w:rsid w:val="00361E9C"/>
    <w:rsid w:val="00362C7D"/>
    <w:rsid w:val="00362CDB"/>
    <w:rsid w:val="0036343B"/>
    <w:rsid w:val="003637DA"/>
    <w:rsid w:val="00363AAB"/>
    <w:rsid w:val="00364B87"/>
    <w:rsid w:val="00365D1E"/>
    <w:rsid w:val="003664EF"/>
    <w:rsid w:val="00366999"/>
    <w:rsid w:val="00366E66"/>
    <w:rsid w:val="00367523"/>
    <w:rsid w:val="00367A34"/>
    <w:rsid w:val="00367C28"/>
    <w:rsid w:val="00370BDF"/>
    <w:rsid w:val="00371141"/>
    <w:rsid w:val="003717F8"/>
    <w:rsid w:val="00375EC7"/>
    <w:rsid w:val="00376137"/>
    <w:rsid w:val="00376227"/>
    <w:rsid w:val="00376BF8"/>
    <w:rsid w:val="00380C66"/>
    <w:rsid w:val="003820DA"/>
    <w:rsid w:val="00382DA7"/>
    <w:rsid w:val="00384669"/>
    <w:rsid w:val="00385095"/>
    <w:rsid w:val="00385AE1"/>
    <w:rsid w:val="00385C06"/>
    <w:rsid w:val="00390E13"/>
    <w:rsid w:val="00390FD1"/>
    <w:rsid w:val="00394425"/>
    <w:rsid w:val="003961E2"/>
    <w:rsid w:val="00396BAF"/>
    <w:rsid w:val="003A06C9"/>
    <w:rsid w:val="003A075D"/>
    <w:rsid w:val="003A1582"/>
    <w:rsid w:val="003A29B4"/>
    <w:rsid w:val="003A30AA"/>
    <w:rsid w:val="003A5AF2"/>
    <w:rsid w:val="003A5D14"/>
    <w:rsid w:val="003A607B"/>
    <w:rsid w:val="003A6895"/>
    <w:rsid w:val="003A6A2B"/>
    <w:rsid w:val="003A6F8A"/>
    <w:rsid w:val="003A7AB2"/>
    <w:rsid w:val="003B038E"/>
    <w:rsid w:val="003B0548"/>
    <w:rsid w:val="003B086C"/>
    <w:rsid w:val="003B237C"/>
    <w:rsid w:val="003B258E"/>
    <w:rsid w:val="003B2C7B"/>
    <w:rsid w:val="003B318B"/>
    <w:rsid w:val="003B5B03"/>
    <w:rsid w:val="003C041F"/>
    <w:rsid w:val="003C066E"/>
    <w:rsid w:val="003C1781"/>
    <w:rsid w:val="003C2565"/>
    <w:rsid w:val="003C36CC"/>
    <w:rsid w:val="003C39A6"/>
    <w:rsid w:val="003C3EF6"/>
    <w:rsid w:val="003C509D"/>
    <w:rsid w:val="003D2373"/>
    <w:rsid w:val="003D2FC5"/>
    <w:rsid w:val="003D3FDA"/>
    <w:rsid w:val="003D405D"/>
    <w:rsid w:val="003D5804"/>
    <w:rsid w:val="003D5B59"/>
    <w:rsid w:val="003D6753"/>
    <w:rsid w:val="003D6D1C"/>
    <w:rsid w:val="003D6F2D"/>
    <w:rsid w:val="003E068A"/>
    <w:rsid w:val="003E23FE"/>
    <w:rsid w:val="003E2626"/>
    <w:rsid w:val="003E375C"/>
    <w:rsid w:val="003E387B"/>
    <w:rsid w:val="003E45B3"/>
    <w:rsid w:val="003E49EF"/>
    <w:rsid w:val="003E7EA6"/>
    <w:rsid w:val="003F0B46"/>
    <w:rsid w:val="003F1181"/>
    <w:rsid w:val="003F222A"/>
    <w:rsid w:val="003F2682"/>
    <w:rsid w:val="003F461C"/>
    <w:rsid w:val="003F5045"/>
    <w:rsid w:val="003F57B8"/>
    <w:rsid w:val="003F5F7E"/>
    <w:rsid w:val="003F7AE3"/>
    <w:rsid w:val="00402806"/>
    <w:rsid w:val="00403BD5"/>
    <w:rsid w:val="00403E7B"/>
    <w:rsid w:val="004041C6"/>
    <w:rsid w:val="004042F1"/>
    <w:rsid w:val="00404B78"/>
    <w:rsid w:val="00407148"/>
    <w:rsid w:val="00407A03"/>
    <w:rsid w:val="00407F3D"/>
    <w:rsid w:val="004106FC"/>
    <w:rsid w:val="004112AA"/>
    <w:rsid w:val="00411325"/>
    <w:rsid w:val="00411725"/>
    <w:rsid w:val="00411FEE"/>
    <w:rsid w:val="00412917"/>
    <w:rsid w:val="004130F9"/>
    <w:rsid w:val="00413AFF"/>
    <w:rsid w:val="00415A26"/>
    <w:rsid w:val="00415E97"/>
    <w:rsid w:val="00416000"/>
    <w:rsid w:val="0042082B"/>
    <w:rsid w:val="00421BED"/>
    <w:rsid w:val="00421C5A"/>
    <w:rsid w:val="00422397"/>
    <w:rsid w:val="00422502"/>
    <w:rsid w:val="00423074"/>
    <w:rsid w:val="0042350C"/>
    <w:rsid w:val="0042386F"/>
    <w:rsid w:val="00426AF2"/>
    <w:rsid w:val="00426F64"/>
    <w:rsid w:val="004278A9"/>
    <w:rsid w:val="004324AA"/>
    <w:rsid w:val="00432635"/>
    <w:rsid w:val="004342B9"/>
    <w:rsid w:val="0043448C"/>
    <w:rsid w:val="00435160"/>
    <w:rsid w:val="004357D7"/>
    <w:rsid w:val="00435F7A"/>
    <w:rsid w:val="0043749B"/>
    <w:rsid w:val="0044020B"/>
    <w:rsid w:val="004402FF"/>
    <w:rsid w:val="004403CE"/>
    <w:rsid w:val="004408A9"/>
    <w:rsid w:val="00442B65"/>
    <w:rsid w:val="00442F77"/>
    <w:rsid w:val="004438CA"/>
    <w:rsid w:val="004449D6"/>
    <w:rsid w:val="00446808"/>
    <w:rsid w:val="00446F8C"/>
    <w:rsid w:val="00447E46"/>
    <w:rsid w:val="00450250"/>
    <w:rsid w:val="004503F5"/>
    <w:rsid w:val="0045195F"/>
    <w:rsid w:val="00451969"/>
    <w:rsid w:val="00452CCB"/>
    <w:rsid w:val="00453078"/>
    <w:rsid w:val="0045351E"/>
    <w:rsid w:val="004541F6"/>
    <w:rsid w:val="00454433"/>
    <w:rsid w:val="00460A0F"/>
    <w:rsid w:val="00463F54"/>
    <w:rsid w:val="00466E5D"/>
    <w:rsid w:val="00471F44"/>
    <w:rsid w:val="004744EA"/>
    <w:rsid w:val="00474C6F"/>
    <w:rsid w:val="00477A64"/>
    <w:rsid w:val="00477DCA"/>
    <w:rsid w:val="004808DB"/>
    <w:rsid w:val="00480F0B"/>
    <w:rsid w:val="00482269"/>
    <w:rsid w:val="004823C3"/>
    <w:rsid w:val="00482FF4"/>
    <w:rsid w:val="00485B6A"/>
    <w:rsid w:val="0048694D"/>
    <w:rsid w:val="004873A8"/>
    <w:rsid w:val="00490101"/>
    <w:rsid w:val="0049137C"/>
    <w:rsid w:val="00491F65"/>
    <w:rsid w:val="004923C6"/>
    <w:rsid w:val="004950C7"/>
    <w:rsid w:val="00495EB9"/>
    <w:rsid w:val="00497DB4"/>
    <w:rsid w:val="00497EEB"/>
    <w:rsid w:val="004A310E"/>
    <w:rsid w:val="004A4599"/>
    <w:rsid w:val="004A47AC"/>
    <w:rsid w:val="004A5008"/>
    <w:rsid w:val="004A523D"/>
    <w:rsid w:val="004A6086"/>
    <w:rsid w:val="004A76DA"/>
    <w:rsid w:val="004A7C09"/>
    <w:rsid w:val="004A7EB7"/>
    <w:rsid w:val="004A7FBF"/>
    <w:rsid w:val="004B0737"/>
    <w:rsid w:val="004B244E"/>
    <w:rsid w:val="004B2A57"/>
    <w:rsid w:val="004B4C7B"/>
    <w:rsid w:val="004B6A47"/>
    <w:rsid w:val="004B77AC"/>
    <w:rsid w:val="004C0A0C"/>
    <w:rsid w:val="004C2A5F"/>
    <w:rsid w:val="004C2F77"/>
    <w:rsid w:val="004C3231"/>
    <w:rsid w:val="004C3726"/>
    <w:rsid w:val="004C734D"/>
    <w:rsid w:val="004C770E"/>
    <w:rsid w:val="004D089B"/>
    <w:rsid w:val="004D136C"/>
    <w:rsid w:val="004D1400"/>
    <w:rsid w:val="004D17C9"/>
    <w:rsid w:val="004D1FAE"/>
    <w:rsid w:val="004D300B"/>
    <w:rsid w:val="004D3F1F"/>
    <w:rsid w:val="004D57DE"/>
    <w:rsid w:val="004D6D2F"/>
    <w:rsid w:val="004E0E34"/>
    <w:rsid w:val="004E0EB8"/>
    <w:rsid w:val="004E3EC2"/>
    <w:rsid w:val="004E4BD9"/>
    <w:rsid w:val="004E59E2"/>
    <w:rsid w:val="004E5F24"/>
    <w:rsid w:val="004E6669"/>
    <w:rsid w:val="004E6D32"/>
    <w:rsid w:val="004E70F2"/>
    <w:rsid w:val="004E7A9F"/>
    <w:rsid w:val="004F0DB3"/>
    <w:rsid w:val="004F36E4"/>
    <w:rsid w:val="004F3EF6"/>
    <w:rsid w:val="004F4A90"/>
    <w:rsid w:val="004F5C85"/>
    <w:rsid w:val="004F5FDF"/>
    <w:rsid w:val="004F603B"/>
    <w:rsid w:val="004F6EC6"/>
    <w:rsid w:val="0050057F"/>
    <w:rsid w:val="00501919"/>
    <w:rsid w:val="005022A2"/>
    <w:rsid w:val="005029A1"/>
    <w:rsid w:val="00502E9A"/>
    <w:rsid w:val="00503552"/>
    <w:rsid w:val="005035C5"/>
    <w:rsid w:val="005036C8"/>
    <w:rsid w:val="00503A24"/>
    <w:rsid w:val="00503B8D"/>
    <w:rsid w:val="00503C42"/>
    <w:rsid w:val="005040EC"/>
    <w:rsid w:val="005045F8"/>
    <w:rsid w:val="00504994"/>
    <w:rsid w:val="00507A2F"/>
    <w:rsid w:val="00507B43"/>
    <w:rsid w:val="00510070"/>
    <w:rsid w:val="00510148"/>
    <w:rsid w:val="00512790"/>
    <w:rsid w:val="00512881"/>
    <w:rsid w:val="005152A5"/>
    <w:rsid w:val="00515370"/>
    <w:rsid w:val="005210AE"/>
    <w:rsid w:val="005217C2"/>
    <w:rsid w:val="00521E0A"/>
    <w:rsid w:val="00522048"/>
    <w:rsid w:val="005225EB"/>
    <w:rsid w:val="00522917"/>
    <w:rsid w:val="00523925"/>
    <w:rsid w:val="0052481B"/>
    <w:rsid w:val="00525079"/>
    <w:rsid w:val="00525CEC"/>
    <w:rsid w:val="00527A7F"/>
    <w:rsid w:val="00530379"/>
    <w:rsid w:val="00530CA3"/>
    <w:rsid w:val="0053232F"/>
    <w:rsid w:val="00533379"/>
    <w:rsid w:val="005334A2"/>
    <w:rsid w:val="00533D16"/>
    <w:rsid w:val="0053517D"/>
    <w:rsid w:val="005358F1"/>
    <w:rsid w:val="005359F4"/>
    <w:rsid w:val="00536CEF"/>
    <w:rsid w:val="0054172E"/>
    <w:rsid w:val="00542285"/>
    <w:rsid w:val="00542DFF"/>
    <w:rsid w:val="00544DEB"/>
    <w:rsid w:val="0054569A"/>
    <w:rsid w:val="005456CB"/>
    <w:rsid w:val="0054592A"/>
    <w:rsid w:val="00546214"/>
    <w:rsid w:val="00546CD3"/>
    <w:rsid w:val="005505C0"/>
    <w:rsid w:val="00550A51"/>
    <w:rsid w:val="00551BD7"/>
    <w:rsid w:val="00552C43"/>
    <w:rsid w:val="00552F49"/>
    <w:rsid w:val="005533E7"/>
    <w:rsid w:val="0055472C"/>
    <w:rsid w:val="00556880"/>
    <w:rsid w:val="0055789D"/>
    <w:rsid w:val="005578EE"/>
    <w:rsid w:val="00560C73"/>
    <w:rsid w:val="00561C5A"/>
    <w:rsid w:val="005622C1"/>
    <w:rsid w:val="005668E1"/>
    <w:rsid w:val="00566F35"/>
    <w:rsid w:val="005679BF"/>
    <w:rsid w:val="005717CB"/>
    <w:rsid w:val="00572C70"/>
    <w:rsid w:val="005759B9"/>
    <w:rsid w:val="00576ADE"/>
    <w:rsid w:val="005775C8"/>
    <w:rsid w:val="00580212"/>
    <w:rsid w:val="00581045"/>
    <w:rsid w:val="00581DBF"/>
    <w:rsid w:val="00582FD8"/>
    <w:rsid w:val="00583ED1"/>
    <w:rsid w:val="005845A6"/>
    <w:rsid w:val="0058511B"/>
    <w:rsid w:val="00585223"/>
    <w:rsid w:val="00585327"/>
    <w:rsid w:val="0058648A"/>
    <w:rsid w:val="005869CB"/>
    <w:rsid w:val="00590469"/>
    <w:rsid w:val="0059087D"/>
    <w:rsid w:val="00592319"/>
    <w:rsid w:val="0059234F"/>
    <w:rsid w:val="005935B2"/>
    <w:rsid w:val="005945D7"/>
    <w:rsid w:val="00594F66"/>
    <w:rsid w:val="00595D80"/>
    <w:rsid w:val="005960A8"/>
    <w:rsid w:val="005963EB"/>
    <w:rsid w:val="00596FB3"/>
    <w:rsid w:val="00597268"/>
    <w:rsid w:val="00597286"/>
    <w:rsid w:val="005A0283"/>
    <w:rsid w:val="005A0F55"/>
    <w:rsid w:val="005A2C03"/>
    <w:rsid w:val="005A2EB7"/>
    <w:rsid w:val="005A3EDC"/>
    <w:rsid w:val="005A7B8C"/>
    <w:rsid w:val="005B0B35"/>
    <w:rsid w:val="005B4785"/>
    <w:rsid w:val="005B6095"/>
    <w:rsid w:val="005B7283"/>
    <w:rsid w:val="005C01A0"/>
    <w:rsid w:val="005C06BD"/>
    <w:rsid w:val="005C0A85"/>
    <w:rsid w:val="005C179F"/>
    <w:rsid w:val="005C1954"/>
    <w:rsid w:val="005C20C3"/>
    <w:rsid w:val="005C2BCC"/>
    <w:rsid w:val="005C4108"/>
    <w:rsid w:val="005C4ADF"/>
    <w:rsid w:val="005C5511"/>
    <w:rsid w:val="005C5E87"/>
    <w:rsid w:val="005C6D1E"/>
    <w:rsid w:val="005C77B1"/>
    <w:rsid w:val="005D0420"/>
    <w:rsid w:val="005D42C9"/>
    <w:rsid w:val="005D4513"/>
    <w:rsid w:val="005D5BB1"/>
    <w:rsid w:val="005D6290"/>
    <w:rsid w:val="005D6349"/>
    <w:rsid w:val="005D6879"/>
    <w:rsid w:val="005D74CD"/>
    <w:rsid w:val="005D78A6"/>
    <w:rsid w:val="005E0702"/>
    <w:rsid w:val="005E0A06"/>
    <w:rsid w:val="005E0CED"/>
    <w:rsid w:val="005E18C3"/>
    <w:rsid w:val="005E246D"/>
    <w:rsid w:val="005E24BA"/>
    <w:rsid w:val="005E4245"/>
    <w:rsid w:val="005E6BDD"/>
    <w:rsid w:val="005E75AB"/>
    <w:rsid w:val="005E7E24"/>
    <w:rsid w:val="005F0853"/>
    <w:rsid w:val="005F1789"/>
    <w:rsid w:val="005F1E5B"/>
    <w:rsid w:val="005F2C59"/>
    <w:rsid w:val="005F4399"/>
    <w:rsid w:val="005F6102"/>
    <w:rsid w:val="005F702D"/>
    <w:rsid w:val="005F7A57"/>
    <w:rsid w:val="00600801"/>
    <w:rsid w:val="0060126B"/>
    <w:rsid w:val="006012F8"/>
    <w:rsid w:val="0060150B"/>
    <w:rsid w:val="00601C2C"/>
    <w:rsid w:val="00603A84"/>
    <w:rsid w:val="00603AAE"/>
    <w:rsid w:val="00604276"/>
    <w:rsid w:val="006052B3"/>
    <w:rsid w:val="006063A5"/>
    <w:rsid w:val="006079C5"/>
    <w:rsid w:val="00610577"/>
    <w:rsid w:val="00611964"/>
    <w:rsid w:val="0061216B"/>
    <w:rsid w:val="00613203"/>
    <w:rsid w:val="006137CC"/>
    <w:rsid w:val="00615514"/>
    <w:rsid w:val="0061635E"/>
    <w:rsid w:val="006164A4"/>
    <w:rsid w:val="006173C6"/>
    <w:rsid w:val="00621D98"/>
    <w:rsid w:val="0062202F"/>
    <w:rsid w:val="00622461"/>
    <w:rsid w:val="00623443"/>
    <w:rsid w:val="00624A86"/>
    <w:rsid w:val="00625BDD"/>
    <w:rsid w:val="00630656"/>
    <w:rsid w:val="00630A79"/>
    <w:rsid w:val="00632384"/>
    <w:rsid w:val="00632E19"/>
    <w:rsid w:val="00633F52"/>
    <w:rsid w:val="00635E21"/>
    <w:rsid w:val="006360E9"/>
    <w:rsid w:val="0063614B"/>
    <w:rsid w:val="00636631"/>
    <w:rsid w:val="00636DD4"/>
    <w:rsid w:val="00637854"/>
    <w:rsid w:val="00641578"/>
    <w:rsid w:val="00641D27"/>
    <w:rsid w:val="006420EB"/>
    <w:rsid w:val="006435D5"/>
    <w:rsid w:val="00643668"/>
    <w:rsid w:val="00643E0F"/>
    <w:rsid w:val="00646380"/>
    <w:rsid w:val="006465CE"/>
    <w:rsid w:val="00646FBB"/>
    <w:rsid w:val="00647D33"/>
    <w:rsid w:val="0065011B"/>
    <w:rsid w:val="006511DB"/>
    <w:rsid w:val="00651E7D"/>
    <w:rsid w:val="00653DD7"/>
    <w:rsid w:val="00654477"/>
    <w:rsid w:val="00654E04"/>
    <w:rsid w:val="00655657"/>
    <w:rsid w:val="00655772"/>
    <w:rsid w:val="00656447"/>
    <w:rsid w:val="0065761A"/>
    <w:rsid w:val="00660D2B"/>
    <w:rsid w:val="0066121F"/>
    <w:rsid w:val="00661D6F"/>
    <w:rsid w:val="00662B69"/>
    <w:rsid w:val="00662E57"/>
    <w:rsid w:val="00663F36"/>
    <w:rsid w:val="0066541A"/>
    <w:rsid w:val="0066551A"/>
    <w:rsid w:val="00665B2B"/>
    <w:rsid w:val="00665D30"/>
    <w:rsid w:val="00666F17"/>
    <w:rsid w:val="00670B49"/>
    <w:rsid w:val="006713F9"/>
    <w:rsid w:val="00671CF7"/>
    <w:rsid w:val="0067276A"/>
    <w:rsid w:val="00672C72"/>
    <w:rsid w:val="00673445"/>
    <w:rsid w:val="00674B74"/>
    <w:rsid w:val="00674EA0"/>
    <w:rsid w:val="00675726"/>
    <w:rsid w:val="006771B4"/>
    <w:rsid w:val="00677956"/>
    <w:rsid w:val="00677C33"/>
    <w:rsid w:val="0068179C"/>
    <w:rsid w:val="0068224F"/>
    <w:rsid w:val="006830A0"/>
    <w:rsid w:val="00683D54"/>
    <w:rsid w:val="00683DC5"/>
    <w:rsid w:val="00684027"/>
    <w:rsid w:val="006860AC"/>
    <w:rsid w:val="00686401"/>
    <w:rsid w:val="00686740"/>
    <w:rsid w:val="00686813"/>
    <w:rsid w:val="00687066"/>
    <w:rsid w:val="006874C5"/>
    <w:rsid w:val="0069032E"/>
    <w:rsid w:val="00691785"/>
    <w:rsid w:val="00691831"/>
    <w:rsid w:val="00692928"/>
    <w:rsid w:val="00693342"/>
    <w:rsid w:val="0069340D"/>
    <w:rsid w:val="006937B4"/>
    <w:rsid w:val="0069517C"/>
    <w:rsid w:val="00695504"/>
    <w:rsid w:val="00697C60"/>
    <w:rsid w:val="006A04B3"/>
    <w:rsid w:val="006A10D3"/>
    <w:rsid w:val="006A1D5B"/>
    <w:rsid w:val="006A2FE7"/>
    <w:rsid w:val="006A36BB"/>
    <w:rsid w:val="006A595A"/>
    <w:rsid w:val="006A7564"/>
    <w:rsid w:val="006A77C4"/>
    <w:rsid w:val="006B162C"/>
    <w:rsid w:val="006B22DA"/>
    <w:rsid w:val="006B28DC"/>
    <w:rsid w:val="006B4114"/>
    <w:rsid w:val="006B4A98"/>
    <w:rsid w:val="006B5561"/>
    <w:rsid w:val="006B5F90"/>
    <w:rsid w:val="006B7FF6"/>
    <w:rsid w:val="006C0ED3"/>
    <w:rsid w:val="006C1521"/>
    <w:rsid w:val="006C1BB2"/>
    <w:rsid w:val="006C1EC1"/>
    <w:rsid w:val="006C1F73"/>
    <w:rsid w:val="006C3A8C"/>
    <w:rsid w:val="006C5E91"/>
    <w:rsid w:val="006C5F2C"/>
    <w:rsid w:val="006C64EC"/>
    <w:rsid w:val="006C6EB7"/>
    <w:rsid w:val="006C742F"/>
    <w:rsid w:val="006C77A6"/>
    <w:rsid w:val="006D09DC"/>
    <w:rsid w:val="006D1094"/>
    <w:rsid w:val="006D2302"/>
    <w:rsid w:val="006D258E"/>
    <w:rsid w:val="006D2C64"/>
    <w:rsid w:val="006D41DA"/>
    <w:rsid w:val="006D53E9"/>
    <w:rsid w:val="006D58DD"/>
    <w:rsid w:val="006D5CCA"/>
    <w:rsid w:val="006D653A"/>
    <w:rsid w:val="006D6AB2"/>
    <w:rsid w:val="006E0074"/>
    <w:rsid w:val="006E0D34"/>
    <w:rsid w:val="006E173A"/>
    <w:rsid w:val="006E23A4"/>
    <w:rsid w:val="006E40A8"/>
    <w:rsid w:val="006E4852"/>
    <w:rsid w:val="006F3620"/>
    <w:rsid w:val="006F390E"/>
    <w:rsid w:val="006F4526"/>
    <w:rsid w:val="006F4919"/>
    <w:rsid w:val="006F4A1F"/>
    <w:rsid w:val="006F603F"/>
    <w:rsid w:val="006F65D5"/>
    <w:rsid w:val="006F66B6"/>
    <w:rsid w:val="006F66BE"/>
    <w:rsid w:val="006F7380"/>
    <w:rsid w:val="0070027B"/>
    <w:rsid w:val="007003F3"/>
    <w:rsid w:val="007016A8"/>
    <w:rsid w:val="00702A57"/>
    <w:rsid w:val="00702AB7"/>
    <w:rsid w:val="00703FF4"/>
    <w:rsid w:val="00706656"/>
    <w:rsid w:val="00706BD9"/>
    <w:rsid w:val="00706D44"/>
    <w:rsid w:val="00707095"/>
    <w:rsid w:val="00707536"/>
    <w:rsid w:val="00713216"/>
    <w:rsid w:val="00713A59"/>
    <w:rsid w:val="00713F0D"/>
    <w:rsid w:val="00714DE3"/>
    <w:rsid w:val="0071568E"/>
    <w:rsid w:val="007163FA"/>
    <w:rsid w:val="0071700B"/>
    <w:rsid w:val="0071705F"/>
    <w:rsid w:val="00717EE6"/>
    <w:rsid w:val="00721E4D"/>
    <w:rsid w:val="0072220A"/>
    <w:rsid w:val="0072253A"/>
    <w:rsid w:val="00722941"/>
    <w:rsid w:val="00722E80"/>
    <w:rsid w:val="00723213"/>
    <w:rsid w:val="00725973"/>
    <w:rsid w:val="00725B54"/>
    <w:rsid w:val="00725F59"/>
    <w:rsid w:val="00726F9B"/>
    <w:rsid w:val="00733997"/>
    <w:rsid w:val="00734432"/>
    <w:rsid w:val="0074332A"/>
    <w:rsid w:val="00744AB1"/>
    <w:rsid w:val="00744E0A"/>
    <w:rsid w:val="0074549B"/>
    <w:rsid w:val="00745F74"/>
    <w:rsid w:val="007461D9"/>
    <w:rsid w:val="00746DBF"/>
    <w:rsid w:val="00747476"/>
    <w:rsid w:val="00750182"/>
    <w:rsid w:val="007563C2"/>
    <w:rsid w:val="007569CA"/>
    <w:rsid w:val="00757D38"/>
    <w:rsid w:val="00757DD4"/>
    <w:rsid w:val="00760987"/>
    <w:rsid w:val="007622BA"/>
    <w:rsid w:val="007622C3"/>
    <w:rsid w:val="0076352A"/>
    <w:rsid w:val="007644DE"/>
    <w:rsid w:val="00765627"/>
    <w:rsid w:val="00765F6A"/>
    <w:rsid w:val="00766236"/>
    <w:rsid w:val="007668F9"/>
    <w:rsid w:val="007716B3"/>
    <w:rsid w:val="00772075"/>
    <w:rsid w:val="0077207A"/>
    <w:rsid w:val="0077207D"/>
    <w:rsid w:val="007722A0"/>
    <w:rsid w:val="00772DB0"/>
    <w:rsid w:val="00773A90"/>
    <w:rsid w:val="007749CC"/>
    <w:rsid w:val="00774C83"/>
    <w:rsid w:val="007751F5"/>
    <w:rsid w:val="00776064"/>
    <w:rsid w:val="00776EB1"/>
    <w:rsid w:val="00776F73"/>
    <w:rsid w:val="00781AC5"/>
    <w:rsid w:val="00781F57"/>
    <w:rsid w:val="007835F9"/>
    <w:rsid w:val="00783EEB"/>
    <w:rsid w:val="00785492"/>
    <w:rsid w:val="00785BD8"/>
    <w:rsid w:val="007860F2"/>
    <w:rsid w:val="00786BDB"/>
    <w:rsid w:val="00787594"/>
    <w:rsid w:val="00787CFE"/>
    <w:rsid w:val="007902F1"/>
    <w:rsid w:val="00790830"/>
    <w:rsid w:val="007917BE"/>
    <w:rsid w:val="00791DEF"/>
    <w:rsid w:val="00792122"/>
    <w:rsid w:val="00792AF0"/>
    <w:rsid w:val="007933D1"/>
    <w:rsid w:val="00794726"/>
    <w:rsid w:val="007977BC"/>
    <w:rsid w:val="00797A40"/>
    <w:rsid w:val="007A0052"/>
    <w:rsid w:val="007A16CD"/>
    <w:rsid w:val="007A17D5"/>
    <w:rsid w:val="007A1F16"/>
    <w:rsid w:val="007A36D2"/>
    <w:rsid w:val="007A3D87"/>
    <w:rsid w:val="007A3FB9"/>
    <w:rsid w:val="007A40E6"/>
    <w:rsid w:val="007A5111"/>
    <w:rsid w:val="007A5677"/>
    <w:rsid w:val="007A5D61"/>
    <w:rsid w:val="007A5DB6"/>
    <w:rsid w:val="007B0D98"/>
    <w:rsid w:val="007B2E31"/>
    <w:rsid w:val="007B302F"/>
    <w:rsid w:val="007B37F6"/>
    <w:rsid w:val="007B5319"/>
    <w:rsid w:val="007B7398"/>
    <w:rsid w:val="007B7684"/>
    <w:rsid w:val="007C0060"/>
    <w:rsid w:val="007C17E2"/>
    <w:rsid w:val="007C3491"/>
    <w:rsid w:val="007C38E4"/>
    <w:rsid w:val="007C3CB0"/>
    <w:rsid w:val="007C4DB2"/>
    <w:rsid w:val="007C61BC"/>
    <w:rsid w:val="007C6DC1"/>
    <w:rsid w:val="007D0364"/>
    <w:rsid w:val="007D041D"/>
    <w:rsid w:val="007D3439"/>
    <w:rsid w:val="007D4052"/>
    <w:rsid w:val="007D5E5B"/>
    <w:rsid w:val="007D67B0"/>
    <w:rsid w:val="007D6BF2"/>
    <w:rsid w:val="007E0000"/>
    <w:rsid w:val="007E1397"/>
    <w:rsid w:val="007E1729"/>
    <w:rsid w:val="007E2B8F"/>
    <w:rsid w:val="007E2CEB"/>
    <w:rsid w:val="007E2F05"/>
    <w:rsid w:val="007E37D0"/>
    <w:rsid w:val="007E3948"/>
    <w:rsid w:val="007E41D9"/>
    <w:rsid w:val="007E4488"/>
    <w:rsid w:val="007E4CF7"/>
    <w:rsid w:val="007E6256"/>
    <w:rsid w:val="007E6771"/>
    <w:rsid w:val="007E77F0"/>
    <w:rsid w:val="007F2FDD"/>
    <w:rsid w:val="007F3589"/>
    <w:rsid w:val="007F479E"/>
    <w:rsid w:val="007F560B"/>
    <w:rsid w:val="007F7093"/>
    <w:rsid w:val="008005FB"/>
    <w:rsid w:val="00801046"/>
    <w:rsid w:val="008030C8"/>
    <w:rsid w:val="00804469"/>
    <w:rsid w:val="00805EA5"/>
    <w:rsid w:val="00811BAD"/>
    <w:rsid w:val="00812B27"/>
    <w:rsid w:val="0081386C"/>
    <w:rsid w:val="00813B5A"/>
    <w:rsid w:val="0081576C"/>
    <w:rsid w:val="008178F1"/>
    <w:rsid w:val="00820C12"/>
    <w:rsid w:val="008213AE"/>
    <w:rsid w:val="00821E2F"/>
    <w:rsid w:val="00825A82"/>
    <w:rsid w:val="00826256"/>
    <w:rsid w:val="00826690"/>
    <w:rsid w:val="0082703B"/>
    <w:rsid w:val="00831C89"/>
    <w:rsid w:val="00832504"/>
    <w:rsid w:val="00833036"/>
    <w:rsid w:val="00834174"/>
    <w:rsid w:val="00834979"/>
    <w:rsid w:val="00835498"/>
    <w:rsid w:val="00835BB6"/>
    <w:rsid w:val="00836738"/>
    <w:rsid w:val="00837C03"/>
    <w:rsid w:val="0084180C"/>
    <w:rsid w:val="008418C6"/>
    <w:rsid w:val="00842704"/>
    <w:rsid w:val="008427EE"/>
    <w:rsid w:val="00843751"/>
    <w:rsid w:val="008449ED"/>
    <w:rsid w:val="00845000"/>
    <w:rsid w:val="0084557C"/>
    <w:rsid w:val="00845788"/>
    <w:rsid w:val="00846188"/>
    <w:rsid w:val="00847562"/>
    <w:rsid w:val="0085040D"/>
    <w:rsid w:val="00850C20"/>
    <w:rsid w:val="008519CD"/>
    <w:rsid w:val="00852675"/>
    <w:rsid w:val="00852E56"/>
    <w:rsid w:val="008536A5"/>
    <w:rsid w:val="00853FCB"/>
    <w:rsid w:val="00854C4F"/>
    <w:rsid w:val="00855C81"/>
    <w:rsid w:val="00860180"/>
    <w:rsid w:val="008607E4"/>
    <w:rsid w:val="0086101E"/>
    <w:rsid w:val="008631B4"/>
    <w:rsid w:val="00863878"/>
    <w:rsid w:val="0086396D"/>
    <w:rsid w:val="008647E8"/>
    <w:rsid w:val="00864C4B"/>
    <w:rsid w:val="00867ADC"/>
    <w:rsid w:val="00870624"/>
    <w:rsid w:val="00871325"/>
    <w:rsid w:val="0087153B"/>
    <w:rsid w:val="008725E7"/>
    <w:rsid w:val="00872671"/>
    <w:rsid w:val="00872E5B"/>
    <w:rsid w:val="00872E77"/>
    <w:rsid w:val="00873E5C"/>
    <w:rsid w:val="0087468C"/>
    <w:rsid w:val="00876CBF"/>
    <w:rsid w:val="00877806"/>
    <w:rsid w:val="00877FB5"/>
    <w:rsid w:val="008812CB"/>
    <w:rsid w:val="00881B49"/>
    <w:rsid w:val="00881E41"/>
    <w:rsid w:val="0088425C"/>
    <w:rsid w:val="00885693"/>
    <w:rsid w:val="00886E0F"/>
    <w:rsid w:val="008956C6"/>
    <w:rsid w:val="00895E86"/>
    <w:rsid w:val="008974A9"/>
    <w:rsid w:val="008975D4"/>
    <w:rsid w:val="008979D8"/>
    <w:rsid w:val="008A1297"/>
    <w:rsid w:val="008A1F39"/>
    <w:rsid w:val="008A21D4"/>
    <w:rsid w:val="008A28C5"/>
    <w:rsid w:val="008A4AEB"/>
    <w:rsid w:val="008A6134"/>
    <w:rsid w:val="008A641D"/>
    <w:rsid w:val="008A73B2"/>
    <w:rsid w:val="008B12EE"/>
    <w:rsid w:val="008B1C73"/>
    <w:rsid w:val="008B3126"/>
    <w:rsid w:val="008B4312"/>
    <w:rsid w:val="008B4555"/>
    <w:rsid w:val="008B48DB"/>
    <w:rsid w:val="008B578B"/>
    <w:rsid w:val="008B6FFD"/>
    <w:rsid w:val="008B7EEE"/>
    <w:rsid w:val="008C00CC"/>
    <w:rsid w:val="008C0B9F"/>
    <w:rsid w:val="008C152B"/>
    <w:rsid w:val="008C1B09"/>
    <w:rsid w:val="008C213C"/>
    <w:rsid w:val="008C4956"/>
    <w:rsid w:val="008C4AC1"/>
    <w:rsid w:val="008C5A01"/>
    <w:rsid w:val="008C73F5"/>
    <w:rsid w:val="008C7903"/>
    <w:rsid w:val="008D01E8"/>
    <w:rsid w:val="008D317A"/>
    <w:rsid w:val="008D3CE9"/>
    <w:rsid w:val="008D5EFD"/>
    <w:rsid w:val="008D7A52"/>
    <w:rsid w:val="008E0D2F"/>
    <w:rsid w:val="008E19D0"/>
    <w:rsid w:val="008E1DA9"/>
    <w:rsid w:val="008E3604"/>
    <w:rsid w:val="008E36EA"/>
    <w:rsid w:val="008E3E4E"/>
    <w:rsid w:val="008E45BC"/>
    <w:rsid w:val="008E61CB"/>
    <w:rsid w:val="008E63FB"/>
    <w:rsid w:val="008E721B"/>
    <w:rsid w:val="008E7990"/>
    <w:rsid w:val="008F085C"/>
    <w:rsid w:val="008F1C51"/>
    <w:rsid w:val="008F1E45"/>
    <w:rsid w:val="008F31F6"/>
    <w:rsid w:val="008F3FAB"/>
    <w:rsid w:val="008F4FA1"/>
    <w:rsid w:val="008F5A02"/>
    <w:rsid w:val="008F6B56"/>
    <w:rsid w:val="008F6D12"/>
    <w:rsid w:val="008F6EA3"/>
    <w:rsid w:val="008F7CA4"/>
    <w:rsid w:val="008F7FD2"/>
    <w:rsid w:val="009003DB"/>
    <w:rsid w:val="00901CB6"/>
    <w:rsid w:val="00902091"/>
    <w:rsid w:val="00902DC6"/>
    <w:rsid w:val="00903753"/>
    <w:rsid w:val="009040AD"/>
    <w:rsid w:val="00905A2D"/>
    <w:rsid w:val="00905C3F"/>
    <w:rsid w:val="009071F6"/>
    <w:rsid w:val="009072A6"/>
    <w:rsid w:val="00907BF3"/>
    <w:rsid w:val="0091067A"/>
    <w:rsid w:val="0091132F"/>
    <w:rsid w:val="0091182C"/>
    <w:rsid w:val="00912951"/>
    <w:rsid w:val="00913505"/>
    <w:rsid w:val="009158F9"/>
    <w:rsid w:val="00915915"/>
    <w:rsid w:val="00916739"/>
    <w:rsid w:val="0091709B"/>
    <w:rsid w:val="009201D5"/>
    <w:rsid w:val="0092081C"/>
    <w:rsid w:val="009229A6"/>
    <w:rsid w:val="00922AE3"/>
    <w:rsid w:val="00922B05"/>
    <w:rsid w:val="00926277"/>
    <w:rsid w:val="00927236"/>
    <w:rsid w:val="0092746D"/>
    <w:rsid w:val="00927ECF"/>
    <w:rsid w:val="0093067A"/>
    <w:rsid w:val="00930F14"/>
    <w:rsid w:val="009312BD"/>
    <w:rsid w:val="009319DB"/>
    <w:rsid w:val="00932AA1"/>
    <w:rsid w:val="0093346F"/>
    <w:rsid w:val="009355E7"/>
    <w:rsid w:val="009362DC"/>
    <w:rsid w:val="00936780"/>
    <w:rsid w:val="00940711"/>
    <w:rsid w:val="00940C33"/>
    <w:rsid w:val="009413AE"/>
    <w:rsid w:val="009419A0"/>
    <w:rsid w:val="00941A50"/>
    <w:rsid w:val="00942289"/>
    <w:rsid w:val="009425DC"/>
    <w:rsid w:val="009441B3"/>
    <w:rsid w:val="00944AC1"/>
    <w:rsid w:val="00946525"/>
    <w:rsid w:val="00946788"/>
    <w:rsid w:val="00950699"/>
    <w:rsid w:val="00951810"/>
    <w:rsid w:val="00951C54"/>
    <w:rsid w:val="009534F9"/>
    <w:rsid w:val="00955C1F"/>
    <w:rsid w:val="00955FC2"/>
    <w:rsid w:val="0096013D"/>
    <w:rsid w:val="00961C19"/>
    <w:rsid w:val="00962326"/>
    <w:rsid w:val="0096275F"/>
    <w:rsid w:val="00965223"/>
    <w:rsid w:val="00965765"/>
    <w:rsid w:val="009661D4"/>
    <w:rsid w:val="00966F2B"/>
    <w:rsid w:val="00967EC9"/>
    <w:rsid w:val="00970747"/>
    <w:rsid w:val="00971038"/>
    <w:rsid w:val="00971360"/>
    <w:rsid w:val="009738B5"/>
    <w:rsid w:val="00973D28"/>
    <w:rsid w:val="00973D34"/>
    <w:rsid w:val="00974B1B"/>
    <w:rsid w:val="00975201"/>
    <w:rsid w:val="009761E4"/>
    <w:rsid w:val="00976FB4"/>
    <w:rsid w:val="00977353"/>
    <w:rsid w:val="009775C2"/>
    <w:rsid w:val="00983CDD"/>
    <w:rsid w:val="00984338"/>
    <w:rsid w:val="00986706"/>
    <w:rsid w:val="0098759E"/>
    <w:rsid w:val="00987B91"/>
    <w:rsid w:val="00991EAF"/>
    <w:rsid w:val="00992E5B"/>
    <w:rsid w:val="00993756"/>
    <w:rsid w:val="00993F32"/>
    <w:rsid w:val="00994101"/>
    <w:rsid w:val="00994861"/>
    <w:rsid w:val="0099573F"/>
    <w:rsid w:val="009959B3"/>
    <w:rsid w:val="00995CB1"/>
    <w:rsid w:val="00996749"/>
    <w:rsid w:val="00996987"/>
    <w:rsid w:val="009972B1"/>
    <w:rsid w:val="00997F6C"/>
    <w:rsid w:val="009A0692"/>
    <w:rsid w:val="009A0773"/>
    <w:rsid w:val="009A10DE"/>
    <w:rsid w:val="009A1BE2"/>
    <w:rsid w:val="009A3804"/>
    <w:rsid w:val="009A57B2"/>
    <w:rsid w:val="009A6018"/>
    <w:rsid w:val="009A646B"/>
    <w:rsid w:val="009A6B53"/>
    <w:rsid w:val="009B1041"/>
    <w:rsid w:val="009B214B"/>
    <w:rsid w:val="009B22FF"/>
    <w:rsid w:val="009B2C89"/>
    <w:rsid w:val="009B54FD"/>
    <w:rsid w:val="009B5974"/>
    <w:rsid w:val="009B63E6"/>
    <w:rsid w:val="009C052B"/>
    <w:rsid w:val="009C0A30"/>
    <w:rsid w:val="009C21C1"/>
    <w:rsid w:val="009C273B"/>
    <w:rsid w:val="009C4282"/>
    <w:rsid w:val="009C4EEB"/>
    <w:rsid w:val="009C5202"/>
    <w:rsid w:val="009C548F"/>
    <w:rsid w:val="009C55E7"/>
    <w:rsid w:val="009C5F8C"/>
    <w:rsid w:val="009C6715"/>
    <w:rsid w:val="009C67E9"/>
    <w:rsid w:val="009C6B39"/>
    <w:rsid w:val="009D0B57"/>
    <w:rsid w:val="009D16ED"/>
    <w:rsid w:val="009D23B4"/>
    <w:rsid w:val="009D68C9"/>
    <w:rsid w:val="009D6F76"/>
    <w:rsid w:val="009D7939"/>
    <w:rsid w:val="009E039C"/>
    <w:rsid w:val="009E0D02"/>
    <w:rsid w:val="009E0D1D"/>
    <w:rsid w:val="009E1E82"/>
    <w:rsid w:val="009E3691"/>
    <w:rsid w:val="009E3788"/>
    <w:rsid w:val="009E3907"/>
    <w:rsid w:val="009E5BB8"/>
    <w:rsid w:val="009F20AB"/>
    <w:rsid w:val="009F2134"/>
    <w:rsid w:val="009F2794"/>
    <w:rsid w:val="009F370B"/>
    <w:rsid w:val="009F3AFF"/>
    <w:rsid w:val="009F4A36"/>
    <w:rsid w:val="009F55D7"/>
    <w:rsid w:val="009F59C4"/>
    <w:rsid w:val="009F5CD7"/>
    <w:rsid w:val="009F72B9"/>
    <w:rsid w:val="00A00FE1"/>
    <w:rsid w:val="00A05EF0"/>
    <w:rsid w:val="00A05FCD"/>
    <w:rsid w:val="00A060C7"/>
    <w:rsid w:val="00A06546"/>
    <w:rsid w:val="00A06CEF"/>
    <w:rsid w:val="00A102BC"/>
    <w:rsid w:val="00A10BC9"/>
    <w:rsid w:val="00A134D1"/>
    <w:rsid w:val="00A13B97"/>
    <w:rsid w:val="00A1524A"/>
    <w:rsid w:val="00A15599"/>
    <w:rsid w:val="00A17F16"/>
    <w:rsid w:val="00A200E0"/>
    <w:rsid w:val="00A217FD"/>
    <w:rsid w:val="00A229AD"/>
    <w:rsid w:val="00A22EA8"/>
    <w:rsid w:val="00A22F0A"/>
    <w:rsid w:val="00A23069"/>
    <w:rsid w:val="00A24AD3"/>
    <w:rsid w:val="00A25DE8"/>
    <w:rsid w:val="00A25EC5"/>
    <w:rsid w:val="00A2710F"/>
    <w:rsid w:val="00A2732F"/>
    <w:rsid w:val="00A277DD"/>
    <w:rsid w:val="00A300CB"/>
    <w:rsid w:val="00A30A88"/>
    <w:rsid w:val="00A31006"/>
    <w:rsid w:val="00A31387"/>
    <w:rsid w:val="00A32778"/>
    <w:rsid w:val="00A32C9B"/>
    <w:rsid w:val="00A33802"/>
    <w:rsid w:val="00A3412B"/>
    <w:rsid w:val="00A3424E"/>
    <w:rsid w:val="00A34678"/>
    <w:rsid w:val="00A34989"/>
    <w:rsid w:val="00A35CFE"/>
    <w:rsid w:val="00A36A84"/>
    <w:rsid w:val="00A404B3"/>
    <w:rsid w:val="00A4129B"/>
    <w:rsid w:val="00A41890"/>
    <w:rsid w:val="00A42088"/>
    <w:rsid w:val="00A4213F"/>
    <w:rsid w:val="00A42A48"/>
    <w:rsid w:val="00A42E6F"/>
    <w:rsid w:val="00A42E90"/>
    <w:rsid w:val="00A439E1"/>
    <w:rsid w:val="00A44B61"/>
    <w:rsid w:val="00A452AF"/>
    <w:rsid w:val="00A45414"/>
    <w:rsid w:val="00A45E32"/>
    <w:rsid w:val="00A46B41"/>
    <w:rsid w:val="00A47EC5"/>
    <w:rsid w:val="00A52AAA"/>
    <w:rsid w:val="00A545FC"/>
    <w:rsid w:val="00A54CC8"/>
    <w:rsid w:val="00A54E35"/>
    <w:rsid w:val="00A54FAE"/>
    <w:rsid w:val="00A54FF0"/>
    <w:rsid w:val="00A562F4"/>
    <w:rsid w:val="00A56EE4"/>
    <w:rsid w:val="00A6377A"/>
    <w:rsid w:val="00A63C0A"/>
    <w:rsid w:val="00A662EC"/>
    <w:rsid w:val="00A67196"/>
    <w:rsid w:val="00A6731C"/>
    <w:rsid w:val="00A67CD5"/>
    <w:rsid w:val="00A67D77"/>
    <w:rsid w:val="00A710AF"/>
    <w:rsid w:val="00A711A5"/>
    <w:rsid w:val="00A72019"/>
    <w:rsid w:val="00A7332D"/>
    <w:rsid w:val="00A73797"/>
    <w:rsid w:val="00A73AF6"/>
    <w:rsid w:val="00A74FCE"/>
    <w:rsid w:val="00A754DF"/>
    <w:rsid w:val="00A76CB3"/>
    <w:rsid w:val="00A81957"/>
    <w:rsid w:val="00A81D60"/>
    <w:rsid w:val="00A83156"/>
    <w:rsid w:val="00A85562"/>
    <w:rsid w:val="00A86681"/>
    <w:rsid w:val="00A86D32"/>
    <w:rsid w:val="00A87CE8"/>
    <w:rsid w:val="00A92F6E"/>
    <w:rsid w:val="00A938BF"/>
    <w:rsid w:val="00A94AC6"/>
    <w:rsid w:val="00A9629F"/>
    <w:rsid w:val="00A963B7"/>
    <w:rsid w:val="00A96A20"/>
    <w:rsid w:val="00A97089"/>
    <w:rsid w:val="00AA0026"/>
    <w:rsid w:val="00AA0797"/>
    <w:rsid w:val="00AA1257"/>
    <w:rsid w:val="00AA2DD3"/>
    <w:rsid w:val="00AA347D"/>
    <w:rsid w:val="00AA3816"/>
    <w:rsid w:val="00AA3EFE"/>
    <w:rsid w:val="00AA4448"/>
    <w:rsid w:val="00AA45DF"/>
    <w:rsid w:val="00AA55A4"/>
    <w:rsid w:val="00AA5DCF"/>
    <w:rsid w:val="00AA7B9F"/>
    <w:rsid w:val="00AB0513"/>
    <w:rsid w:val="00AB0D02"/>
    <w:rsid w:val="00AB2568"/>
    <w:rsid w:val="00AB256D"/>
    <w:rsid w:val="00AB3269"/>
    <w:rsid w:val="00AB4288"/>
    <w:rsid w:val="00AB7A3A"/>
    <w:rsid w:val="00AC054F"/>
    <w:rsid w:val="00AC0844"/>
    <w:rsid w:val="00AC1CDA"/>
    <w:rsid w:val="00AC1E29"/>
    <w:rsid w:val="00AC2C6B"/>
    <w:rsid w:val="00AC524A"/>
    <w:rsid w:val="00AC5887"/>
    <w:rsid w:val="00AC5F67"/>
    <w:rsid w:val="00AC65A4"/>
    <w:rsid w:val="00AC7445"/>
    <w:rsid w:val="00AC7AF7"/>
    <w:rsid w:val="00AC7FD2"/>
    <w:rsid w:val="00AD04F1"/>
    <w:rsid w:val="00AD0777"/>
    <w:rsid w:val="00AD085A"/>
    <w:rsid w:val="00AD1452"/>
    <w:rsid w:val="00AD187A"/>
    <w:rsid w:val="00AD2307"/>
    <w:rsid w:val="00AD2E5C"/>
    <w:rsid w:val="00AD4EDD"/>
    <w:rsid w:val="00AD5A4F"/>
    <w:rsid w:val="00AD626E"/>
    <w:rsid w:val="00AD64E3"/>
    <w:rsid w:val="00AD769F"/>
    <w:rsid w:val="00AD778D"/>
    <w:rsid w:val="00AE0B35"/>
    <w:rsid w:val="00AE0BB1"/>
    <w:rsid w:val="00AE2C01"/>
    <w:rsid w:val="00AE522D"/>
    <w:rsid w:val="00AE5324"/>
    <w:rsid w:val="00AE7587"/>
    <w:rsid w:val="00AF05D7"/>
    <w:rsid w:val="00AF0CC1"/>
    <w:rsid w:val="00AF1809"/>
    <w:rsid w:val="00AF1C54"/>
    <w:rsid w:val="00AF27FA"/>
    <w:rsid w:val="00AF3681"/>
    <w:rsid w:val="00AF3BA7"/>
    <w:rsid w:val="00AF3C41"/>
    <w:rsid w:val="00AF55DB"/>
    <w:rsid w:val="00AF5781"/>
    <w:rsid w:val="00AF61F5"/>
    <w:rsid w:val="00AF62FC"/>
    <w:rsid w:val="00AF64E2"/>
    <w:rsid w:val="00AF76A5"/>
    <w:rsid w:val="00B040AB"/>
    <w:rsid w:val="00B04474"/>
    <w:rsid w:val="00B04D6B"/>
    <w:rsid w:val="00B06784"/>
    <w:rsid w:val="00B07F17"/>
    <w:rsid w:val="00B07F66"/>
    <w:rsid w:val="00B10DF8"/>
    <w:rsid w:val="00B115A6"/>
    <w:rsid w:val="00B11BA4"/>
    <w:rsid w:val="00B120BF"/>
    <w:rsid w:val="00B1227F"/>
    <w:rsid w:val="00B1283B"/>
    <w:rsid w:val="00B13A3F"/>
    <w:rsid w:val="00B14D13"/>
    <w:rsid w:val="00B1711D"/>
    <w:rsid w:val="00B2095E"/>
    <w:rsid w:val="00B20DA2"/>
    <w:rsid w:val="00B21117"/>
    <w:rsid w:val="00B23306"/>
    <w:rsid w:val="00B2569B"/>
    <w:rsid w:val="00B25861"/>
    <w:rsid w:val="00B313C0"/>
    <w:rsid w:val="00B32136"/>
    <w:rsid w:val="00B32B65"/>
    <w:rsid w:val="00B337F2"/>
    <w:rsid w:val="00B33804"/>
    <w:rsid w:val="00B3410B"/>
    <w:rsid w:val="00B3501B"/>
    <w:rsid w:val="00B3572F"/>
    <w:rsid w:val="00B368A3"/>
    <w:rsid w:val="00B37C6D"/>
    <w:rsid w:val="00B40B08"/>
    <w:rsid w:val="00B41AD2"/>
    <w:rsid w:val="00B431C4"/>
    <w:rsid w:val="00B431D9"/>
    <w:rsid w:val="00B43A16"/>
    <w:rsid w:val="00B43FC4"/>
    <w:rsid w:val="00B4487D"/>
    <w:rsid w:val="00B45444"/>
    <w:rsid w:val="00B455C1"/>
    <w:rsid w:val="00B4574C"/>
    <w:rsid w:val="00B467D4"/>
    <w:rsid w:val="00B50B6F"/>
    <w:rsid w:val="00B50C0D"/>
    <w:rsid w:val="00B52128"/>
    <w:rsid w:val="00B524D6"/>
    <w:rsid w:val="00B5394B"/>
    <w:rsid w:val="00B547E8"/>
    <w:rsid w:val="00B54FCD"/>
    <w:rsid w:val="00B552F5"/>
    <w:rsid w:val="00B562C9"/>
    <w:rsid w:val="00B56F6B"/>
    <w:rsid w:val="00B56FF7"/>
    <w:rsid w:val="00B575B4"/>
    <w:rsid w:val="00B57C34"/>
    <w:rsid w:val="00B6042E"/>
    <w:rsid w:val="00B60763"/>
    <w:rsid w:val="00B60DE8"/>
    <w:rsid w:val="00B6101E"/>
    <w:rsid w:val="00B61EDC"/>
    <w:rsid w:val="00B63773"/>
    <w:rsid w:val="00B63906"/>
    <w:rsid w:val="00B641AF"/>
    <w:rsid w:val="00B64EEF"/>
    <w:rsid w:val="00B67AC7"/>
    <w:rsid w:val="00B70632"/>
    <w:rsid w:val="00B706DB"/>
    <w:rsid w:val="00B717C2"/>
    <w:rsid w:val="00B72382"/>
    <w:rsid w:val="00B72E6A"/>
    <w:rsid w:val="00B73BCC"/>
    <w:rsid w:val="00B76880"/>
    <w:rsid w:val="00B76B1C"/>
    <w:rsid w:val="00B8044A"/>
    <w:rsid w:val="00B80B35"/>
    <w:rsid w:val="00B80D41"/>
    <w:rsid w:val="00B81207"/>
    <w:rsid w:val="00B82A56"/>
    <w:rsid w:val="00B83576"/>
    <w:rsid w:val="00B8372F"/>
    <w:rsid w:val="00B84FCE"/>
    <w:rsid w:val="00B86201"/>
    <w:rsid w:val="00B863AB"/>
    <w:rsid w:val="00B865A9"/>
    <w:rsid w:val="00B86940"/>
    <w:rsid w:val="00B905D4"/>
    <w:rsid w:val="00B90619"/>
    <w:rsid w:val="00B940F1"/>
    <w:rsid w:val="00B9489B"/>
    <w:rsid w:val="00B94A89"/>
    <w:rsid w:val="00B95377"/>
    <w:rsid w:val="00B95BE1"/>
    <w:rsid w:val="00B95E8C"/>
    <w:rsid w:val="00B96379"/>
    <w:rsid w:val="00B966FC"/>
    <w:rsid w:val="00B97517"/>
    <w:rsid w:val="00BA0F07"/>
    <w:rsid w:val="00BA5B64"/>
    <w:rsid w:val="00BA7D49"/>
    <w:rsid w:val="00BB1B6D"/>
    <w:rsid w:val="00BB2A41"/>
    <w:rsid w:val="00BB3AEB"/>
    <w:rsid w:val="00BB49C6"/>
    <w:rsid w:val="00BB4B9C"/>
    <w:rsid w:val="00BB6041"/>
    <w:rsid w:val="00BC0082"/>
    <w:rsid w:val="00BC073C"/>
    <w:rsid w:val="00BC09C4"/>
    <w:rsid w:val="00BC0B63"/>
    <w:rsid w:val="00BC0B80"/>
    <w:rsid w:val="00BC1D05"/>
    <w:rsid w:val="00BC2D4C"/>
    <w:rsid w:val="00BC3D0D"/>
    <w:rsid w:val="00BC4E15"/>
    <w:rsid w:val="00BC5140"/>
    <w:rsid w:val="00BC64E8"/>
    <w:rsid w:val="00BC68B8"/>
    <w:rsid w:val="00BC7B86"/>
    <w:rsid w:val="00BD2DD2"/>
    <w:rsid w:val="00BD2FD5"/>
    <w:rsid w:val="00BD5AA5"/>
    <w:rsid w:val="00BD6527"/>
    <w:rsid w:val="00BE02ED"/>
    <w:rsid w:val="00BE06C5"/>
    <w:rsid w:val="00BE1DD8"/>
    <w:rsid w:val="00BE1E55"/>
    <w:rsid w:val="00BE34FA"/>
    <w:rsid w:val="00BE7793"/>
    <w:rsid w:val="00BE7DC9"/>
    <w:rsid w:val="00BF0A8F"/>
    <w:rsid w:val="00BF12FE"/>
    <w:rsid w:val="00BF1D27"/>
    <w:rsid w:val="00BF1F01"/>
    <w:rsid w:val="00BF2C8B"/>
    <w:rsid w:val="00BF4235"/>
    <w:rsid w:val="00BF5113"/>
    <w:rsid w:val="00BF614E"/>
    <w:rsid w:val="00BF6E65"/>
    <w:rsid w:val="00C00B65"/>
    <w:rsid w:val="00C01830"/>
    <w:rsid w:val="00C01F2F"/>
    <w:rsid w:val="00C02F4F"/>
    <w:rsid w:val="00C04112"/>
    <w:rsid w:val="00C04148"/>
    <w:rsid w:val="00C04980"/>
    <w:rsid w:val="00C049F2"/>
    <w:rsid w:val="00C05D4C"/>
    <w:rsid w:val="00C101BB"/>
    <w:rsid w:val="00C1020D"/>
    <w:rsid w:val="00C1071F"/>
    <w:rsid w:val="00C1135C"/>
    <w:rsid w:val="00C12006"/>
    <w:rsid w:val="00C123F0"/>
    <w:rsid w:val="00C15A42"/>
    <w:rsid w:val="00C164C6"/>
    <w:rsid w:val="00C16562"/>
    <w:rsid w:val="00C16CEE"/>
    <w:rsid w:val="00C16D45"/>
    <w:rsid w:val="00C176C9"/>
    <w:rsid w:val="00C20034"/>
    <w:rsid w:val="00C2084E"/>
    <w:rsid w:val="00C2088A"/>
    <w:rsid w:val="00C209E0"/>
    <w:rsid w:val="00C235E2"/>
    <w:rsid w:val="00C25186"/>
    <w:rsid w:val="00C2555D"/>
    <w:rsid w:val="00C26EFD"/>
    <w:rsid w:val="00C2729F"/>
    <w:rsid w:val="00C27FE5"/>
    <w:rsid w:val="00C30952"/>
    <w:rsid w:val="00C311A4"/>
    <w:rsid w:val="00C31B15"/>
    <w:rsid w:val="00C3318E"/>
    <w:rsid w:val="00C3401F"/>
    <w:rsid w:val="00C34A6A"/>
    <w:rsid w:val="00C36246"/>
    <w:rsid w:val="00C37300"/>
    <w:rsid w:val="00C3750C"/>
    <w:rsid w:val="00C40E7C"/>
    <w:rsid w:val="00C410FC"/>
    <w:rsid w:val="00C43548"/>
    <w:rsid w:val="00C45A3C"/>
    <w:rsid w:val="00C46558"/>
    <w:rsid w:val="00C46712"/>
    <w:rsid w:val="00C47BAA"/>
    <w:rsid w:val="00C501E9"/>
    <w:rsid w:val="00C507E4"/>
    <w:rsid w:val="00C525A6"/>
    <w:rsid w:val="00C52C03"/>
    <w:rsid w:val="00C53EEE"/>
    <w:rsid w:val="00C54F90"/>
    <w:rsid w:val="00C55F29"/>
    <w:rsid w:val="00C56748"/>
    <w:rsid w:val="00C622FC"/>
    <w:rsid w:val="00C63D93"/>
    <w:rsid w:val="00C63DD6"/>
    <w:rsid w:val="00C64CF5"/>
    <w:rsid w:val="00C65DEB"/>
    <w:rsid w:val="00C66D57"/>
    <w:rsid w:val="00C67536"/>
    <w:rsid w:val="00C679EA"/>
    <w:rsid w:val="00C70827"/>
    <w:rsid w:val="00C714F2"/>
    <w:rsid w:val="00C721B2"/>
    <w:rsid w:val="00C7350C"/>
    <w:rsid w:val="00C74959"/>
    <w:rsid w:val="00C76A39"/>
    <w:rsid w:val="00C81294"/>
    <w:rsid w:val="00C83D2F"/>
    <w:rsid w:val="00C84C8D"/>
    <w:rsid w:val="00C85328"/>
    <w:rsid w:val="00C8536C"/>
    <w:rsid w:val="00C86D61"/>
    <w:rsid w:val="00C87A6A"/>
    <w:rsid w:val="00C87D8F"/>
    <w:rsid w:val="00C90F48"/>
    <w:rsid w:val="00C92ED6"/>
    <w:rsid w:val="00C93289"/>
    <w:rsid w:val="00C942E9"/>
    <w:rsid w:val="00C955D8"/>
    <w:rsid w:val="00C956B1"/>
    <w:rsid w:val="00CA0A10"/>
    <w:rsid w:val="00CA0F2B"/>
    <w:rsid w:val="00CA1A2B"/>
    <w:rsid w:val="00CA2E2A"/>
    <w:rsid w:val="00CA31DE"/>
    <w:rsid w:val="00CA7B8F"/>
    <w:rsid w:val="00CB0BED"/>
    <w:rsid w:val="00CB1090"/>
    <w:rsid w:val="00CB1221"/>
    <w:rsid w:val="00CB14A9"/>
    <w:rsid w:val="00CB23A0"/>
    <w:rsid w:val="00CB342E"/>
    <w:rsid w:val="00CC11F2"/>
    <w:rsid w:val="00CC2598"/>
    <w:rsid w:val="00CC342A"/>
    <w:rsid w:val="00CC3524"/>
    <w:rsid w:val="00CC363C"/>
    <w:rsid w:val="00CC38A2"/>
    <w:rsid w:val="00CC3C18"/>
    <w:rsid w:val="00CC47CD"/>
    <w:rsid w:val="00CC55FF"/>
    <w:rsid w:val="00CC68C6"/>
    <w:rsid w:val="00CD0CF9"/>
    <w:rsid w:val="00CD135A"/>
    <w:rsid w:val="00CD1A50"/>
    <w:rsid w:val="00CD2BB3"/>
    <w:rsid w:val="00CD2D45"/>
    <w:rsid w:val="00CD2DAA"/>
    <w:rsid w:val="00CD3524"/>
    <w:rsid w:val="00CD36D7"/>
    <w:rsid w:val="00CD3BC7"/>
    <w:rsid w:val="00CD601E"/>
    <w:rsid w:val="00CD664C"/>
    <w:rsid w:val="00CE0B76"/>
    <w:rsid w:val="00CE18A1"/>
    <w:rsid w:val="00CE1A20"/>
    <w:rsid w:val="00CE2441"/>
    <w:rsid w:val="00CE31F8"/>
    <w:rsid w:val="00CE487B"/>
    <w:rsid w:val="00CE5729"/>
    <w:rsid w:val="00CE6752"/>
    <w:rsid w:val="00CF07CD"/>
    <w:rsid w:val="00CF0A68"/>
    <w:rsid w:val="00CF156B"/>
    <w:rsid w:val="00CF3AA9"/>
    <w:rsid w:val="00CF43D3"/>
    <w:rsid w:val="00CF7957"/>
    <w:rsid w:val="00CF7F09"/>
    <w:rsid w:val="00D004FA"/>
    <w:rsid w:val="00D00C35"/>
    <w:rsid w:val="00D0116B"/>
    <w:rsid w:val="00D01C29"/>
    <w:rsid w:val="00D01C43"/>
    <w:rsid w:val="00D04B54"/>
    <w:rsid w:val="00D05479"/>
    <w:rsid w:val="00D06484"/>
    <w:rsid w:val="00D104D1"/>
    <w:rsid w:val="00D1210F"/>
    <w:rsid w:val="00D127E6"/>
    <w:rsid w:val="00D12A72"/>
    <w:rsid w:val="00D132D5"/>
    <w:rsid w:val="00D1393B"/>
    <w:rsid w:val="00D13DEE"/>
    <w:rsid w:val="00D145BA"/>
    <w:rsid w:val="00D14D16"/>
    <w:rsid w:val="00D1597C"/>
    <w:rsid w:val="00D1639F"/>
    <w:rsid w:val="00D164F6"/>
    <w:rsid w:val="00D20055"/>
    <w:rsid w:val="00D22001"/>
    <w:rsid w:val="00D2371E"/>
    <w:rsid w:val="00D237E6"/>
    <w:rsid w:val="00D23A33"/>
    <w:rsid w:val="00D23CEF"/>
    <w:rsid w:val="00D24B2D"/>
    <w:rsid w:val="00D24D39"/>
    <w:rsid w:val="00D2573A"/>
    <w:rsid w:val="00D259B5"/>
    <w:rsid w:val="00D261A3"/>
    <w:rsid w:val="00D316C3"/>
    <w:rsid w:val="00D32960"/>
    <w:rsid w:val="00D33305"/>
    <w:rsid w:val="00D351DA"/>
    <w:rsid w:val="00D36FD1"/>
    <w:rsid w:val="00D37512"/>
    <w:rsid w:val="00D414BC"/>
    <w:rsid w:val="00D41989"/>
    <w:rsid w:val="00D42375"/>
    <w:rsid w:val="00D423C1"/>
    <w:rsid w:val="00D43A04"/>
    <w:rsid w:val="00D43E69"/>
    <w:rsid w:val="00D444BD"/>
    <w:rsid w:val="00D451AE"/>
    <w:rsid w:val="00D45A4F"/>
    <w:rsid w:val="00D47E51"/>
    <w:rsid w:val="00D54383"/>
    <w:rsid w:val="00D5458C"/>
    <w:rsid w:val="00D5791D"/>
    <w:rsid w:val="00D61645"/>
    <w:rsid w:val="00D62402"/>
    <w:rsid w:val="00D63224"/>
    <w:rsid w:val="00D63567"/>
    <w:rsid w:val="00D639C7"/>
    <w:rsid w:val="00D63F76"/>
    <w:rsid w:val="00D64378"/>
    <w:rsid w:val="00D64B6A"/>
    <w:rsid w:val="00D658DD"/>
    <w:rsid w:val="00D65EEB"/>
    <w:rsid w:val="00D66565"/>
    <w:rsid w:val="00D66C51"/>
    <w:rsid w:val="00D67A08"/>
    <w:rsid w:val="00D70683"/>
    <w:rsid w:val="00D70BE3"/>
    <w:rsid w:val="00D716E8"/>
    <w:rsid w:val="00D71837"/>
    <w:rsid w:val="00D71BEA"/>
    <w:rsid w:val="00D71C99"/>
    <w:rsid w:val="00D7472C"/>
    <w:rsid w:val="00D75ABB"/>
    <w:rsid w:val="00D75B03"/>
    <w:rsid w:val="00D76579"/>
    <w:rsid w:val="00D769E7"/>
    <w:rsid w:val="00D76E97"/>
    <w:rsid w:val="00D76EAA"/>
    <w:rsid w:val="00D7751C"/>
    <w:rsid w:val="00D779DB"/>
    <w:rsid w:val="00D81054"/>
    <w:rsid w:val="00D816D8"/>
    <w:rsid w:val="00D8257A"/>
    <w:rsid w:val="00D83EB4"/>
    <w:rsid w:val="00D85204"/>
    <w:rsid w:val="00D861DD"/>
    <w:rsid w:val="00D87ECC"/>
    <w:rsid w:val="00D91198"/>
    <w:rsid w:val="00D91E74"/>
    <w:rsid w:val="00D91EEA"/>
    <w:rsid w:val="00D9289E"/>
    <w:rsid w:val="00D9296A"/>
    <w:rsid w:val="00D92C90"/>
    <w:rsid w:val="00D93B41"/>
    <w:rsid w:val="00D95D98"/>
    <w:rsid w:val="00D96687"/>
    <w:rsid w:val="00DA07A6"/>
    <w:rsid w:val="00DA28A2"/>
    <w:rsid w:val="00DA3375"/>
    <w:rsid w:val="00DA34BD"/>
    <w:rsid w:val="00DA37AF"/>
    <w:rsid w:val="00DA3A1C"/>
    <w:rsid w:val="00DA474E"/>
    <w:rsid w:val="00DA5B26"/>
    <w:rsid w:val="00DA5EDA"/>
    <w:rsid w:val="00DA611D"/>
    <w:rsid w:val="00DA692E"/>
    <w:rsid w:val="00DA7437"/>
    <w:rsid w:val="00DB0CE4"/>
    <w:rsid w:val="00DB0D0C"/>
    <w:rsid w:val="00DB11EF"/>
    <w:rsid w:val="00DB1567"/>
    <w:rsid w:val="00DB1C07"/>
    <w:rsid w:val="00DB2CE1"/>
    <w:rsid w:val="00DB3BB5"/>
    <w:rsid w:val="00DB4156"/>
    <w:rsid w:val="00DB43EB"/>
    <w:rsid w:val="00DB530E"/>
    <w:rsid w:val="00DB68AE"/>
    <w:rsid w:val="00DB6CA5"/>
    <w:rsid w:val="00DB6EDA"/>
    <w:rsid w:val="00DB7454"/>
    <w:rsid w:val="00DB7FAF"/>
    <w:rsid w:val="00DC13F2"/>
    <w:rsid w:val="00DC1476"/>
    <w:rsid w:val="00DC2225"/>
    <w:rsid w:val="00DC4205"/>
    <w:rsid w:val="00DC45E1"/>
    <w:rsid w:val="00DC5273"/>
    <w:rsid w:val="00DC5759"/>
    <w:rsid w:val="00DC6492"/>
    <w:rsid w:val="00DC664D"/>
    <w:rsid w:val="00DC6713"/>
    <w:rsid w:val="00DC6C06"/>
    <w:rsid w:val="00DD4545"/>
    <w:rsid w:val="00DD4DA3"/>
    <w:rsid w:val="00DD5204"/>
    <w:rsid w:val="00DD7947"/>
    <w:rsid w:val="00DD7E95"/>
    <w:rsid w:val="00DE0CD4"/>
    <w:rsid w:val="00DE19A1"/>
    <w:rsid w:val="00DE2917"/>
    <w:rsid w:val="00DE314A"/>
    <w:rsid w:val="00DE3817"/>
    <w:rsid w:val="00DE3D02"/>
    <w:rsid w:val="00DE5F28"/>
    <w:rsid w:val="00DE6488"/>
    <w:rsid w:val="00DE6B94"/>
    <w:rsid w:val="00DE6D67"/>
    <w:rsid w:val="00DE74A5"/>
    <w:rsid w:val="00DE74DD"/>
    <w:rsid w:val="00DF081E"/>
    <w:rsid w:val="00DF145F"/>
    <w:rsid w:val="00DF1509"/>
    <w:rsid w:val="00DF1F1A"/>
    <w:rsid w:val="00DF1F2C"/>
    <w:rsid w:val="00DF3495"/>
    <w:rsid w:val="00DF3E8A"/>
    <w:rsid w:val="00DF3EB0"/>
    <w:rsid w:val="00DF484B"/>
    <w:rsid w:val="00DF4883"/>
    <w:rsid w:val="00DF4B33"/>
    <w:rsid w:val="00DF58E5"/>
    <w:rsid w:val="00DF5FA7"/>
    <w:rsid w:val="00DF661E"/>
    <w:rsid w:val="00DF69F5"/>
    <w:rsid w:val="00DF733D"/>
    <w:rsid w:val="00DF7EB5"/>
    <w:rsid w:val="00E0061D"/>
    <w:rsid w:val="00E00C06"/>
    <w:rsid w:val="00E0467B"/>
    <w:rsid w:val="00E0566F"/>
    <w:rsid w:val="00E07AF9"/>
    <w:rsid w:val="00E11809"/>
    <w:rsid w:val="00E11DF0"/>
    <w:rsid w:val="00E12BE7"/>
    <w:rsid w:val="00E13D1A"/>
    <w:rsid w:val="00E147E0"/>
    <w:rsid w:val="00E14861"/>
    <w:rsid w:val="00E15EBF"/>
    <w:rsid w:val="00E15F5C"/>
    <w:rsid w:val="00E16BB2"/>
    <w:rsid w:val="00E21D91"/>
    <w:rsid w:val="00E225F5"/>
    <w:rsid w:val="00E23280"/>
    <w:rsid w:val="00E2461B"/>
    <w:rsid w:val="00E24AD8"/>
    <w:rsid w:val="00E25255"/>
    <w:rsid w:val="00E25467"/>
    <w:rsid w:val="00E2565B"/>
    <w:rsid w:val="00E2745B"/>
    <w:rsid w:val="00E27F2F"/>
    <w:rsid w:val="00E30D34"/>
    <w:rsid w:val="00E3231C"/>
    <w:rsid w:val="00E336D7"/>
    <w:rsid w:val="00E342CD"/>
    <w:rsid w:val="00E34F78"/>
    <w:rsid w:val="00E35264"/>
    <w:rsid w:val="00E35E9F"/>
    <w:rsid w:val="00E369DA"/>
    <w:rsid w:val="00E377B7"/>
    <w:rsid w:val="00E40A2D"/>
    <w:rsid w:val="00E432DA"/>
    <w:rsid w:val="00E43308"/>
    <w:rsid w:val="00E447B5"/>
    <w:rsid w:val="00E451F0"/>
    <w:rsid w:val="00E45B12"/>
    <w:rsid w:val="00E5004E"/>
    <w:rsid w:val="00E52432"/>
    <w:rsid w:val="00E5295D"/>
    <w:rsid w:val="00E53A86"/>
    <w:rsid w:val="00E56FAC"/>
    <w:rsid w:val="00E573B1"/>
    <w:rsid w:val="00E5767F"/>
    <w:rsid w:val="00E57BC4"/>
    <w:rsid w:val="00E60A0F"/>
    <w:rsid w:val="00E60D3C"/>
    <w:rsid w:val="00E61D13"/>
    <w:rsid w:val="00E626EF"/>
    <w:rsid w:val="00E62C2A"/>
    <w:rsid w:val="00E62CF6"/>
    <w:rsid w:val="00E63159"/>
    <w:rsid w:val="00E64F50"/>
    <w:rsid w:val="00E6591C"/>
    <w:rsid w:val="00E65D9C"/>
    <w:rsid w:val="00E66A33"/>
    <w:rsid w:val="00E67C79"/>
    <w:rsid w:val="00E72E33"/>
    <w:rsid w:val="00E73128"/>
    <w:rsid w:val="00E74CE0"/>
    <w:rsid w:val="00E75172"/>
    <w:rsid w:val="00E75DA2"/>
    <w:rsid w:val="00E75FE1"/>
    <w:rsid w:val="00E76C0F"/>
    <w:rsid w:val="00E80C39"/>
    <w:rsid w:val="00E80F64"/>
    <w:rsid w:val="00E818A1"/>
    <w:rsid w:val="00E81A9B"/>
    <w:rsid w:val="00E81CE8"/>
    <w:rsid w:val="00E825B0"/>
    <w:rsid w:val="00E83450"/>
    <w:rsid w:val="00E83791"/>
    <w:rsid w:val="00E853E6"/>
    <w:rsid w:val="00E85A43"/>
    <w:rsid w:val="00E907AC"/>
    <w:rsid w:val="00E9097D"/>
    <w:rsid w:val="00E9105F"/>
    <w:rsid w:val="00E91A3D"/>
    <w:rsid w:val="00E91B8E"/>
    <w:rsid w:val="00E91CFD"/>
    <w:rsid w:val="00E92B7C"/>
    <w:rsid w:val="00E93D2F"/>
    <w:rsid w:val="00E9495A"/>
    <w:rsid w:val="00E95A63"/>
    <w:rsid w:val="00E95DB3"/>
    <w:rsid w:val="00E97CFE"/>
    <w:rsid w:val="00EA0C20"/>
    <w:rsid w:val="00EA1481"/>
    <w:rsid w:val="00EA3121"/>
    <w:rsid w:val="00EA3637"/>
    <w:rsid w:val="00EA3DA9"/>
    <w:rsid w:val="00EA4194"/>
    <w:rsid w:val="00EA7430"/>
    <w:rsid w:val="00EA7DBA"/>
    <w:rsid w:val="00EB020F"/>
    <w:rsid w:val="00EB0339"/>
    <w:rsid w:val="00EB0666"/>
    <w:rsid w:val="00EB0A39"/>
    <w:rsid w:val="00EB0AC9"/>
    <w:rsid w:val="00EB3AB2"/>
    <w:rsid w:val="00EB4298"/>
    <w:rsid w:val="00EB5B07"/>
    <w:rsid w:val="00EC0BDF"/>
    <w:rsid w:val="00EC11AC"/>
    <w:rsid w:val="00EC19EE"/>
    <w:rsid w:val="00EC5527"/>
    <w:rsid w:val="00EC5564"/>
    <w:rsid w:val="00EC55E0"/>
    <w:rsid w:val="00EC5DA7"/>
    <w:rsid w:val="00EC6BC6"/>
    <w:rsid w:val="00ED0010"/>
    <w:rsid w:val="00ED55F9"/>
    <w:rsid w:val="00ED698C"/>
    <w:rsid w:val="00ED74D1"/>
    <w:rsid w:val="00EE198F"/>
    <w:rsid w:val="00EE1D55"/>
    <w:rsid w:val="00EE1FB9"/>
    <w:rsid w:val="00EE20FA"/>
    <w:rsid w:val="00EE2701"/>
    <w:rsid w:val="00EE4303"/>
    <w:rsid w:val="00EE4F58"/>
    <w:rsid w:val="00EE5FCF"/>
    <w:rsid w:val="00EE7670"/>
    <w:rsid w:val="00EE76A0"/>
    <w:rsid w:val="00EF0AC5"/>
    <w:rsid w:val="00EF0E99"/>
    <w:rsid w:val="00EF1283"/>
    <w:rsid w:val="00EF217E"/>
    <w:rsid w:val="00EF26D9"/>
    <w:rsid w:val="00EF4B69"/>
    <w:rsid w:val="00EF5D6B"/>
    <w:rsid w:val="00EF630D"/>
    <w:rsid w:val="00EF6E38"/>
    <w:rsid w:val="00EF6FE5"/>
    <w:rsid w:val="00EF7253"/>
    <w:rsid w:val="00EF7269"/>
    <w:rsid w:val="00F016FC"/>
    <w:rsid w:val="00F0292A"/>
    <w:rsid w:val="00F02DBD"/>
    <w:rsid w:val="00F02DCA"/>
    <w:rsid w:val="00F03881"/>
    <w:rsid w:val="00F03FD7"/>
    <w:rsid w:val="00F0407A"/>
    <w:rsid w:val="00F04B80"/>
    <w:rsid w:val="00F04F0F"/>
    <w:rsid w:val="00F0544C"/>
    <w:rsid w:val="00F056F4"/>
    <w:rsid w:val="00F058E4"/>
    <w:rsid w:val="00F05DC8"/>
    <w:rsid w:val="00F063F8"/>
    <w:rsid w:val="00F10BCC"/>
    <w:rsid w:val="00F11F91"/>
    <w:rsid w:val="00F12A21"/>
    <w:rsid w:val="00F14166"/>
    <w:rsid w:val="00F15CBA"/>
    <w:rsid w:val="00F1733F"/>
    <w:rsid w:val="00F22346"/>
    <w:rsid w:val="00F229C2"/>
    <w:rsid w:val="00F2340C"/>
    <w:rsid w:val="00F2556C"/>
    <w:rsid w:val="00F26404"/>
    <w:rsid w:val="00F27BEC"/>
    <w:rsid w:val="00F27CF9"/>
    <w:rsid w:val="00F27FD9"/>
    <w:rsid w:val="00F32DE6"/>
    <w:rsid w:val="00F33FE1"/>
    <w:rsid w:val="00F36889"/>
    <w:rsid w:val="00F36B9F"/>
    <w:rsid w:val="00F378E8"/>
    <w:rsid w:val="00F37F2F"/>
    <w:rsid w:val="00F40486"/>
    <w:rsid w:val="00F40C78"/>
    <w:rsid w:val="00F40F16"/>
    <w:rsid w:val="00F4261A"/>
    <w:rsid w:val="00F43D52"/>
    <w:rsid w:val="00F441B4"/>
    <w:rsid w:val="00F4430B"/>
    <w:rsid w:val="00F4441C"/>
    <w:rsid w:val="00F4576A"/>
    <w:rsid w:val="00F5240A"/>
    <w:rsid w:val="00F5316E"/>
    <w:rsid w:val="00F5362A"/>
    <w:rsid w:val="00F53B16"/>
    <w:rsid w:val="00F546AB"/>
    <w:rsid w:val="00F55455"/>
    <w:rsid w:val="00F56031"/>
    <w:rsid w:val="00F562DA"/>
    <w:rsid w:val="00F56F5E"/>
    <w:rsid w:val="00F575A2"/>
    <w:rsid w:val="00F6099F"/>
    <w:rsid w:val="00F60DF1"/>
    <w:rsid w:val="00F616DC"/>
    <w:rsid w:val="00F61D10"/>
    <w:rsid w:val="00F6236A"/>
    <w:rsid w:val="00F62662"/>
    <w:rsid w:val="00F62D3B"/>
    <w:rsid w:val="00F62DD3"/>
    <w:rsid w:val="00F62ED5"/>
    <w:rsid w:val="00F65297"/>
    <w:rsid w:val="00F65E72"/>
    <w:rsid w:val="00F667D7"/>
    <w:rsid w:val="00F66883"/>
    <w:rsid w:val="00F66ED5"/>
    <w:rsid w:val="00F702BF"/>
    <w:rsid w:val="00F7392D"/>
    <w:rsid w:val="00F7601B"/>
    <w:rsid w:val="00F76D12"/>
    <w:rsid w:val="00F776A2"/>
    <w:rsid w:val="00F814DB"/>
    <w:rsid w:val="00F818B4"/>
    <w:rsid w:val="00F836A5"/>
    <w:rsid w:val="00F84D5E"/>
    <w:rsid w:val="00F84FDF"/>
    <w:rsid w:val="00F86AD6"/>
    <w:rsid w:val="00F86ED2"/>
    <w:rsid w:val="00F90217"/>
    <w:rsid w:val="00F9363B"/>
    <w:rsid w:val="00F9391A"/>
    <w:rsid w:val="00F93F19"/>
    <w:rsid w:val="00F941BA"/>
    <w:rsid w:val="00F9546D"/>
    <w:rsid w:val="00F96359"/>
    <w:rsid w:val="00F96550"/>
    <w:rsid w:val="00F973C2"/>
    <w:rsid w:val="00F975D9"/>
    <w:rsid w:val="00F97FA9"/>
    <w:rsid w:val="00FA029F"/>
    <w:rsid w:val="00FA0B55"/>
    <w:rsid w:val="00FA1F16"/>
    <w:rsid w:val="00FA3A88"/>
    <w:rsid w:val="00FA5E37"/>
    <w:rsid w:val="00FA6985"/>
    <w:rsid w:val="00FA7998"/>
    <w:rsid w:val="00FB1286"/>
    <w:rsid w:val="00FB1A43"/>
    <w:rsid w:val="00FB3484"/>
    <w:rsid w:val="00FB4018"/>
    <w:rsid w:val="00FB438A"/>
    <w:rsid w:val="00FB4CCA"/>
    <w:rsid w:val="00FB5560"/>
    <w:rsid w:val="00FB69AC"/>
    <w:rsid w:val="00FB70F9"/>
    <w:rsid w:val="00FB79BA"/>
    <w:rsid w:val="00FC09B6"/>
    <w:rsid w:val="00FC1C59"/>
    <w:rsid w:val="00FC293D"/>
    <w:rsid w:val="00FC5269"/>
    <w:rsid w:val="00FC59D4"/>
    <w:rsid w:val="00FC5FC4"/>
    <w:rsid w:val="00FC7406"/>
    <w:rsid w:val="00FC744A"/>
    <w:rsid w:val="00FC7B4D"/>
    <w:rsid w:val="00FC7EC9"/>
    <w:rsid w:val="00FD0900"/>
    <w:rsid w:val="00FD1CA1"/>
    <w:rsid w:val="00FD3680"/>
    <w:rsid w:val="00FD4E15"/>
    <w:rsid w:val="00FD5713"/>
    <w:rsid w:val="00FD5DB9"/>
    <w:rsid w:val="00FD71A3"/>
    <w:rsid w:val="00FD7771"/>
    <w:rsid w:val="00FD77D6"/>
    <w:rsid w:val="00FD7BE7"/>
    <w:rsid w:val="00FD7F66"/>
    <w:rsid w:val="00FE00E9"/>
    <w:rsid w:val="00FE1280"/>
    <w:rsid w:val="00FE12F0"/>
    <w:rsid w:val="00FE1333"/>
    <w:rsid w:val="00FE19F1"/>
    <w:rsid w:val="00FE2FF3"/>
    <w:rsid w:val="00FE3D56"/>
    <w:rsid w:val="00FE4D69"/>
    <w:rsid w:val="00FE693F"/>
    <w:rsid w:val="00FE7763"/>
    <w:rsid w:val="00FF2372"/>
    <w:rsid w:val="00FF6205"/>
    <w:rsid w:val="00FF70DB"/>
    <w:rsid w:val="00FF7461"/>
    <w:rsid w:val="00FF788E"/>
    <w:rsid w:val="00FF7987"/>
    <w:rsid w:val="00FF7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2E6F5"/>
  <w15:docId w15:val="{DB7E15B9-A561-40E4-9F6D-B73038CD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1"/>
    <w:rPr>
      <w:sz w:val="24"/>
      <w:szCs w:val="24"/>
    </w:rPr>
  </w:style>
  <w:style w:type="paragraph" w:styleId="Titre1">
    <w:name w:val="heading 1"/>
    <w:basedOn w:val="Normal"/>
    <w:next w:val="Normal"/>
    <w:link w:val="Titre1Car"/>
    <w:uiPriority w:val="99"/>
    <w:qFormat/>
    <w:rsid w:val="00316079"/>
    <w:pPr>
      <w:keepNext/>
      <w:outlineLvl w:val="0"/>
    </w:pPr>
    <w:rPr>
      <w:rFonts w:ascii="Candara" w:hAnsi="Candara" w:cs="Candara"/>
      <w:b/>
      <w:bCs/>
      <w:color w:val="0000FF"/>
      <w:sz w:val="22"/>
      <w:szCs w:val="22"/>
    </w:rPr>
  </w:style>
  <w:style w:type="paragraph" w:styleId="Titre2">
    <w:name w:val="heading 2"/>
    <w:basedOn w:val="Normal"/>
    <w:next w:val="Normal"/>
    <w:link w:val="Titre2Car"/>
    <w:semiHidden/>
    <w:unhideWhenUsed/>
    <w:qFormat/>
    <w:locked/>
    <w:rsid w:val="00AB7A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locked/>
    <w:rsid w:val="00A9708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50A51"/>
    <w:rPr>
      <w:rFonts w:ascii="Cambria" w:hAnsi="Cambria" w:cs="Cambria"/>
      <w:b/>
      <w:bCs/>
      <w:kern w:val="32"/>
      <w:sz w:val="32"/>
      <w:szCs w:val="32"/>
    </w:rPr>
  </w:style>
  <w:style w:type="paragraph" w:styleId="Pieddepage">
    <w:name w:val="footer"/>
    <w:basedOn w:val="Normal"/>
    <w:link w:val="PieddepageCar"/>
    <w:uiPriority w:val="99"/>
    <w:rsid w:val="00316079"/>
    <w:pPr>
      <w:tabs>
        <w:tab w:val="center" w:pos="4536"/>
        <w:tab w:val="right" w:pos="9072"/>
      </w:tabs>
    </w:pPr>
  </w:style>
  <w:style w:type="character" w:customStyle="1" w:styleId="PieddepageCar">
    <w:name w:val="Pied de page Car"/>
    <w:link w:val="Pieddepage"/>
    <w:uiPriority w:val="99"/>
    <w:semiHidden/>
    <w:locked/>
    <w:rsid w:val="00550A51"/>
    <w:rPr>
      <w:sz w:val="24"/>
      <w:szCs w:val="24"/>
    </w:rPr>
  </w:style>
  <w:style w:type="character" w:styleId="Numrodepage">
    <w:name w:val="page number"/>
    <w:basedOn w:val="Policepardfaut"/>
    <w:uiPriority w:val="99"/>
    <w:rsid w:val="00316079"/>
  </w:style>
  <w:style w:type="paragraph" w:styleId="En-tte">
    <w:name w:val="header"/>
    <w:basedOn w:val="Normal"/>
    <w:link w:val="En-tteCar"/>
    <w:uiPriority w:val="99"/>
    <w:rsid w:val="00316079"/>
    <w:pPr>
      <w:tabs>
        <w:tab w:val="center" w:pos="4536"/>
        <w:tab w:val="right" w:pos="9072"/>
      </w:tabs>
    </w:pPr>
  </w:style>
  <w:style w:type="character" w:customStyle="1" w:styleId="En-tteCar">
    <w:name w:val="En-tête Car"/>
    <w:link w:val="En-tte"/>
    <w:uiPriority w:val="99"/>
    <w:semiHidden/>
    <w:locked/>
    <w:rsid w:val="00550A51"/>
    <w:rPr>
      <w:sz w:val="24"/>
      <w:szCs w:val="24"/>
    </w:rPr>
  </w:style>
  <w:style w:type="paragraph" w:styleId="Textedebulles">
    <w:name w:val="Balloon Text"/>
    <w:basedOn w:val="Normal"/>
    <w:link w:val="TextedebullesCar"/>
    <w:uiPriority w:val="99"/>
    <w:semiHidden/>
    <w:rsid w:val="00316079"/>
    <w:rPr>
      <w:rFonts w:ascii="Tahoma" w:hAnsi="Tahoma" w:cs="Tahoma"/>
      <w:sz w:val="16"/>
      <w:szCs w:val="16"/>
    </w:rPr>
  </w:style>
  <w:style w:type="character" w:customStyle="1" w:styleId="TextedebullesCar">
    <w:name w:val="Texte de bulles Car"/>
    <w:link w:val="Textedebulles"/>
    <w:uiPriority w:val="99"/>
    <w:semiHidden/>
    <w:locked/>
    <w:rsid w:val="00550A51"/>
    <w:rPr>
      <w:sz w:val="2"/>
      <w:szCs w:val="2"/>
    </w:rPr>
  </w:style>
  <w:style w:type="paragraph" w:styleId="Corpsdetexte">
    <w:name w:val="Body Text"/>
    <w:basedOn w:val="Normal"/>
    <w:link w:val="CorpsdetexteCar"/>
    <w:uiPriority w:val="99"/>
    <w:rsid w:val="00316079"/>
    <w:pPr>
      <w:jc w:val="both"/>
    </w:pPr>
    <w:rPr>
      <w:rFonts w:ascii="Candara" w:hAnsi="Candara" w:cs="Candara"/>
      <w:b/>
      <w:bCs/>
      <w:color w:val="0000FF"/>
      <w:sz w:val="22"/>
      <w:szCs w:val="22"/>
    </w:rPr>
  </w:style>
  <w:style w:type="character" w:customStyle="1" w:styleId="CorpsdetexteCar">
    <w:name w:val="Corps de texte Car"/>
    <w:link w:val="Corpsdetexte"/>
    <w:uiPriority w:val="99"/>
    <w:semiHidden/>
    <w:locked/>
    <w:rsid w:val="00550A51"/>
    <w:rPr>
      <w:sz w:val="24"/>
      <w:szCs w:val="24"/>
    </w:rPr>
  </w:style>
  <w:style w:type="paragraph" w:styleId="Paragraphedeliste">
    <w:name w:val="List Paragraph"/>
    <w:basedOn w:val="Normal"/>
    <w:uiPriority w:val="99"/>
    <w:qFormat/>
    <w:rsid w:val="00316079"/>
    <w:pPr>
      <w:ind w:left="708"/>
    </w:pPr>
  </w:style>
  <w:style w:type="character" w:styleId="Marquedecommentaire">
    <w:name w:val="annotation reference"/>
    <w:uiPriority w:val="99"/>
    <w:semiHidden/>
    <w:unhideWhenUsed/>
    <w:rsid w:val="00003710"/>
    <w:rPr>
      <w:sz w:val="16"/>
      <w:szCs w:val="16"/>
    </w:rPr>
  </w:style>
  <w:style w:type="paragraph" w:styleId="Commentaire">
    <w:name w:val="annotation text"/>
    <w:basedOn w:val="Normal"/>
    <w:link w:val="CommentaireCar"/>
    <w:uiPriority w:val="99"/>
    <w:unhideWhenUsed/>
    <w:rsid w:val="00003710"/>
    <w:rPr>
      <w:sz w:val="20"/>
      <w:szCs w:val="20"/>
    </w:rPr>
  </w:style>
  <w:style w:type="character" w:customStyle="1" w:styleId="CommentaireCar">
    <w:name w:val="Commentaire Car"/>
    <w:basedOn w:val="Policepardfaut"/>
    <w:link w:val="Commentaire"/>
    <w:uiPriority w:val="99"/>
    <w:rsid w:val="00003710"/>
  </w:style>
  <w:style w:type="paragraph" w:styleId="Objetducommentaire">
    <w:name w:val="annotation subject"/>
    <w:basedOn w:val="Commentaire"/>
    <w:next w:val="Commentaire"/>
    <w:link w:val="ObjetducommentaireCar"/>
    <w:uiPriority w:val="99"/>
    <w:semiHidden/>
    <w:unhideWhenUsed/>
    <w:rsid w:val="00003710"/>
    <w:rPr>
      <w:b/>
      <w:bCs/>
    </w:rPr>
  </w:style>
  <w:style w:type="character" w:customStyle="1" w:styleId="ObjetducommentaireCar">
    <w:name w:val="Objet du commentaire Car"/>
    <w:link w:val="Objetducommentaire"/>
    <w:uiPriority w:val="99"/>
    <w:semiHidden/>
    <w:rsid w:val="00003710"/>
    <w:rPr>
      <w:b/>
      <w:bCs/>
    </w:rPr>
  </w:style>
  <w:style w:type="paragraph" w:styleId="Rvision">
    <w:name w:val="Revision"/>
    <w:hidden/>
    <w:uiPriority w:val="99"/>
    <w:semiHidden/>
    <w:rsid w:val="0096275F"/>
    <w:rPr>
      <w:sz w:val="24"/>
      <w:szCs w:val="24"/>
    </w:rPr>
  </w:style>
  <w:style w:type="paragraph" w:styleId="NormalWeb">
    <w:name w:val="Normal (Web)"/>
    <w:basedOn w:val="Normal"/>
    <w:uiPriority w:val="99"/>
    <w:unhideWhenUsed/>
    <w:rsid w:val="00630656"/>
    <w:pPr>
      <w:spacing w:before="100" w:beforeAutospacing="1" w:after="100" w:afterAutospacing="1"/>
    </w:pPr>
    <w:rPr>
      <w:rFonts w:ascii="Calibri" w:eastAsia="Calibri" w:hAnsi="Calibri" w:cs="Calibri"/>
      <w:sz w:val="22"/>
      <w:szCs w:val="22"/>
    </w:rPr>
  </w:style>
  <w:style w:type="character" w:customStyle="1" w:styleId="Titre3Car">
    <w:name w:val="Titre 3 Car"/>
    <w:basedOn w:val="Policepardfaut"/>
    <w:link w:val="Titre3"/>
    <w:semiHidden/>
    <w:rsid w:val="00A97089"/>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locked/>
    <w:rsid w:val="002C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B7A3A"/>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unhideWhenUsed/>
    <w:rsid w:val="005C06BD"/>
    <w:rPr>
      <w:color w:val="0000FF"/>
      <w:u w:val="single"/>
    </w:rPr>
  </w:style>
  <w:style w:type="paragraph" w:customStyle="1" w:styleId="Default">
    <w:name w:val="Default"/>
    <w:rsid w:val="00FA029F"/>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90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0477">
      <w:bodyDiv w:val="1"/>
      <w:marLeft w:val="0"/>
      <w:marRight w:val="0"/>
      <w:marTop w:val="0"/>
      <w:marBottom w:val="0"/>
      <w:divBdr>
        <w:top w:val="none" w:sz="0" w:space="0" w:color="auto"/>
        <w:left w:val="none" w:sz="0" w:space="0" w:color="auto"/>
        <w:bottom w:val="none" w:sz="0" w:space="0" w:color="auto"/>
        <w:right w:val="none" w:sz="0" w:space="0" w:color="auto"/>
      </w:divBdr>
    </w:div>
    <w:div w:id="125007128">
      <w:bodyDiv w:val="1"/>
      <w:marLeft w:val="0"/>
      <w:marRight w:val="0"/>
      <w:marTop w:val="0"/>
      <w:marBottom w:val="0"/>
      <w:divBdr>
        <w:top w:val="none" w:sz="0" w:space="0" w:color="auto"/>
        <w:left w:val="none" w:sz="0" w:space="0" w:color="auto"/>
        <w:bottom w:val="none" w:sz="0" w:space="0" w:color="auto"/>
        <w:right w:val="none" w:sz="0" w:space="0" w:color="auto"/>
      </w:divBdr>
    </w:div>
    <w:div w:id="131334506">
      <w:bodyDiv w:val="1"/>
      <w:marLeft w:val="0"/>
      <w:marRight w:val="0"/>
      <w:marTop w:val="0"/>
      <w:marBottom w:val="0"/>
      <w:divBdr>
        <w:top w:val="none" w:sz="0" w:space="0" w:color="auto"/>
        <w:left w:val="none" w:sz="0" w:space="0" w:color="auto"/>
        <w:bottom w:val="none" w:sz="0" w:space="0" w:color="auto"/>
        <w:right w:val="none" w:sz="0" w:space="0" w:color="auto"/>
      </w:divBdr>
    </w:div>
    <w:div w:id="148443231">
      <w:bodyDiv w:val="1"/>
      <w:marLeft w:val="0"/>
      <w:marRight w:val="0"/>
      <w:marTop w:val="0"/>
      <w:marBottom w:val="0"/>
      <w:divBdr>
        <w:top w:val="none" w:sz="0" w:space="0" w:color="auto"/>
        <w:left w:val="none" w:sz="0" w:space="0" w:color="auto"/>
        <w:bottom w:val="none" w:sz="0" w:space="0" w:color="auto"/>
        <w:right w:val="none" w:sz="0" w:space="0" w:color="auto"/>
      </w:divBdr>
    </w:div>
    <w:div w:id="186910908">
      <w:bodyDiv w:val="1"/>
      <w:marLeft w:val="0"/>
      <w:marRight w:val="0"/>
      <w:marTop w:val="0"/>
      <w:marBottom w:val="0"/>
      <w:divBdr>
        <w:top w:val="none" w:sz="0" w:space="0" w:color="auto"/>
        <w:left w:val="none" w:sz="0" w:space="0" w:color="auto"/>
        <w:bottom w:val="none" w:sz="0" w:space="0" w:color="auto"/>
        <w:right w:val="none" w:sz="0" w:space="0" w:color="auto"/>
      </w:divBdr>
    </w:div>
    <w:div w:id="207767755">
      <w:bodyDiv w:val="1"/>
      <w:marLeft w:val="0"/>
      <w:marRight w:val="0"/>
      <w:marTop w:val="0"/>
      <w:marBottom w:val="0"/>
      <w:divBdr>
        <w:top w:val="none" w:sz="0" w:space="0" w:color="auto"/>
        <w:left w:val="none" w:sz="0" w:space="0" w:color="auto"/>
        <w:bottom w:val="none" w:sz="0" w:space="0" w:color="auto"/>
        <w:right w:val="none" w:sz="0" w:space="0" w:color="auto"/>
      </w:divBdr>
    </w:div>
    <w:div w:id="270554221">
      <w:bodyDiv w:val="1"/>
      <w:marLeft w:val="0"/>
      <w:marRight w:val="0"/>
      <w:marTop w:val="0"/>
      <w:marBottom w:val="0"/>
      <w:divBdr>
        <w:top w:val="none" w:sz="0" w:space="0" w:color="auto"/>
        <w:left w:val="none" w:sz="0" w:space="0" w:color="auto"/>
        <w:bottom w:val="none" w:sz="0" w:space="0" w:color="auto"/>
        <w:right w:val="none" w:sz="0" w:space="0" w:color="auto"/>
      </w:divBdr>
    </w:div>
    <w:div w:id="279458514">
      <w:bodyDiv w:val="1"/>
      <w:marLeft w:val="0"/>
      <w:marRight w:val="0"/>
      <w:marTop w:val="0"/>
      <w:marBottom w:val="0"/>
      <w:divBdr>
        <w:top w:val="none" w:sz="0" w:space="0" w:color="auto"/>
        <w:left w:val="none" w:sz="0" w:space="0" w:color="auto"/>
        <w:bottom w:val="none" w:sz="0" w:space="0" w:color="auto"/>
        <w:right w:val="none" w:sz="0" w:space="0" w:color="auto"/>
      </w:divBdr>
    </w:div>
    <w:div w:id="297802875">
      <w:bodyDiv w:val="1"/>
      <w:marLeft w:val="0"/>
      <w:marRight w:val="0"/>
      <w:marTop w:val="0"/>
      <w:marBottom w:val="0"/>
      <w:divBdr>
        <w:top w:val="none" w:sz="0" w:space="0" w:color="auto"/>
        <w:left w:val="none" w:sz="0" w:space="0" w:color="auto"/>
        <w:bottom w:val="none" w:sz="0" w:space="0" w:color="auto"/>
        <w:right w:val="none" w:sz="0" w:space="0" w:color="auto"/>
      </w:divBdr>
    </w:div>
    <w:div w:id="311256878">
      <w:bodyDiv w:val="1"/>
      <w:marLeft w:val="0"/>
      <w:marRight w:val="0"/>
      <w:marTop w:val="0"/>
      <w:marBottom w:val="0"/>
      <w:divBdr>
        <w:top w:val="none" w:sz="0" w:space="0" w:color="auto"/>
        <w:left w:val="none" w:sz="0" w:space="0" w:color="auto"/>
        <w:bottom w:val="none" w:sz="0" w:space="0" w:color="auto"/>
        <w:right w:val="none" w:sz="0" w:space="0" w:color="auto"/>
      </w:divBdr>
    </w:div>
    <w:div w:id="316034805">
      <w:bodyDiv w:val="1"/>
      <w:marLeft w:val="0"/>
      <w:marRight w:val="0"/>
      <w:marTop w:val="0"/>
      <w:marBottom w:val="0"/>
      <w:divBdr>
        <w:top w:val="none" w:sz="0" w:space="0" w:color="auto"/>
        <w:left w:val="none" w:sz="0" w:space="0" w:color="auto"/>
        <w:bottom w:val="none" w:sz="0" w:space="0" w:color="auto"/>
        <w:right w:val="none" w:sz="0" w:space="0" w:color="auto"/>
      </w:divBdr>
    </w:div>
    <w:div w:id="322248174">
      <w:bodyDiv w:val="1"/>
      <w:marLeft w:val="0"/>
      <w:marRight w:val="0"/>
      <w:marTop w:val="0"/>
      <w:marBottom w:val="0"/>
      <w:divBdr>
        <w:top w:val="none" w:sz="0" w:space="0" w:color="auto"/>
        <w:left w:val="none" w:sz="0" w:space="0" w:color="auto"/>
        <w:bottom w:val="none" w:sz="0" w:space="0" w:color="auto"/>
        <w:right w:val="none" w:sz="0" w:space="0" w:color="auto"/>
      </w:divBdr>
    </w:div>
    <w:div w:id="380249825">
      <w:bodyDiv w:val="1"/>
      <w:marLeft w:val="0"/>
      <w:marRight w:val="0"/>
      <w:marTop w:val="0"/>
      <w:marBottom w:val="0"/>
      <w:divBdr>
        <w:top w:val="none" w:sz="0" w:space="0" w:color="auto"/>
        <w:left w:val="none" w:sz="0" w:space="0" w:color="auto"/>
        <w:bottom w:val="none" w:sz="0" w:space="0" w:color="auto"/>
        <w:right w:val="none" w:sz="0" w:space="0" w:color="auto"/>
      </w:divBdr>
    </w:div>
    <w:div w:id="424688303">
      <w:bodyDiv w:val="1"/>
      <w:marLeft w:val="0"/>
      <w:marRight w:val="0"/>
      <w:marTop w:val="0"/>
      <w:marBottom w:val="0"/>
      <w:divBdr>
        <w:top w:val="none" w:sz="0" w:space="0" w:color="auto"/>
        <w:left w:val="none" w:sz="0" w:space="0" w:color="auto"/>
        <w:bottom w:val="none" w:sz="0" w:space="0" w:color="auto"/>
        <w:right w:val="none" w:sz="0" w:space="0" w:color="auto"/>
      </w:divBdr>
    </w:div>
    <w:div w:id="431165451">
      <w:bodyDiv w:val="1"/>
      <w:marLeft w:val="0"/>
      <w:marRight w:val="0"/>
      <w:marTop w:val="0"/>
      <w:marBottom w:val="0"/>
      <w:divBdr>
        <w:top w:val="none" w:sz="0" w:space="0" w:color="auto"/>
        <w:left w:val="none" w:sz="0" w:space="0" w:color="auto"/>
        <w:bottom w:val="none" w:sz="0" w:space="0" w:color="auto"/>
        <w:right w:val="none" w:sz="0" w:space="0" w:color="auto"/>
      </w:divBdr>
    </w:div>
    <w:div w:id="529338826">
      <w:bodyDiv w:val="1"/>
      <w:marLeft w:val="0"/>
      <w:marRight w:val="0"/>
      <w:marTop w:val="0"/>
      <w:marBottom w:val="0"/>
      <w:divBdr>
        <w:top w:val="none" w:sz="0" w:space="0" w:color="auto"/>
        <w:left w:val="none" w:sz="0" w:space="0" w:color="auto"/>
        <w:bottom w:val="none" w:sz="0" w:space="0" w:color="auto"/>
        <w:right w:val="none" w:sz="0" w:space="0" w:color="auto"/>
      </w:divBdr>
    </w:div>
    <w:div w:id="533883742">
      <w:bodyDiv w:val="1"/>
      <w:marLeft w:val="0"/>
      <w:marRight w:val="0"/>
      <w:marTop w:val="0"/>
      <w:marBottom w:val="0"/>
      <w:divBdr>
        <w:top w:val="none" w:sz="0" w:space="0" w:color="auto"/>
        <w:left w:val="none" w:sz="0" w:space="0" w:color="auto"/>
        <w:bottom w:val="none" w:sz="0" w:space="0" w:color="auto"/>
        <w:right w:val="none" w:sz="0" w:space="0" w:color="auto"/>
      </w:divBdr>
    </w:div>
    <w:div w:id="537082660">
      <w:bodyDiv w:val="1"/>
      <w:marLeft w:val="0"/>
      <w:marRight w:val="0"/>
      <w:marTop w:val="0"/>
      <w:marBottom w:val="0"/>
      <w:divBdr>
        <w:top w:val="none" w:sz="0" w:space="0" w:color="auto"/>
        <w:left w:val="none" w:sz="0" w:space="0" w:color="auto"/>
        <w:bottom w:val="none" w:sz="0" w:space="0" w:color="auto"/>
        <w:right w:val="none" w:sz="0" w:space="0" w:color="auto"/>
      </w:divBdr>
    </w:div>
    <w:div w:id="666254257">
      <w:bodyDiv w:val="1"/>
      <w:marLeft w:val="0"/>
      <w:marRight w:val="0"/>
      <w:marTop w:val="0"/>
      <w:marBottom w:val="0"/>
      <w:divBdr>
        <w:top w:val="none" w:sz="0" w:space="0" w:color="auto"/>
        <w:left w:val="none" w:sz="0" w:space="0" w:color="auto"/>
        <w:bottom w:val="none" w:sz="0" w:space="0" w:color="auto"/>
        <w:right w:val="none" w:sz="0" w:space="0" w:color="auto"/>
      </w:divBdr>
    </w:div>
    <w:div w:id="699210594">
      <w:bodyDiv w:val="1"/>
      <w:marLeft w:val="0"/>
      <w:marRight w:val="0"/>
      <w:marTop w:val="0"/>
      <w:marBottom w:val="0"/>
      <w:divBdr>
        <w:top w:val="none" w:sz="0" w:space="0" w:color="auto"/>
        <w:left w:val="none" w:sz="0" w:space="0" w:color="auto"/>
        <w:bottom w:val="none" w:sz="0" w:space="0" w:color="auto"/>
        <w:right w:val="none" w:sz="0" w:space="0" w:color="auto"/>
      </w:divBdr>
    </w:div>
    <w:div w:id="710229489">
      <w:bodyDiv w:val="1"/>
      <w:marLeft w:val="0"/>
      <w:marRight w:val="0"/>
      <w:marTop w:val="0"/>
      <w:marBottom w:val="0"/>
      <w:divBdr>
        <w:top w:val="none" w:sz="0" w:space="0" w:color="auto"/>
        <w:left w:val="none" w:sz="0" w:space="0" w:color="auto"/>
        <w:bottom w:val="none" w:sz="0" w:space="0" w:color="auto"/>
        <w:right w:val="none" w:sz="0" w:space="0" w:color="auto"/>
      </w:divBdr>
    </w:div>
    <w:div w:id="726610429">
      <w:bodyDiv w:val="1"/>
      <w:marLeft w:val="0"/>
      <w:marRight w:val="0"/>
      <w:marTop w:val="0"/>
      <w:marBottom w:val="0"/>
      <w:divBdr>
        <w:top w:val="none" w:sz="0" w:space="0" w:color="auto"/>
        <w:left w:val="none" w:sz="0" w:space="0" w:color="auto"/>
        <w:bottom w:val="none" w:sz="0" w:space="0" w:color="auto"/>
        <w:right w:val="none" w:sz="0" w:space="0" w:color="auto"/>
      </w:divBdr>
    </w:div>
    <w:div w:id="741830921">
      <w:bodyDiv w:val="1"/>
      <w:marLeft w:val="0"/>
      <w:marRight w:val="0"/>
      <w:marTop w:val="0"/>
      <w:marBottom w:val="0"/>
      <w:divBdr>
        <w:top w:val="none" w:sz="0" w:space="0" w:color="auto"/>
        <w:left w:val="none" w:sz="0" w:space="0" w:color="auto"/>
        <w:bottom w:val="none" w:sz="0" w:space="0" w:color="auto"/>
        <w:right w:val="none" w:sz="0" w:space="0" w:color="auto"/>
      </w:divBdr>
    </w:div>
    <w:div w:id="747464548">
      <w:bodyDiv w:val="1"/>
      <w:marLeft w:val="0"/>
      <w:marRight w:val="0"/>
      <w:marTop w:val="0"/>
      <w:marBottom w:val="0"/>
      <w:divBdr>
        <w:top w:val="none" w:sz="0" w:space="0" w:color="auto"/>
        <w:left w:val="none" w:sz="0" w:space="0" w:color="auto"/>
        <w:bottom w:val="none" w:sz="0" w:space="0" w:color="auto"/>
        <w:right w:val="none" w:sz="0" w:space="0" w:color="auto"/>
      </w:divBdr>
    </w:div>
    <w:div w:id="760832241">
      <w:bodyDiv w:val="1"/>
      <w:marLeft w:val="0"/>
      <w:marRight w:val="0"/>
      <w:marTop w:val="0"/>
      <w:marBottom w:val="0"/>
      <w:divBdr>
        <w:top w:val="none" w:sz="0" w:space="0" w:color="auto"/>
        <w:left w:val="none" w:sz="0" w:space="0" w:color="auto"/>
        <w:bottom w:val="none" w:sz="0" w:space="0" w:color="auto"/>
        <w:right w:val="none" w:sz="0" w:space="0" w:color="auto"/>
      </w:divBdr>
    </w:div>
    <w:div w:id="782967314">
      <w:bodyDiv w:val="1"/>
      <w:marLeft w:val="0"/>
      <w:marRight w:val="0"/>
      <w:marTop w:val="0"/>
      <w:marBottom w:val="0"/>
      <w:divBdr>
        <w:top w:val="none" w:sz="0" w:space="0" w:color="auto"/>
        <w:left w:val="none" w:sz="0" w:space="0" w:color="auto"/>
        <w:bottom w:val="none" w:sz="0" w:space="0" w:color="auto"/>
        <w:right w:val="none" w:sz="0" w:space="0" w:color="auto"/>
      </w:divBdr>
    </w:div>
    <w:div w:id="812719547">
      <w:bodyDiv w:val="1"/>
      <w:marLeft w:val="0"/>
      <w:marRight w:val="0"/>
      <w:marTop w:val="0"/>
      <w:marBottom w:val="0"/>
      <w:divBdr>
        <w:top w:val="none" w:sz="0" w:space="0" w:color="auto"/>
        <w:left w:val="none" w:sz="0" w:space="0" w:color="auto"/>
        <w:bottom w:val="none" w:sz="0" w:space="0" w:color="auto"/>
        <w:right w:val="none" w:sz="0" w:space="0" w:color="auto"/>
      </w:divBdr>
    </w:div>
    <w:div w:id="868831950">
      <w:bodyDiv w:val="1"/>
      <w:marLeft w:val="0"/>
      <w:marRight w:val="0"/>
      <w:marTop w:val="0"/>
      <w:marBottom w:val="0"/>
      <w:divBdr>
        <w:top w:val="none" w:sz="0" w:space="0" w:color="auto"/>
        <w:left w:val="none" w:sz="0" w:space="0" w:color="auto"/>
        <w:bottom w:val="none" w:sz="0" w:space="0" w:color="auto"/>
        <w:right w:val="none" w:sz="0" w:space="0" w:color="auto"/>
      </w:divBdr>
    </w:div>
    <w:div w:id="872302888">
      <w:bodyDiv w:val="1"/>
      <w:marLeft w:val="0"/>
      <w:marRight w:val="0"/>
      <w:marTop w:val="0"/>
      <w:marBottom w:val="0"/>
      <w:divBdr>
        <w:top w:val="none" w:sz="0" w:space="0" w:color="auto"/>
        <w:left w:val="none" w:sz="0" w:space="0" w:color="auto"/>
        <w:bottom w:val="none" w:sz="0" w:space="0" w:color="auto"/>
        <w:right w:val="none" w:sz="0" w:space="0" w:color="auto"/>
      </w:divBdr>
    </w:div>
    <w:div w:id="911045903">
      <w:bodyDiv w:val="1"/>
      <w:marLeft w:val="0"/>
      <w:marRight w:val="0"/>
      <w:marTop w:val="0"/>
      <w:marBottom w:val="0"/>
      <w:divBdr>
        <w:top w:val="none" w:sz="0" w:space="0" w:color="auto"/>
        <w:left w:val="none" w:sz="0" w:space="0" w:color="auto"/>
        <w:bottom w:val="none" w:sz="0" w:space="0" w:color="auto"/>
        <w:right w:val="none" w:sz="0" w:space="0" w:color="auto"/>
      </w:divBdr>
    </w:div>
    <w:div w:id="961496112">
      <w:bodyDiv w:val="1"/>
      <w:marLeft w:val="0"/>
      <w:marRight w:val="0"/>
      <w:marTop w:val="0"/>
      <w:marBottom w:val="0"/>
      <w:divBdr>
        <w:top w:val="none" w:sz="0" w:space="0" w:color="auto"/>
        <w:left w:val="none" w:sz="0" w:space="0" w:color="auto"/>
        <w:bottom w:val="none" w:sz="0" w:space="0" w:color="auto"/>
        <w:right w:val="none" w:sz="0" w:space="0" w:color="auto"/>
      </w:divBdr>
    </w:div>
    <w:div w:id="974217040">
      <w:bodyDiv w:val="1"/>
      <w:marLeft w:val="0"/>
      <w:marRight w:val="0"/>
      <w:marTop w:val="0"/>
      <w:marBottom w:val="0"/>
      <w:divBdr>
        <w:top w:val="none" w:sz="0" w:space="0" w:color="auto"/>
        <w:left w:val="none" w:sz="0" w:space="0" w:color="auto"/>
        <w:bottom w:val="none" w:sz="0" w:space="0" w:color="auto"/>
        <w:right w:val="none" w:sz="0" w:space="0" w:color="auto"/>
      </w:divBdr>
    </w:div>
    <w:div w:id="1104108735">
      <w:bodyDiv w:val="1"/>
      <w:marLeft w:val="0"/>
      <w:marRight w:val="0"/>
      <w:marTop w:val="0"/>
      <w:marBottom w:val="0"/>
      <w:divBdr>
        <w:top w:val="none" w:sz="0" w:space="0" w:color="auto"/>
        <w:left w:val="none" w:sz="0" w:space="0" w:color="auto"/>
        <w:bottom w:val="none" w:sz="0" w:space="0" w:color="auto"/>
        <w:right w:val="none" w:sz="0" w:space="0" w:color="auto"/>
      </w:divBdr>
    </w:div>
    <w:div w:id="1115250428">
      <w:bodyDiv w:val="1"/>
      <w:marLeft w:val="0"/>
      <w:marRight w:val="0"/>
      <w:marTop w:val="0"/>
      <w:marBottom w:val="0"/>
      <w:divBdr>
        <w:top w:val="none" w:sz="0" w:space="0" w:color="auto"/>
        <w:left w:val="none" w:sz="0" w:space="0" w:color="auto"/>
        <w:bottom w:val="none" w:sz="0" w:space="0" w:color="auto"/>
        <w:right w:val="none" w:sz="0" w:space="0" w:color="auto"/>
      </w:divBdr>
    </w:div>
    <w:div w:id="1127046375">
      <w:bodyDiv w:val="1"/>
      <w:marLeft w:val="0"/>
      <w:marRight w:val="0"/>
      <w:marTop w:val="0"/>
      <w:marBottom w:val="0"/>
      <w:divBdr>
        <w:top w:val="none" w:sz="0" w:space="0" w:color="auto"/>
        <w:left w:val="none" w:sz="0" w:space="0" w:color="auto"/>
        <w:bottom w:val="none" w:sz="0" w:space="0" w:color="auto"/>
        <w:right w:val="none" w:sz="0" w:space="0" w:color="auto"/>
      </w:divBdr>
    </w:div>
    <w:div w:id="1232470192">
      <w:bodyDiv w:val="1"/>
      <w:marLeft w:val="0"/>
      <w:marRight w:val="0"/>
      <w:marTop w:val="0"/>
      <w:marBottom w:val="0"/>
      <w:divBdr>
        <w:top w:val="none" w:sz="0" w:space="0" w:color="auto"/>
        <w:left w:val="none" w:sz="0" w:space="0" w:color="auto"/>
        <w:bottom w:val="none" w:sz="0" w:space="0" w:color="auto"/>
        <w:right w:val="none" w:sz="0" w:space="0" w:color="auto"/>
      </w:divBdr>
    </w:div>
    <w:div w:id="1336149814">
      <w:bodyDiv w:val="1"/>
      <w:marLeft w:val="0"/>
      <w:marRight w:val="0"/>
      <w:marTop w:val="0"/>
      <w:marBottom w:val="0"/>
      <w:divBdr>
        <w:top w:val="none" w:sz="0" w:space="0" w:color="auto"/>
        <w:left w:val="none" w:sz="0" w:space="0" w:color="auto"/>
        <w:bottom w:val="none" w:sz="0" w:space="0" w:color="auto"/>
        <w:right w:val="none" w:sz="0" w:space="0" w:color="auto"/>
      </w:divBdr>
    </w:div>
    <w:div w:id="1348024693">
      <w:bodyDiv w:val="1"/>
      <w:marLeft w:val="0"/>
      <w:marRight w:val="0"/>
      <w:marTop w:val="0"/>
      <w:marBottom w:val="0"/>
      <w:divBdr>
        <w:top w:val="none" w:sz="0" w:space="0" w:color="auto"/>
        <w:left w:val="none" w:sz="0" w:space="0" w:color="auto"/>
        <w:bottom w:val="none" w:sz="0" w:space="0" w:color="auto"/>
        <w:right w:val="none" w:sz="0" w:space="0" w:color="auto"/>
      </w:divBdr>
    </w:div>
    <w:div w:id="1362441814">
      <w:bodyDiv w:val="1"/>
      <w:marLeft w:val="0"/>
      <w:marRight w:val="0"/>
      <w:marTop w:val="0"/>
      <w:marBottom w:val="0"/>
      <w:divBdr>
        <w:top w:val="none" w:sz="0" w:space="0" w:color="auto"/>
        <w:left w:val="none" w:sz="0" w:space="0" w:color="auto"/>
        <w:bottom w:val="none" w:sz="0" w:space="0" w:color="auto"/>
        <w:right w:val="none" w:sz="0" w:space="0" w:color="auto"/>
      </w:divBdr>
    </w:div>
    <w:div w:id="1379665931">
      <w:bodyDiv w:val="1"/>
      <w:marLeft w:val="0"/>
      <w:marRight w:val="0"/>
      <w:marTop w:val="0"/>
      <w:marBottom w:val="0"/>
      <w:divBdr>
        <w:top w:val="none" w:sz="0" w:space="0" w:color="auto"/>
        <w:left w:val="none" w:sz="0" w:space="0" w:color="auto"/>
        <w:bottom w:val="none" w:sz="0" w:space="0" w:color="auto"/>
        <w:right w:val="none" w:sz="0" w:space="0" w:color="auto"/>
      </w:divBdr>
    </w:div>
    <w:div w:id="1385448494">
      <w:bodyDiv w:val="1"/>
      <w:marLeft w:val="0"/>
      <w:marRight w:val="0"/>
      <w:marTop w:val="0"/>
      <w:marBottom w:val="0"/>
      <w:divBdr>
        <w:top w:val="none" w:sz="0" w:space="0" w:color="auto"/>
        <w:left w:val="none" w:sz="0" w:space="0" w:color="auto"/>
        <w:bottom w:val="none" w:sz="0" w:space="0" w:color="auto"/>
        <w:right w:val="none" w:sz="0" w:space="0" w:color="auto"/>
      </w:divBdr>
    </w:div>
    <w:div w:id="1419598054">
      <w:bodyDiv w:val="1"/>
      <w:marLeft w:val="0"/>
      <w:marRight w:val="0"/>
      <w:marTop w:val="0"/>
      <w:marBottom w:val="0"/>
      <w:divBdr>
        <w:top w:val="none" w:sz="0" w:space="0" w:color="auto"/>
        <w:left w:val="none" w:sz="0" w:space="0" w:color="auto"/>
        <w:bottom w:val="none" w:sz="0" w:space="0" w:color="auto"/>
        <w:right w:val="none" w:sz="0" w:space="0" w:color="auto"/>
      </w:divBdr>
    </w:div>
    <w:div w:id="1468354370">
      <w:bodyDiv w:val="1"/>
      <w:marLeft w:val="0"/>
      <w:marRight w:val="0"/>
      <w:marTop w:val="0"/>
      <w:marBottom w:val="0"/>
      <w:divBdr>
        <w:top w:val="none" w:sz="0" w:space="0" w:color="auto"/>
        <w:left w:val="none" w:sz="0" w:space="0" w:color="auto"/>
        <w:bottom w:val="none" w:sz="0" w:space="0" w:color="auto"/>
        <w:right w:val="none" w:sz="0" w:space="0" w:color="auto"/>
      </w:divBdr>
    </w:div>
    <w:div w:id="1468742206">
      <w:bodyDiv w:val="1"/>
      <w:marLeft w:val="0"/>
      <w:marRight w:val="0"/>
      <w:marTop w:val="0"/>
      <w:marBottom w:val="0"/>
      <w:divBdr>
        <w:top w:val="none" w:sz="0" w:space="0" w:color="auto"/>
        <w:left w:val="none" w:sz="0" w:space="0" w:color="auto"/>
        <w:bottom w:val="none" w:sz="0" w:space="0" w:color="auto"/>
        <w:right w:val="none" w:sz="0" w:space="0" w:color="auto"/>
      </w:divBdr>
    </w:div>
    <w:div w:id="1545170615">
      <w:bodyDiv w:val="1"/>
      <w:marLeft w:val="0"/>
      <w:marRight w:val="0"/>
      <w:marTop w:val="0"/>
      <w:marBottom w:val="0"/>
      <w:divBdr>
        <w:top w:val="none" w:sz="0" w:space="0" w:color="auto"/>
        <w:left w:val="none" w:sz="0" w:space="0" w:color="auto"/>
        <w:bottom w:val="none" w:sz="0" w:space="0" w:color="auto"/>
        <w:right w:val="none" w:sz="0" w:space="0" w:color="auto"/>
      </w:divBdr>
    </w:div>
    <w:div w:id="1548295907">
      <w:bodyDiv w:val="1"/>
      <w:marLeft w:val="0"/>
      <w:marRight w:val="0"/>
      <w:marTop w:val="0"/>
      <w:marBottom w:val="0"/>
      <w:divBdr>
        <w:top w:val="none" w:sz="0" w:space="0" w:color="auto"/>
        <w:left w:val="none" w:sz="0" w:space="0" w:color="auto"/>
        <w:bottom w:val="none" w:sz="0" w:space="0" w:color="auto"/>
        <w:right w:val="none" w:sz="0" w:space="0" w:color="auto"/>
      </w:divBdr>
    </w:div>
    <w:div w:id="1677418702">
      <w:bodyDiv w:val="1"/>
      <w:marLeft w:val="0"/>
      <w:marRight w:val="0"/>
      <w:marTop w:val="0"/>
      <w:marBottom w:val="0"/>
      <w:divBdr>
        <w:top w:val="none" w:sz="0" w:space="0" w:color="auto"/>
        <w:left w:val="none" w:sz="0" w:space="0" w:color="auto"/>
        <w:bottom w:val="none" w:sz="0" w:space="0" w:color="auto"/>
        <w:right w:val="none" w:sz="0" w:space="0" w:color="auto"/>
      </w:divBdr>
    </w:div>
    <w:div w:id="1763642411">
      <w:bodyDiv w:val="1"/>
      <w:marLeft w:val="0"/>
      <w:marRight w:val="0"/>
      <w:marTop w:val="0"/>
      <w:marBottom w:val="0"/>
      <w:divBdr>
        <w:top w:val="none" w:sz="0" w:space="0" w:color="auto"/>
        <w:left w:val="none" w:sz="0" w:space="0" w:color="auto"/>
        <w:bottom w:val="none" w:sz="0" w:space="0" w:color="auto"/>
        <w:right w:val="none" w:sz="0" w:space="0" w:color="auto"/>
      </w:divBdr>
    </w:div>
    <w:div w:id="1763796542">
      <w:bodyDiv w:val="1"/>
      <w:marLeft w:val="0"/>
      <w:marRight w:val="0"/>
      <w:marTop w:val="0"/>
      <w:marBottom w:val="0"/>
      <w:divBdr>
        <w:top w:val="none" w:sz="0" w:space="0" w:color="auto"/>
        <w:left w:val="none" w:sz="0" w:space="0" w:color="auto"/>
        <w:bottom w:val="none" w:sz="0" w:space="0" w:color="auto"/>
        <w:right w:val="none" w:sz="0" w:space="0" w:color="auto"/>
      </w:divBdr>
    </w:div>
    <w:div w:id="1786776325">
      <w:bodyDiv w:val="1"/>
      <w:marLeft w:val="0"/>
      <w:marRight w:val="0"/>
      <w:marTop w:val="0"/>
      <w:marBottom w:val="0"/>
      <w:divBdr>
        <w:top w:val="none" w:sz="0" w:space="0" w:color="auto"/>
        <w:left w:val="none" w:sz="0" w:space="0" w:color="auto"/>
        <w:bottom w:val="none" w:sz="0" w:space="0" w:color="auto"/>
        <w:right w:val="none" w:sz="0" w:space="0" w:color="auto"/>
      </w:divBdr>
    </w:div>
    <w:div w:id="1798793310">
      <w:bodyDiv w:val="1"/>
      <w:marLeft w:val="0"/>
      <w:marRight w:val="0"/>
      <w:marTop w:val="0"/>
      <w:marBottom w:val="0"/>
      <w:divBdr>
        <w:top w:val="none" w:sz="0" w:space="0" w:color="auto"/>
        <w:left w:val="none" w:sz="0" w:space="0" w:color="auto"/>
        <w:bottom w:val="none" w:sz="0" w:space="0" w:color="auto"/>
        <w:right w:val="none" w:sz="0" w:space="0" w:color="auto"/>
      </w:divBdr>
    </w:div>
    <w:div w:id="1807041139">
      <w:bodyDiv w:val="1"/>
      <w:marLeft w:val="0"/>
      <w:marRight w:val="0"/>
      <w:marTop w:val="0"/>
      <w:marBottom w:val="0"/>
      <w:divBdr>
        <w:top w:val="none" w:sz="0" w:space="0" w:color="auto"/>
        <w:left w:val="none" w:sz="0" w:space="0" w:color="auto"/>
        <w:bottom w:val="none" w:sz="0" w:space="0" w:color="auto"/>
        <w:right w:val="none" w:sz="0" w:space="0" w:color="auto"/>
      </w:divBdr>
    </w:div>
    <w:div w:id="1824396556">
      <w:bodyDiv w:val="1"/>
      <w:marLeft w:val="0"/>
      <w:marRight w:val="0"/>
      <w:marTop w:val="0"/>
      <w:marBottom w:val="0"/>
      <w:divBdr>
        <w:top w:val="none" w:sz="0" w:space="0" w:color="auto"/>
        <w:left w:val="none" w:sz="0" w:space="0" w:color="auto"/>
        <w:bottom w:val="none" w:sz="0" w:space="0" w:color="auto"/>
        <w:right w:val="none" w:sz="0" w:space="0" w:color="auto"/>
      </w:divBdr>
    </w:div>
    <w:div w:id="1838033971">
      <w:bodyDiv w:val="1"/>
      <w:marLeft w:val="0"/>
      <w:marRight w:val="0"/>
      <w:marTop w:val="0"/>
      <w:marBottom w:val="0"/>
      <w:divBdr>
        <w:top w:val="none" w:sz="0" w:space="0" w:color="auto"/>
        <w:left w:val="none" w:sz="0" w:space="0" w:color="auto"/>
        <w:bottom w:val="none" w:sz="0" w:space="0" w:color="auto"/>
        <w:right w:val="none" w:sz="0" w:space="0" w:color="auto"/>
      </w:divBdr>
    </w:div>
    <w:div w:id="1860849189">
      <w:bodyDiv w:val="1"/>
      <w:marLeft w:val="0"/>
      <w:marRight w:val="0"/>
      <w:marTop w:val="0"/>
      <w:marBottom w:val="0"/>
      <w:divBdr>
        <w:top w:val="none" w:sz="0" w:space="0" w:color="auto"/>
        <w:left w:val="none" w:sz="0" w:space="0" w:color="auto"/>
        <w:bottom w:val="none" w:sz="0" w:space="0" w:color="auto"/>
        <w:right w:val="none" w:sz="0" w:space="0" w:color="auto"/>
      </w:divBdr>
    </w:div>
    <w:div w:id="1898852127">
      <w:bodyDiv w:val="1"/>
      <w:marLeft w:val="0"/>
      <w:marRight w:val="0"/>
      <w:marTop w:val="0"/>
      <w:marBottom w:val="0"/>
      <w:divBdr>
        <w:top w:val="none" w:sz="0" w:space="0" w:color="auto"/>
        <w:left w:val="none" w:sz="0" w:space="0" w:color="auto"/>
        <w:bottom w:val="none" w:sz="0" w:space="0" w:color="auto"/>
        <w:right w:val="none" w:sz="0" w:space="0" w:color="auto"/>
      </w:divBdr>
    </w:div>
    <w:div w:id="1912227164">
      <w:bodyDiv w:val="1"/>
      <w:marLeft w:val="0"/>
      <w:marRight w:val="0"/>
      <w:marTop w:val="0"/>
      <w:marBottom w:val="0"/>
      <w:divBdr>
        <w:top w:val="none" w:sz="0" w:space="0" w:color="auto"/>
        <w:left w:val="none" w:sz="0" w:space="0" w:color="auto"/>
        <w:bottom w:val="none" w:sz="0" w:space="0" w:color="auto"/>
        <w:right w:val="none" w:sz="0" w:space="0" w:color="auto"/>
      </w:divBdr>
    </w:div>
    <w:div w:id="1924219186">
      <w:bodyDiv w:val="1"/>
      <w:marLeft w:val="0"/>
      <w:marRight w:val="0"/>
      <w:marTop w:val="0"/>
      <w:marBottom w:val="0"/>
      <w:divBdr>
        <w:top w:val="none" w:sz="0" w:space="0" w:color="auto"/>
        <w:left w:val="none" w:sz="0" w:space="0" w:color="auto"/>
        <w:bottom w:val="none" w:sz="0" w:space="0" w:color="auto"/>
        <w:right w:val="none" w:sz="0" w:space="0" w:color="auto"/>
      </w:divBdr>
    </w:div>
    <w:div w:id="2001738713">
      <w:bodyDiv w:val="1"/>
      <w:marLeft w:val="0"/>
      <w:marRight w:val="0"/>
      <w:marTop w:val="0"/>
      <w:marBottom w:val="0"/>
      <w:divBdr>
        <w:top w:val="none" w:sz="0" w:space="0" w:color="auto"/>
        <w:left w:val="none" w:sz="0" w:space="0" w:color="auto"/>
        <w:bottom w:val="none" w:sz="0" w:space="0" w:color="auto"/>
        <w:right w:val="none" w:sz="0" w:space="0" w:color="auto"/>
      </w:divBdr>
    </w:div>
    <w:div w:id="2004965315">
      <w:bodyDiv w:val="1"/>
      <w:marLeft w:val="0"/>
      <w:marRight w:val="0"/>
      <w:marTop w:val="0"/>
      <w:marBottom w:val="0"/>
      <w:divBdr>
        <w:top w:val="none" w:sz="0" w:space="0" w:color="auto"/>
        <w:left w:val="none" w:sz="0" w:space="0" w:color="auto"/>
        <w:bottom w:val="none" w:sz="0" w:space="0" w:color="auto"/>
        <w:right w:val="none" w:sz="0" w:space="0" w:color="auto"/>
      </w:divBdr>
    </w:div>
    <w:div w:id="2074768859">
      <w:bodyDiv w:val="1"/>
      <w:marLeft w:val="0"/>
      <w:marRight w:val="0"/>
      <w:marTop w:val="0"/>
      <w:marBottom w:val="0"/>
      <w:divBdr>
        <w:top w:val="none" w:sz="0" w:space="0" w:color="auto"/>
        <w:left w:val="none" w:sz="0" w:space="0" w:color="auto"/>
        <w:bottom w:val="none" w:sz="0" w:space="0" w:color="auto"/>
        <w:right w:val="none" w:sz="0" w:space="0" w:color="auto"/>
      </w:divBdr>
    </w:div>
    <w:div w:id="2083216386">
      <w:bodyDiv w:val="1"/>
      <w:marLeft w:val="0"/>
      <w:marRight w:val="0"/>
      <w:marTop w:val="0"/>
      <w:marBottom w:val="0"/>
      <w:divBdr>
        <w:top w:val="none" w:sz="0" w:space="0" w:color="auto"/>
        <w:left w:val="none" w:sz="0" w:space="0" w:color="auto"/>
        <w:bottom w:val="none" w:sz="0" w:space="0" w:color="auto"/>
        <w:right w:val="none" w:sz="0" w:space="0" w:color="auto"/>
      </w:divBdr>
    </w:div>
    <w:div w:id="2129153970">
      <w:bodyDiv w:val="1"/>
      <w:marLeft w:val="0"/>
      <w:marRight w:val="0"/>
      <w:marTop w:val="0"/>
      <w:marBottom w:val="0"/>
      <w:divBdr>
        <w:top w:val="none" w:sz="0" w:space="0" w:color="auto"/>
        <w:left w:val="none" w:sz="0" w:space="0" w:color="auto"/>
        <w:bottom w:val="none" w:sz="0" w:space="0" w:color="auto"/>
        <w:right w:val="none" w:sz="0" w:space="0" w:color="auto"/>
      </w:divBdr>
    </w:div>
    <w:div w:id="2141877831">
      <w:marLeft w:val="0"/>
      <w:marRight w:val="0"/>
      <w:marTop w:val="0"/>
      <w:marBottom w:val="0"/>
      <w:divBdr>
        <w:top w:val="none" w:sz="0" w:space="0" w:color="auto"/>
        <w:left w:val="none" w:sz="0" w:space="0" w:color="auto"/>
        <w:bottom w:val="none" w:sz="0" w:space="0" w:color="auto"/>
        <w:right w:val="none" w:sz="0" w:space="0" w:color="auto"/>
      </w:divBdr>
    </w:div>
    <w:div w:id="2141877832">
      <w:marLeft w:val="0"/>
      <w:marRight w:val="0"/>
      <w:marTop w:val="0"/>
      <w:marBottom w:val="0"/>
      <w:divBdr>
        <w:top w:val="none" w:sz="0" w:space="0" w:color="auto"/>
        <w:left w:val="none" w:sz="0" w:space="0" w:color="auto"/>
        <w:bottom w:val="none" w:sz="0" w:space="0" w:color="auto"/>
        <w:right w:val="none" w:sz="0" w:space="0" w:color="auto"/>
      </w:divBdr>
    </w:div>
    <w:div w:id="2141877833">
      <w:marLeft w:val="0"/>
      <w:marRight w:val="0"/>
      <w:marTop w:val="0"/>
      <w:marBottom w:val="0"/>
      <w:divBdr>
        <w:top w:val="none" w:sz="0" w:space="0" w:color="auto"/>
        <w:left w:val="none" w:sz="0" w:space="0" w:color="auto"/>
        <w:bottom w:val="none" w:sz="0" w:space="0" w:color="auto"/>
        <w:right w:val="none" w:sz="0" w:space="0" w:color="auto"/>
      </w:divBdr>
    </w:div>
    <w:div w:id="2141877834">
      <w:marLeft w:val="0"/>
      <w:marRight w:val="0"/>
      <w:marTop w:val="0"/>
      <w:marBottom w:val="0"/>
      <w:divBdr>
        <w:top w:val="none" w:sz="0" w:space="0" w:color="auto"/>
        <w:left w:val="none" w:sz="0" w:space="0" w:color="auto"/>
        <w:bottom w:val="none" w:sz="0" w:space="0" w:color="auto"/>
        <w:right w:val="none" w:sz="0" w:space="0" w:color="auto"/>
      </w:divBdr>
    </w:div>
    <w:div w:id="2141877835">
      <w:marLeft w:val="0"/>
      <w:marRight w:val="0"/>
      <w:marTop w:val="0"/>
      <w:marBottom w:val="0"/>
      <w:divBdr>
        <w:top w:val="none" w:sz="0" w:space="0" w:color="auto"/>
        <w:left w:val="none" w:sz="0" w:space="0" w:color="auto"/>
        <w:bottom w:val="none" w:sz="0" w:space="0" w:color="auto"/>
        <w:right w:val="none" w:sz="0" w:space="0" w:color="auto"/>
      </w:divBdr>
    </w:div>
    <w:div w:id="2141877836">
      <w:marLeft w:val="0"/>
      <w:marRight w:val="0"/>
      <w:marTop w:val="0"/>
      <w:marBottom w:val="0"/>
      <w:divBdr>
        <w:top w:val="none" w:sz="0" w:space="0" w:color="auto"/>
        <w:left w:val="none" w:sz="0" w:space="0" w:color="auto"/>
        <w:bottom w:val="none" w:sz="0" w:space="0" w:color="auto"/>
        <w:right w:val="none" w:sz="0" w:space="0" w:color="auto"/>
      </w:divBdr>
    </w:div>
    <w:div w:id="2141877837">
      <w:marLeft w:val="0"/>
      <w:marRight w:val="0"/>
      <w:marTop w:val="0"/>
      <w:marBottom w:val="0"/>
      <w:divBdr>
        <w:top w:val="none" w:sz="0" w:space="0" w:color="auto"/>
        <w:left w:val="none" w:sz="0" w:space="0" w:color="auto"/>
        <w:bottom w:val="none" w:sz="0" w:space="0" w:color="auto"/>
        <w:right w:val="none" w:sz="0" w:space="0" w:color="auto"/>
      </w:divBdr>
    </w:div>
    <w:div w:id="2141877838">
      <w:marLeft w:val="0"/>
      <w:marRight w:val="0"/>
      <w:marTop w:val="0"/>
      <w:marBottom w:val="0"/>
      <w:divBdr>
        <w:top w:val="none" w:sz="0" w:space="0" w:color="auto"/>
        <w:left w:val="none" w:sz="0" w:space="0" w:color="auto"/>
        <w:bottom w:val="none" w:sz="0" w:space="0" w:color="auto"/>
        <w:right w:val="none" w:sz="0" w:space="0" w:color="auto"/>
      </w:divBdr>
    </w:div>
    <w:div w:id="2141877839">
      <w:marLeft w:val="0"/>
      <w:marRight w:val="0"/>
      <w:marTop w:val="0"/>
      <w:marBottom w:val="0"/>
      <w:divBdr>
        <w:top w:val="none" w:sz="0" w:space="0" w:color="auto"/>
        <w:left w:val="none" w:sz="0" w:space="0" w:color="auto"/>
        <w:bottom w:val="none" w:sz="0" w:space="0" w:color="auto"/>
        <w:right w:val="none" w:sz="0" w:space="0" w:color="auto"/>
      </w:divBdr>
    </w:div>
    <w:div w:id="2141877840">
      <w:marLeft w:val="0"/>
      <w:marRight w:val="0"/>
      <w:marTop w:val="0"/>
      <w:marBottom w:val="0"/>
      <w:divBdr>
        <w:top w:val="none" w:sz="0" w:space="0" w:color="auto"/>
        <w:left w:val="none" w:sz="0" w:space="0" w:color="auto"/>
        <w:bottom w:val="none" w:sz="0" w:space="0" w:color="auto"/>
        <w:right w:val="none" w:sz="0" w:space="0" w:color="auto"/>
      </w:divBdr>
    </w:div>
    <w:div w:id="2141877841">
      <w:marLeft w:val="0"/>
      <w:marRight w:val="0"/>
      <w:marTop w:val="0"/>
      <w:marBottom w:val="0"/>
      <w:divBdr>
        <w:top w:val="none" w:sz="0" w:space="0" w:color="auto"/>
        <w:left w:val="none" w:sz="0" w:space="0" w:color="auto"/>
        <w:bottom w:val="none" w:sz="0" w:space="0" w:color="auto"/>
        <w:right w:val="none" w:sz="0" w:space="0" w:color="auto"/>
      </w:divBdr>
    </w:div>
    <w:div w:id="2141877842">
      <w:marLeft w:val="0"/>
      <w:marRight w:val="0"/>
      <w:marTop w:val="0"/>
      <w:marBottom w:val="0"/>
      <w:divBdr>
        <w:top w:val="none" w:sz="0" w:space="0" w:color="auto"/>
        <w:left w:val="none" w:sz="0" w:space="0" w:color="auto"/>
        <w:bottom w:val="none" w:sz="0" w:space="0" w:color="auto"/>
        <w:right w:val="none" w:sz="0" w:space="0" w:color="auto"/>
      </w:divBdr>
    </w:div>
    <w:div w:id="2141877843">
      <w:marLeft w:val="0"/>
      <w:marRight w:val="0"/>
      <w:marTop w:val="0"/>
      <w:marBottom w:val="0"/>
      <w:divBdr>
        <w:top w:val="none" w:sz="0" w:space="0" w:color="auto"/>
        <w:left w:val="none" w:sz="0" w:space="0" w:color="auto"/>
        <w:bottom w:val="none" w:sz="0" w:space="0" w:color="auto"/>
        <w:right w:val="none" w:sz="0" w:space="0" w:color="auto"/>
      </w:divBdr>
    </w:div>
    <w:div w:id="2141877844">
      <w:marLeft w:val="0"/>
      <w:marRight w:val="0"/>
      <w:marTop w:val="0"/>
      <w:marBottom w:val="0"/>
      <w:divBdr>
        <w:top w:val="none" w:sz="0" w:space="0" w:color="auto"/>
        <w:left w:val="none" w:sz="0" w:space="0" w:color="auto"/>
        <w:bottom w:val="none" w:sz="0" w:space="0" w:color="auto"/>
        <w:right w:val="none" w:sz="0" w:space="0" w:color="auto"/>
      </w:divBdr>
    </w:div>
    <w:div w:id="2141877845">
      <w:marLeft w:val="0"/>
      <w:marRight w:val="0"/>
      <w:marTop w:val="0"/>
      <w:marBottom w:val="0"/>
      <w:divBdr>
        <w:top w:val="none" w:sz="0" w:space="0" w:color="auto"/>
        <w:left w:val="none" w:sz="0" w:space="0" w:color="auto"/>
        <w:bottom w:val="none" w:sz="0" w:space="0" w:color="auto"/>
        <w:right w:val="none" w:sz="0" w:space="0" w:color="auto"/>
      </w:divBdr>
    </w:div>
    <w:div w:id="2141877846">
      <w:marLeft w:val="0"/>
      <w:marRight w:val="0"/>
      <w:marTop w:val="0"/>
      <w:marBottom w:val="0"/>
      <w:divBdr>
        <w:top w:val="none" w:sz="0" w:space="0" w:color="auto"/>
        <w:left w:val="none" w:sz="0" w:space="0" w:color="auto"/>
        <w:bottom w:val="none" w:sz="0" w:space="0" w:color="auto"/>
        <w:right w:val="none" w:sz="0" w:space="0" w:color="auto"/>
      </w:divBdr>
    </w:div>
    <w:div w:id="2141877847">
      <w:marLeft w:val="0"/>
      <w:marRight w:val="0"/>
      <w:marTop w:val="0"/>
      <w:marBottom w:val="0"/>
      <w:divBdr>
        <w:top w:val="none" w:sz="0" w:space="0" w:color="auto"/>
        <w:left w:val="none" w:sz="0" w:space="0" w:color="auto"/>
        <w:bottom w:val="none" w:sz="0" w:space="0" w:color="auto"/>
        <w:right w:val="none" w:sz="0" w:space="0" w:color="auto"/>
      </w:divBdr>
    </w:div>
    <w:div w:id="2141877848">
      <w:marLeft w:val="0"/>
      <w:marRight w:val="0"/>
      <w:marTop w:val="0"/>
      <w:marBottom w:val="0"/>
      <w:divBdr>
        <w:top w:val="none" w:sz="0" w:space="0" w:color="auto"/>
        <w:left w:val="none" w:sz="0" w:space="0" w:color="auto"/>
        <w:bottom w:val="none" w:sz="0" w:space="0" w:color="auto"/>
        <w:right w:val="none" w:sz="0" w:space="0" w:color="auto"/>
      </w:divBdr>
    </w:div>
    <w:div w:id="2141877849">
      <w:marLeft w:val="0"/>
      <w:marRight w:val="0"/>
      <w:marTop w:val="0"/>
      <w:marBottom w:val="0"/>
      <w:divBdr>
        <w:top w:val="none" w:sz="0" w:space="0" w:color="auto"/>
        <w:left w:val="none" w:sz="0" w:space="0" w:color="auto"/>
        <w:bottom w:val="none" w:sz="0" w:space="0" w:color="auto"/>
        <w:right w:val="none" w:sz="0" w:space="0" w:color="auto"/>
      </w:divBdr>
    </w:div>
    <w:div w:id="2141877850">
      <w:marLeft w:val="0"/>
      <w:marRight w:val="0"/>
      <w:marTop w:val="0"/>
      <w:marBottom w:val="0"/>
      <w:divBdr>
        <w:top w:val="none" w:sz="0" w:space="0" w:color="auto"/>
        <w:left w:val="none" w:sz="0" w:space="0" w:color="auto"/>
        <w:bottom w:val="none" w:sz="0" w:space="0" w:color="auto"/>
        <w:right w:val="none" w:sz="0" w:space="0" w:color="auto"/>
      </w:divBdr>
    </w:div>
    <w:div w:id="2141877851">
      <w:marLeft w:val="0"/>
      <w:marRight w:val="0"/>
      <w:marTop w:val="0"/>
      <w:marBottom w:val="0"/>
      <w:divBdr>
        <w:top w:val="none" w:sz="0" w:space="0" w:color="auto"/>
        <w:left w:val="none" w:sz="0" w:space="0" w:color="auto"/>
        <w:bottom w:val="none" w:sz="0" w:space="0" w:color="auto"/>
        <w:right w:val="none" w:sz="0" w:space="0" w:color="auto"/>
      </w:divBdr>
    </w:div>
    <w:div w:id="2141877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7720-A556-4E7B-814A-7CDD7D64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6274</Words>
  <Characters>34211</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Budgets primitifs 2004</vt:lpstr>
    </vt:vector>
  </TitlesOfParts>
  <Company>HP</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Budgets primitifs 2004</dc:title>
  <dc:creator>CHOUVELLON</dc:creator>
  <cp:lastModifiedBy>Thomas CALLEWAERT</cp:lastModifiedBy>
  <cp:revision>6</cp:revision>
  <cp:lastPrinted>2021-12-08T13:34:00Z</cp:lastPrinted>
  <dcterms:created xsi:type="dcterms:W3CDTF">2025-12-04T13:37:00Z</dcterms:created>
  <dcterms:modified xsi:type="dcterms:W3CDTF">2025-12-04T14:31:00Z</dcterms:modified>
</cp:coreProperties>
</file>